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4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0149B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На</w:t>
      </w:r>
    </w:p>
    <w:p w:rsidR="000149B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Народно Читалище „Цачо Ненов 1897г.“</w:t>
      </w:r>
    </w:p>
    <w:p w:rsidR="000149BF" w:rsidRPr="00CA42C2" w:rsidRDefault="00E81A4C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149BF" w:rsidRPr="00CA42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9BF" w:rsidRPr="00CA42C2">
        <w:rPr>
          <w:rFonts w:ascii="Times New Roman" w:hAnsi="Times New Roman" w:cs="Times New Roman"/>
          <w:b/>
          <w:sz w:val="28"/>
          <w:szCs w:val="28"/>
        </w:rPr>
        <w:t>Гложене</w:t>
      </w:r>
    </w:p>
    <w:p w:rsidR="000149B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B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ПЪРВА:</w:t>
      </w:r>
    </w:p>
    <w:p w:rsidR="000149BF" w:rsidRPr="00CA42C2" w:rsidRDefault="000149BF" w:rsidP="008B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:rsidR="000149BF" w:rsidRPr="00CA42C2" w:rsidRDefault="000149BF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Чл.1:Народно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е традиционно самоуправляващо се българско културно – просветно сдружение, което изпълнява и държавни културно – просветни задачи в областта на културата. То работи на принципите на доброволността, демократизма и автономията.</w:t>
      </w:r>
    </w:p>
    <w:p w:rsidR="000149BF" w:rsidRPr="00CA42C2" w:rsidRDefault="000149BF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Чл.2:В неговата дейност може да участват всички физически лица без оглед на ограничения за възраст, пол ,политически и религиозни възгледи</w:t>
      </w:r>
      <w:r w:rsidR="00BE3D16" w:rsidRPr="00CA42C2">
        <w:rPr>
          <w:rFonts w:ascii="Times New Roman" w:hAnsi="Times New Roman" w:cs="Times New Roman"/>
          <w:b/>
          <w:sz w:val="28"/>
          <w:szCs w:val="28"/>
        </w:rPr>
        <w:t xml:space="preserve"> и етническо самосъзнание.</w:t>
      </w:r>
    </w:p>
    <w:p w:rsidR="00BE3D16" w:rsidRPr="00CA42C2" w:rsidRDefault="00BE3D16" w:rsidP="00BE3D1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Чл.3: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е юридическо лице с нестопанска цел.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То подлежи на вписване в регистъра на Окръжния съд.</w:t>
      </w:r>
    </w:p>
    <w:p w:rsidR="00BE3D16" w:rsidRPr="00CA42C2" w:rsidRDefault="00BE3D16" w:rsidP="00BE3D1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Чл.4: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поддържа отношения на сътрудничество и координация с държавните и общинските органи и организации, на които законите възлагат права и задължения ,свързани с неговата дейност, като запазва своята автономия.</w:t>
      </w:r>
    </w:p>
    <w:p w:rsidR="00BE3D16" w:rsidRPr="00CA42C2" w:rsidRDefault="00BE3D16" w:rsidP="00BE3D1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Чл.5: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може да работи с други читалища  и сродни организации, за постигане на своите цели, за провеждане на съвместни дейности и инициативи при условията посочени в ЗНЧ.</w:t>
      </w:r>
    </w:p>
    <w:p w:rsidR="00BE3D16" w:rsidRPr="00CA42C2" w:rsidRDefault="00BE3D16" w:rsidP="00BE3D1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Чл.6: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има взаимоотношения и с други културни и научни институти, учебни заведения,</w:t>
      </w:r>
      <w:r w:rsidR="008B3503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обществени,</w:t>
      </w:r>
      <w:r w:rsidR="008B3503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стопански и нестопански организации, извършващи или подпомагащи културната дейност</w:t>
      </w:r>
      <w:r w:rsidR="008B3503" w:rsidRPr="00CA42C2">
        <w:rPr>
          <w:rFonts w:ascii="Times New Roman" w:hAnsi="Times New Roman" w:cs="Times New Roman"/>
          <w:b/>
          <w:sz w:val="28"/>
          <w:szCs w:val="28"/>
        </w:rPr>
        <w:t>. То може да влиза в договорни отношения с тези или други структури, без да накърнява своите права и интереси.</w:t>
      </w:r>
    </w:p>
    <w:p w:rsidR="008B3503" w:rsidRPr="00CA42C2" w:rsidRDefault="008B3503" w:rsidP="00BE3D16">
      <w:pPr>
        <w:rPr>
          <w:rFonts w:ascii="Times New Roman" w:hAnsi="Times New Roman" w:cs="Times New Roman"/>
          <w:b/>
          <w:sz w:val="28"/>
          <w:szCs w:val="28"/>
        </w:rPr>
      </w:pPr>
    </w:p>
    <w:p w:rsidR="008B3503" w:rsidRPr="00CA42C2" w:rsidRDefault="008B3503" w:rsidP="00BE3D16">
      <w:pPr>
        <w:rPr>
          <w:rFonts w:ascii="Times New Roman" w:hAnsi="Times New Roman" w:cs="Times New Roman"/>
          <w:b/>
          <w:sz w:val="28"/>
          <w:szCs w:val="28"/>
        </w:rPr>
      </w:pPr>
    </w:p>
    <w:p w:rsidR="000149BF" w:rsidRPr="00CA42C2" w:rsidRDefault="005F3052" w:rsidP="00D4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ВТОРА:</w:t>
      </w:r>
    </w:p>
    <w:p w:rsidR="005F3052" w:rsidRPr="00CA42C2" w:rsidRDefault="005F3052" w:rsidP="00D4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ЦЕЛИ, ДЕЙНОСТИ И ЗАДАЧИ</w:t>
      </w:r>
    </w:p>
    <w:p w:rsidR="00D44A10" w:rsidRPr="00CA42C2" w:rsidRDefault="00D44A10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Чл.7: Целта на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е да задоволява потребностите на гражданите ,свързани с :</w:t>
      </w:r>
    </w:p>
    <w:p w:rsidR="00D44A10" w:rsidRPr="00CA42C2" w:rsidRDefault="00B35057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       1.Развитие и обогатяване на културния живот, социалната и образователна дейност на населението.</w:t>
      </w:r>
    </w:p>
    <w:p w:rsidR="00B35057" w:rsidRPr="00CA42C2" w:rsidRDefault="00B35057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       2. Запазване на обичаите и традициите на българския народ.</w:t>
      </w:r>
    </w:p>
    <w:p w:rsidR="00B35057" w:rsidRPr="00CA42C2" w:rsidRDefault="00B35057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       3.Развитие на творческите заложби на подрастващото поколение и приобщаването му към ценнос</w:t>
      </w:r>
      <w:r w:rsidR="00523C02" w:rsidRPr="00CA42C2">
        <w:rPr>
          <w:rFonts w:ascii="Times New Roman" w:hAnsi="Times New Roman" w:cs="Times New Roman"/>
          <w:b/>
          <w:sz w:val="28"/>
          <w:szCs w:val="28"/>
        </w:rPr>
        <w:t>тите</w:t>
      </w:r>
      <w:r w:rsidR="004A6E61" w:rsidRPr="00CA42C2">
        <w:rPr>
          <w:rFonts w:ascii="Times New Roman" w:hAnsi="Times New Roman" w:cs="Times New Roman"/>
          <w:b/>
          <w:sz w:val="28"/>
          <w:szCs w:val="28"/>
        </w:rPr>
        <w:t xml:space="preserve"> и постиженията на науката, изкуството и културата.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       4.Възпитаване и утвърждаване на национално самосъзнание.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      5.Осигуряване на достъп до информация.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Чл.8: За постигането на своята цел Народно читалище „Цачо Ненов 1897г.“ , извършва следните дейности: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1.Поддържа библиотека, читални, фото-,фонотеки, както и създава и поддържа електронни информационни мрежи.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2.Организира школи, кръжоци, курсове,</w:t>
      </w:r>
      <w:r w:rsidR="00905BE5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клубове,кино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видеопоказ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>, празненства ,концерти, чествания и младежки дейности.</w:t>
      </w:r>
    </w:p>
    <w:p w:rsidR="004A6E61" w:rsidRPr="00CA42C2" w:rsidRDefault="004A6E61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3.Развива и</w:t>
      </w:r>
      <w:r w:rsidR="00E437CF" w:rsidRPr="00CA42C2">
        <w:rPr>
          <w:rFonts w:ascii="Times New Roman" w:hAnsi="Times New Roman" w:cs="Times New Roman"/>
          <w:b/>
          <w:sz w:val="28"/>
          <w:szCs w:val="28"/>
        </w:rPr>
        <w:t xml:space="preserve"> подпомага любителското художествено творчество.</w:t>
      </w:r>
    </w:p>
    <w:p w:rsidR="00E437CF" w:rsidRPr="00CA42C2" w:rsidRDefault="00E437CF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4.Събира и разпространява знания за родния край.</w:t>
      </w:r>
    </w:p>
    <w:p w:rsidR="00E437CF" w:rsidRPr="00CA42C2" w:rsidRDefault="00E437CF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5.Създава и съхранява музейни колекции съгласно Закона за културното наследство.</w:t>
      </w:r>
    </w:p>
    <w:p w:rsidR="00E437CF" w:rsidRPr="00CA42C2" w:rsidRDefault="00E437CF" w:rsidP="00D44A10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6.Предоставя компютърни и интернет услуги.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Чл.9: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може да развива допълнителна стопанска дейност, свързана с предмета на основната му дейност, в съответствие с действащото законодателство, както и да използва приходите от нея за постигане на определените в устава цели. Читалището не разпределя печалбата.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</w:p>
    <w:p w:rsidR="00810649" w:rsidRPr="00CA42C2" w:rsidRDefault="00810649" w:rsidP="00810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ТРЕТА:</w:t>
      </w:r>
    </w:p>
    <w:p w:rsidR="00810649" w:rsidRPr="00CA42C2" w:rsidRDefault="00810649" w:rsidP="00810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УЧРЕДЯВАНЕ, ПРЕКРАТЯВАНЕ, ЧЛЕНСТВО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Чл.10: Учредяване: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1. Читалище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е основано през 1897 година.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То се регистрира в окръжния съд в съответствие с §2 от предходните и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заключителни разпоредби и в МК в съответствие с чл.10 от Закона за народните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читалища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Всяка промяна на вписаните в съдебния регистър обстоятелства се заявява в</w:t>
      </w:r>
    </w:p>
    <w:p w:rsidR="00B35057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съда в съответствие с чл.9,ал. 4 от ЗНЧ.</w:t>
      </w:r>
    </w:p>
    <w:p w:rsidR="00810649" w:rsidRPr="00CA42C2" w:rsidRDefault="0081064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Чл.11: (1).Членството се определя от Общото събрание</w:t>
      </w:r>
      <w:r w:rsidR="002D0F59" w:rsidRPr="00CA42C2">
        <w:rPr>
          <w:rFonts w:ascii="Times New Roman" w:hAnsi="Times New Roman" w:cs="Times New Roman"/>
          <w:b/>
          <w:sz w:val="28"/>
          <w:szCs w:val="28"/>
        </w:rPr>
        <w:t xml:space="preserve"> и продължава с акта на плащането на членския внос: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1.Размерът на членския внос се определя с решение на Общото събрание.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2.Минимален брой действителни членове – 50.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3.Води се регистър на читалищните членове.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 Членството се прекратява: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1.С писмено заявление на читалищния член.</w:t>
      </w:r>
    </w:p>
    <w:p w:rsidR="002D0F59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2.Когато не е платен членският внос в рамките на календарната година.</w:t>
      </w:r>
    </w:p>
    <w:p w:rsidR="00D85BCA" w:rsidRPr="00CA42C2" w:rsidRDefault="002D0F59" w:rsidP="0081064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3.Когато Общото събрание изк</w:t>
      </w:r>
      <w:r w:rsidR="00D85BCA" w:rsidRPr="00CA42C2">
        <w:rPr>
          <w:rFonts w:ascii="Times New Roman" w:hAnsi="Times New Roman" w:cs="Times New Roman"/>
          <w:b/>
          <w:sz w:val="28"/>
          <w:szCs w:val="28"/>
        </w:rPr>
        <w:t>лю</w:t>
      </w:r>
      <w:r w:rsidRPr="00CA42C2">
        <w:rPr>
          <w:rFonts w:ascii="Times New Roman" w:hAnsi="Times New Roman" w:cs="Times New Roman"/>
          <w:b/>
          <w:sz w:val="28"/>
          <w:szCs w:val="28"/>
        </w:rPr>
        <w:t>чи</w:t>
      </w:r>
      <w:r w:rsidR="00D85BCA" w:rsidRPr="00CA42C2">
        <w:rPr>
          <w:rFonts w:ascii="Times New Roman" w:hAnsi="Times New Roman" w:cs="Times New Roman"/>
          <w:b/>
          <w:sz w:val="28"/>
          <w:szCs w:val="28"/>
        </w:rPr>
        <w:t xml:space="preserve">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размери.</w:t>
      </w:r>
    </w:p>
    <w:p w:rsidR="002D0F59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Чл.12: Членовете на читалище „Цачо Ненов 1897г.“ могат да бъдат индивидуални ,колективни, почетни, дарители.</w:t>
      </w:r>
      <w:r w:rsidR="002D0F59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(1). Индивидуалните членове са български граждани. Те са действителни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спомагателни.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Действителни членове са дееспособни лица, които плащат редовно членски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 xml:space="preserve">внос, трябва да са навършили 18г. да участват в дейността на </w:t>
      </w: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Читалището. Те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имат право да избират и да бъдат избирани. Право на глас имат тези, които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са плащали членския си внос за текущата година.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Спомагателни членове са лица до 18 години, които нямат право да избират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да бъдат избирани и имат съвещателен глас. Те не плащат членски внос.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 Колективни членове на читалище „Цачо Ненов 1897г.“  могат да бъдат: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Професионални и стопански организации.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Търговски дружества, регистрирани по установения ред, кооперации и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сдружения с нестопанска цел.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Културно-просветни и любителски клубове, творчески колективи, учебни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CA42C2">
        <w:rPr>
          <w:rFonts w:ascii="Times New Roman" w:hAnsi="Times New Roman" w:cs="Times New Roman"/>
          <w:b/>
          <w:sz w:val="28"/>
          <w:szCs w:val="28"/>
        </w:rPr>
        <w:t>аведения.</w:t>
      </w:r>
    </w:p>
    <w:p w:rsidR="00D85BCA" w:rsidRPr="00CA42C2" w:rsidRDefault="00D85BCA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Членството на колективните членове се учредява и поддържа чрез писмено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споразумение или договор, които не могат да накърняват интересите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читалище „Цачо Ненов 1897г.“  </w:t>
      </w:r>
      <w:r w:rsidR="008B081E" w:rsidRPr="00CA42C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B081E"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="008B081E" w:rsidRPr="00CA42C2">
        <w:rPr>
          <w:rFonts w:ascii="Times New Roman" w:hAnsi="Times New Roman" w:cs="Times New Roman"/>
          <w:b/>
          <w:sz w:val="28"/>
          <w:szCs w:val="28"/>
        </w:rPr>
        <w:t>.</w:t>
      </w:r>
    </w:p>
    <w:p w:rsidR="002B7079" w:rsidRPr="00CA42C2" w:rsidRDefault="008B081E" w:rsidP="00D85BCA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5.Имат право на един глас.</w:t>
      </w:r>
    </w:p>
    <w:p w:rsidR="008B081E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6.</w:t>
      </w:r>
      <w:r w:rsidR="008B081E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 xml:space="preserve">Колективните членове съдействат за осъществяване на целите на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 и подпомагат финансово дейностите и поддържането , и обогатяването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материалната база.</w:t>
      </w: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7.Колективното членство се прекратява:</w:t>
      </w: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7.1. По писмено искане на колективния член.</w:t>
      </w: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7.2. При фактическо прекъсване на взаимоотношенията между колективен член и Народно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в продължение на една календарна година.</w:t>
      </w: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(3).Почетните членове на  Народно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са български и/или чужди граждани </w:t>
      </w:r>
      <w:r w:rsidR="002C3855" w:rsidRPr="002C3855">
        <w:rPr>
          <w:rFonts w:ascii="Times New Roman" w:hAnsi="Times New Roman" w:cs="Times New Roman"/>
          <w:b/>
          <w:sz w:val="28"/>
          <w:szCs w:val="28"/>
        </w:rPr>
        <w:t>с изключителни заслуги в дейностите на читалището</w:t>
      </w:r>
      <w:r w:rsidR="002C3855">
        <w:rPr>
          <w:rFonts w:ascii="Times New Roman" w:hAnsi="Times New Roman" w:cs="Times New Roman"/>
          <w:b/>
          <w:sz w:val="28"/>
          <w:szCs w:val="28"/>
        </w:rPr>
        <w:t>.</w:t>
      </w:r>
    </w:p>
    <w:p w:rsidR="002C3855" w:rsidRPr="002C3855" w:rsidRDefault="002B7079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(4).Благодетелни членове на  Народно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са</w:t>
      </w:r>
      <w:r w:rsidR="006807E8" w:rsidRPr="00CA42C2">
        <w:rPr>
          <w:rFonts w:ascii="Times New Roman" w:hAnsi="Times New Roman" w:cs="Times New Roman"/>
          <w:b/>
          <w:sz w:val="28"/>
          <w:szCs w:val="28"/>
        </w:rPr>
        <w:t xml:space="preserve"> български 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и/или чужди граждани- </w:t>
      </w:r>
      <w:r w:rsidR="002C3855" w:rsidRPr="002C3855">
        <w:rPr>
          <w:rFonts w:ascii="Times New Roman" w:hAnsi="Times New Roman" w:cs="Times New Roman"/>
          <w:b/>
          <w:sz w:val="28"/>
          <w:szCs w:val="28"/>
        </w:rPr>
        <w:t>дарители на парични средства, движимо и недвижимо имущество.</w:t>
      </w: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</w:p>
    <w:p w:rsidR="002B7079" w:rsidRPr="00CA42C2" w:rsidRDefault="002B7079" w:rsidP="002B7079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Чл.13:Права и </w:t>
      </w:r>
      <w:r w:rsidR="00F76384" w:rsidRPr="00CA42C2">
        <w:rPr>
          <w:rFonts w:ascii="Times New Roman" w:hAnsi="Times New Roman" w:cs="Times New Roman"/>
          <w:b/>
          <w:sz w:val="28"/>
          <w:szCs w:val="28"/>
        </w:rPr>
        <w:t>задължение на членовете: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(1). ЧЛЕНОВЕТЕ на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имат право: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Да избират ръководни органи и да бъдат избирани в тях.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Да получават информация за дейността на читалището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Да участват в обсъждане на дейността на читалището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Да ползват с предимство неговата база и услугите му.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(2) ЧЛЕНОВЕТЕ на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са длъжни: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Да плащат редовно членския си внос.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Да спазват Устава на читалището.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Да участват според възможностите си в дейността на читалището.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Да опазват недвижимото имущество и предприемат стъпки за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обогатяването му.</w:t>
      </w:r>
    </w:p>
    <w:p w:rsidR="005F3052" w:rsidRPr="00CA42C2" w:rsidRDefault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5. Да не уронват доброто име на читалище „Цачо Ненов 1897г.“  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F76384" w:rsidRPr="00CA42C2" w:rsidRDefault="00F76384" w:rsidP="00F7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84" w:rsidRPr="00CA42C2" w:rsidRDefault="00F76384" w:rsidP="00F7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ЧЕТВЪРТА:</w:t>
      </w:r>
    </w:p>
    <w:p w:rsidR="00F76384" w:rsidRPr="00CA42C2" w:rsidRDefault="00F76384" w:rsidP="00F7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УПРАВЛЕНИЕ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Чл.14.Органите на Народно читалище „Цачо Ненов 1897г.“ са: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Общото събрание.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Настоятелството.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Проверителната комисия.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Чл.15. Върховен орган на Народно читалище „Цачо Ненов 1897г.“  е Общото събрание. То се състои от всички членове на читалището, имащи право на глас.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Чл.16.</w:t>
      </w:r>
      <w:r w:rsidR="00933327">
        <w:rPr>
          <w:rFonts w:ascii="Times New Roman" w:hAnsi="Times New Roman" w:cs="Times New Roman"/>
          <w:b/>
          <w:sz w:val="28"/>
          <w:szCs w:val="28"/>
        </w:rPr>
        <w:t xml:space="preserve">(1) </w:t>
      </w:r>
      <w:r w:rsidRPr="00CA42C2">
        <w:rPr>
          <w:rFonts w:ascii="Times New Roman" w:hAnsi="Times New Roman" w:cs="Times New Roman"/>
          <w:b/>
          <w:sz w:val="28"/>
          <w:szCs w:val="28"/>
        </w:rPr>
        <w:t>Общото събрание: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Изменя и допълва Устава.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2. Избира и освобождава членове на Настоятелството, Проверителната комисия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Председателя.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3.Определя размера на членския внос.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Изключва членове на читалището.</w:t>
      </w:r>
    </w:p>
    <w:p w:rsidR="00F76384" w:rsidRPr="00CA42C2" w:rsidRDefault="00F76384" w:rsidP="00F76384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 Определя основните насоки за дейността на читалището.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6. Взема решения за членуване или прекратяване на членството в Читалищно</w:t>
      </w:r>
      <w:r w:rsidR="0093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сдружение.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7. Приема бюджета на читалището.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8. Приема годишния отчет до 30 март на следващата година.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9. Отменя решения на органите на Народно читалище „Цачо Ненов 1897г.“-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>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10. Взема решения за отнасяне до съда на незаконосъобразни действия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ръководството или на отделни членове.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11. Взема решение за прекратяване на читалището. Взема решения за откриване на клонове на читалището след съгласуване с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общината.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(2).Решенията на Общото събрание са задължителни за другите органи на читалището.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(3). Редовно общо събрание на читалище „ Цачо Ненов 1897г.“ се свиква от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Настоятелството веднъж годишно.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(4). Извънредно общо събрание на читалище „ Цачо Ненов 1897г.“  може да бъде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свикано и по искане на Настоятелството, и по искане на Проверителната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комисия, и по решение на 1/3 от членовете, имащи право на глас.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При отказ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настоятелството да свика извънредно общо събрание да 15 дни от постъпването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на искането проверителната комисия или една трета от членовете на читалището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 право на глас могат да свикат извънредно общо събрание от свое име.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(5). Поканата за събранието трябва да съдържа дневния ред, датата , часа, мястото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провеждане и кой го свиква. Поканата да бъде получена срещу подпис или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връчена не по-късно от 7 дни преди датата на провеждането. В същия срок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общодостъпни места, на вратата на читалището и чрез медиите трябва да бъде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залепена покана за събранието 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(6). Общото събрание е законно, ако присъстват най-малко половината от имащите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право на глас членове на читалище „ Цачо Ненов 1897г.“ . При липса на кворум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събранието се отлага с един час. Тогава събранието е законно, ако на него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присъстват не по-малко от една трета от членовете при редовно общо събрание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не по-малко от половината плюс един от членовете при извънредно общо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събрание.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(7). Решенията се вземат с мнозинство повече от половината от присъстващите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членове с право на глас, освен решенията по чл.14, ал.1,т.1,4,10,11,12 от Закона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за народните читалища, които се вземат с мнозинство най-малко 2/3 от всички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членове.</w:t>
      </w:r>
    </w:p>
    <w:p w:rsidR="00316BAC" w:rsidRPr="00CA42C2" w:rsidRDefault="00316BAC" w:rsidP="00316BAC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(8). Две трети от ч</w:t>
      </w:r>
      <w:r w:rsidR="004633CB" w:rsidRPr="00CA42C2">
        <w:rPr>
          <w:rFonts w:ascii="Times New Roman" w:hAnsi="Times New Roman" w:cs="Times New Roman"/>
          <w:b/>
          <w:sz w:val="28"/>
          <w:szCs w:val="28"/>
        </w:rPr>
        <w:t>леновете на общото събрание на Н</w:t>
      </w:r>
      <w:r w:rsidRPr="00CA42C2">
        <w:rPr>
          <w:rFonts w:ascii="Times New Roman" w:hAnsi="Times New Roman" w:cs="Times New Roman"/>
          <w:b/>
          <w:sz w:val="28"/>
          <w:szCs w:val="28"/>
        </w:rPr>
        <w:t>ародното читалище</w:t>
      </w:r>
      <w:r w:rsidR="004633CB" w:rsidRPr="00CA42C2">
        <w:rPr>
          <w:rFonts w:ascii="Times New Roman" w:hAnsi="Times New Roman" w:cs="Times New Roman"/>
          <w:b/>
          <w:sz w:val="28"/>
          <w:szCs w:val="28"/>
        </w:rPr>
        <w:t xml:space="preserve"> „Цачо Ненов 1897г.“ могат да предявят иск пред О</w:t>
      </w:r>
      <w:r w:rsidRPr="00CA42C2">
        <w:rPr>
          <w:rFonts w:ascii="Times New Roman" w:hAnsi="Times New Roman" w:cs="Times New Roman"/>
          <w:b/>
          <w:sz w:val="28"/>
          <w:szCs w:val="28"/>
        </w:rPr>
        <w:t>кръжния съд по седалището на читалището за отмяна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решение на общото събрание, ако то противоречи на закона или устава.</w:t>
      </w:r>
    </w:p>
    <w:p w:rsidR="004633CB" w:rsidRPr="00CA42C2" w:rsidRDefault="004633CB" w:rsidP="004633C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(9).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4633CB" w:rsidRPr="00CA42C2" w:rsidRDefault="004633CB" w:rsidP="004633C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(10). Прокурорът може да иска от окръжния съд по седалището на читалището да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отмени решение на общото събрание, което противоречи на закона или устава, в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едномесечен срок от узнаване на решението, но не по-късно от една година от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датата на вземане на решението.</w:t>
      </w:r>
    </w:p>
    <w:p w:rsidR="004633CB" w:rsidRPr="00CA42C2" w:rsidRDefault="004633CB" w:rsidP="004633C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Чл.17: (1) Изпълнителен орган на Народно читалище „Цачо Ненов 1897г.“ е  Настоятелството. То се състои от 7 члена избрани за 3 /три/ години. Те не могат да имат</w:t>
      </w:r>
      <w:r w:rsidR="006807E8" w:rsidRPr="00C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роднински връзки по права и съребрена линия до четвърта степен.</w:t>
      </w:r>
    </w:p>
    <w:p w:rsidR="004633CB" w:rsidRPr="00CA42C2" w:rsidRDefault="004633CB" w:rsidP="004633C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(2).Настоятелството:</w:t>
      </w:r>
    </w:p>
    <w:p w:rsidR="006807E8" w:rsidRPr="00CA42C2" w:rsidRDefault="006807E8" w:rsidP="004633C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Свиква общото събрание и изпълнява взетите от него решения.</w:t>
      </w:r>
    </w:p>
    <w:p w:rsidR="006807E8" w:rsidRPr="00CA42C2" w:rsidRDefault="006807E8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</w:t>
      </w:r>
      <w:r w:rsidR="007F390B" w:rsidRPr="00CA42C2">
        <w:rPr>
          <w:rFonts w:ascii="Times New Roman" w:hAnsi="Times New Roman" w:cs="Times New Roman"/>
          <w:b/>
          <w:sz w:val="28"/>
          <w:szCs w:val="28"/>
        </w:rPr>
        <w:t xml:space="preserve"> Приема и внася в общото събрание проект за бюджет на читалището,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90B" w:rsidRPr="00CA42C2">
        <w:rPr>
          <w:rFonts w:ascii="Times New Roman" w:hAnsi="Times New Roman" w:cs="Times New Roman"/>
          <w:b/>
          <w:sz w:val="28"/>
          <w:szCs w:val="28"/>
        </w:rPr>
        <w:t>следи за изпълнението му и утвърждава щата му.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Приема и внася в общото събрание отчет по бюджета и дейността на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читалището.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Назначава секретаря на читалището и утвърждава длъжностната му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характеристика.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5. Взема решения относно изпълняването на програмата и приетия годишен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бюджет.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6. Взема решения за назначаване на щатния и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хонорования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персонал и за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определяне на хонорарите им и трудовите възнаграждения, съгласувано с действащото законодателство на Република България и Класификатора по длъжности на НАП.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7. Приема годишни планове за работата на читалището и програмите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отделните колективи.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8. Решава въпросите за създаване и закриване на колективи за художествено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творчество, школи, курсове и други.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9. Взема решения за стопанисване на читалищното имущество, за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придобиване на недвижимо имущество, за отдаване на имущество под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наем или в аренда, за определяне размера на таксите, наемите, арендите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вноски, за образуване и управление на целеви фондове, в т.ч. и в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изпълнение на дарения.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10. Решава въпросите за откриване и закриване на допълнителни дейности, в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т.ч. и стопански, за учредяване и прекратяване на търговски и граждански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дружества и за участие в такива, свързани с дейността на читалището.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11. Взема решения за морално и материално стимулиране и поощряване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читалищни членове и дейци, работещи в читалището.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12.Определя размера на потребителска такса за ползване на библиотеката.</w:t>
      </w:r>
    </w:p>
    <w:p w:rsidR="007F390B" w:rsidRPr="00CA42C2" w:rsidRDefault="007F390B" w:rsidP="007F390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13.Определя Почетните и Благодетелните членове на читалището.</w:t>
      </w:r>
    </w:p>
    <w:p w:rsidR="007F390B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(3). НАСТОЯТЕЛСТВОТО се свиква на заседание веднъж мес</w:t>
      </w:r>
      <w:r w:rsidR="007F57C4" w:rsidRPr="00CA42C2">
        <w:rPr>
          <w:rFonts w:ascii="Times New Roman" w:hAnsi="Times New Roman" w:cs="Times New Roman"/>
          <w:b/>
          <w:sz w:val="28"/>
          <w:szCs w:val="28"/>
        </w:rPr>
        <w:t>е</w:t>
      </w:r>
      <w:r w:rsidRPr="00CA42C2">
        <w:rPr>
          <w:rFonts w:ascii="Times New Roman" w:hAnsi="Times New Roman" w:cs="Times New Roman"/>
          <w:b/>
          <w:sz w:val="28"/>
          <w:szCs w:val="28"/>
        </w:rPr>
        <w:t>чно. При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необходимост на тях могат да се канят и други читалищни членове и служители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или членове на Проверителната комисия. Настоятелството взема решения с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мнозинство повече от половината от членовете си.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Чл.18.(1). Председателят на Народно читалището е член на Настоятелството и се избира пряко от Общото събрание за три години въз основа на чл.17 от ЗНЧ.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(2).Председателят: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1.Представлява читалището.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2.Организира дейността на НЧ „Цачо Ненов 1897г.“-с.Гложене съобразно закона, устава и решенията на Общото събрание.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Свиква и ръководи заседанията на Настоятелството и председателства Общото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събрание.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Сключва и прекратява трудовите договори със служителите, съобразно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бюджета на читалището и въз основа на решение на Настоятелството.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 Отчита дейността си пред настоятелството.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6. Издава заповеди свързани с организиране изпълнението на решенията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Общото събрание и съгласно действащото законодателство на РБ.</w:t>
      </w:r>
    </w:p>
    <w:p w:rsidR="00555AB1" w:rsidRPr="00CA42C2" w:rsidRDefault="00555AB1" w:rsidP="00555AB1">
      <w:pPr>
        <w:rPr>
          <w:rFonts w:ascii="Times New Roman" w:hAnsi="Times New Roman" w:cs="Times New Roman"/>
          <w:b/>
          <w:sz w:val="28"/>
          <w:szCs w:val="28"/>
        </w:rPr>
      </w:pPr>
    </w:p>
    <w:p w:rsidR="00AF01BE" w:rsidRPr="00CA42C2" w:rsidRDefault="00AF01BE" w:rsidP="00555AB1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Чл.19.(1).Секретарят на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се избира от Настоятелството.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Секретарят на читалището организира изпълнението на решенията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настоятелството, включително решенията за изпълнението на бюджета.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Организира текущата основна и допълнителна дейност.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Отговаря за работата на щатния и хонорувания персонал.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Представлява читалището заедно и поотделно с Председателя.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 Секретарят не може да е в роднински връзки с членовете на Настоятелството и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Проверителната комисия по права и по съребрена линия до четвърта степен, както и да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бъде съпруг/съпруга на Председателя на читалището.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Чл.20. (1).Проверителната комисия се състои от трима членове избрани за три години. Не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могат да бъдат членове лица, които са в трудово-правни отношения с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читалището или са роднини на членове на Настоятелството на председателя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секретаря по права линия, съпрузи, братя, сестри и роднини по сватовство от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първа степен.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(2). Проверителната комисия осъществява контрол върху дейността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Настоятелството, председателя и секретаря на читалището по спазване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Закона, Устава и решенията на общото събрание.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(3). При констатиране на нарушения, Проверителната комисия уведомява общото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събрание на читалището, а при данни за извършено престъпление - органите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прокуратурата.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(4). Комисията взема решения с мнозинство повече от половината.</w:t>
      </w:r>
    </w:p>
    <w:p w:rsidR="00AF01BE" w:rsidRPr="00CA42C2" w:rsidRDefault="00AF01BE" w:rsidP="00AF01BE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AF01BE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Чл.21.(1). Когато поради смърт, трайна физическа невъзможност или подаване на оставка,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председателят на читалището престане да изпълнява задълженията си,</w:t>
      </w:r>
      <w:r w:rsidR="002B142B" w:rsidRPr="00CA42C2">
        <w:rPr>
          <w:rFonts w:ascii="Times New Roman" w:hAnsi="Times New Roman" w:cs="Times New Roman"/>
          <w:b/>
          <w:sz w:val="28"/>
          <w:szCs w:val="28"/>
        </w:rPr>
        <w:t xml:space="preserve"> в срок от два месеца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2B" w:rsidRPr="00CA42C2">
        <w:rPr>
          <w:rFonts w:ascii="Times New Roman" w:hAnsi="Times New Roman" w:cs="Times New Roman"/>
          <w:b/>
          <w:sz w:val="28"/>
          <w:szCs w:val="28"/>
        </w:rPr>
        <w:t>Общото събрание избира нов Председател.</w:t>
      </w:r>
    </w:p>
    <w:p w:rsidR="00AF01BE" w:rsidRPr="00CA42C2" w:rsidRDefault="002B142B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 (2)Когато </w:t>
      </w:r>
      <w:r w:rsidR="00AF01BE" w:rsidRPr="00CA42C2">
        <w:rPr>
          <w:rFonts w:ascii="Times New Roman" w:hAnsi="Times New Roman" w:cs="Times New Roman"/>
          <w:b/>
          <w:sz w:val="28"/>
          <w:szCs w:val="28"/>
        </w:rPr>
        <w:t>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1BE" w:rsidRPr="00CA42C2">
        <w:rPr>
          <w:rFonts w:ascii="Times New Roman" w:hAnsi="Times New Roman" w:cs="Times New Roman"/>
          <w:b/>
          <w:sz w:val="28"/>
          <w:szCs w:val="28"/>
        </w:rPr>
        <w:t>Общото съб</w:t>
      </w:r>
      <w:r w:rsidRPr="00CA42C2">
        <w:rPr>
          <w:rFonts w:ascii="Times New Roman" w:hAnsi="Times New Roman" w:cs="Times New Roman"/>
          <w:b/>
          <w:sz w:val="28"/>
          <w:szCs w:val="28"/>
        </w:rPr>
        <w:t>рание</w:t>
      </w:r>
      <w:r w:rsidR="00AF01BE" w:rsidRPr="00CA42C2">
        <w:rPr>
          <w:rFonts w:ascii="Times New Roman" w:hAnsi="Times New Roman" w:cs="Times New Roman"/>
          <w:b/>
          <w:sz w:val="28"/>
          <w:szCs w:val="28"/>
        </w:rPr>
        <w:t xml:space="preserve"> попълва състава на съответния орган.</w:t>
      </w:r>
    </w:p>
    <w:p w:rsidR="002B142B" w:rsidRPr="00CA42C2" w:rsidRDefault="002B142B" w:rsidP="00AF01BE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Чл.22. Не могат да бъдат избирани за членове на Настоятелството и Проверителната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комисия и за секретар лица, които са осъждани на лишаване от свобода за умишлени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престъпления от общ характер.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Чл.23. Членовете на настоятелството, включително председателят и секретарят,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подават декларации за конфликт на интереси при условията и по реда на Закона за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предотвратяване и разкриване на конфликт на интереси. Декларациите се обявяват 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интернет страницата на читалището.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ПЕТА:</w:t>
      </w:r>
    </w:p>
    <w:p w:rsidR="002B142B" w:rsidRPr="00CA42C2" w:rsidRDefault="002B142B" w:rsidP="002B1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ИМУЩЕСТВО И ФИНАНСИ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Чл.24. Имуществото на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Чл.25.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полага еднакви грижи на добър стопанин за опазване и обогатяване както на собственото, така и на ползваното имущество. 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Чл.26. Народно читалище „Цачо Ненов 1897г.“ – 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набира средства от следните източници: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Членски внос.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Културно-просветна и информационна дейност включително школи и курсове.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Субсидия от държавния и от общинския бюджет.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Наеми от движимо и недвижимо имущество.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 Дарения и завещания.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6. Други приходи, включително от стопанска дейност.</w:t>
      </w: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Чл.27. Единният читалищен бюджет се формира от всички приходоизточници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собствени и от субсидии.</w:t>
      </w:r>
    </w:p>
    <w:p w:rsidR="00EE2886" w:rsidRPr="00CA42C2" w:rsidRDefault="00EE2886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2B142B" w:rsidRPr="00CA42C2" w:rsidRDefault="002B142B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Чл.28.</w:t>
      </w:r>
      <w:r w:rsidR="00EE2886" w:rsidRPr="00CA42C2">
        <w:rPr>
          <w:rFonts w:ascii="Times New Roman" w:hAnsi="Times New Roman" w:cs="Times New Roman"/>
          <w:b/>
          <w:sz w:val="28"/>
          <w:szCs w:val="28"/>
        </w:rPr>
        <w:t>Държавната годишна субсидия на Народно читалище „Цачо Ненов 1897г.“ –</w:t>
      </w:r>
      <w:proofErr w:type="spellStart"/>
      <w:r w:rsidR="00EE2886"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="00EE2886" w:rsidRPr="00CA42C2">
        <w:rPr>
          <w:rFonts w:ascii="Times New Roman" w:hAnsi="Times New Roman" w:cs="Times New Roman"/>
          <w:b/>
          <w:sz w:val="28"/>
          <w:szCs w:val="28"/>
        </w:rPr>
        <w:t xml:space="preserve"> се определя от комисия, назначена от кмета на Община Тетевен в присъствието на представител на читалището и се предоставя за самостоятелно управление.</w:t>
      </w:r>
    </w:p>
    <w:p w:rsidR="00EE2886" w:rsidRPr="00CA42C2" w:rsidRDefault="00EE2886" w:rsidP="002B142B">
      <w:pPr>
        <w:rPr>
          <w:rFonts w:ascii="Times New Roman" w:hAnsi="Times New Roman" w:cs="Times New Roman"/>
          <w:b/>
          <w:sz w:val="28"/>
          <w:szCs w:val="28"/>
        </w:rPr>
      </w:pPr>
    </w:p>
    <w:p w:rsidR="00EE2886" w:rsidRPr="00CA42C2" w:rsidRDefault="00EE2886" w:rsidP="002B142B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Чл.29. С решение на Общински съвет –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гр.Тетевен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>, Народно читалище „Цачо Ненов 1897г.“ –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може да се финансира допълнително със средства от собствени приходи на общината.</w:t>
      </w:r>
    </w:p>
    <w:p w:rsidR="00EE2886" w:rsidRPr="00CA42C2" w:rsidRDefault="00EE2886" w:rsidP="00EE288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Чл.30.(1). Председателят на читалището на територията на общината ежегодно в срок до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10 ноември представят на кмета предложения за своята дейност през следващата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година.</w:t>
      </w:r>
    </w:p>
    <w:p w:rsidR="00EE2886" w:rsidRPr="00CA42C2" w:rsidRDefault="00EE2886" w:rsidP="00EE288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(2). Кметът на община Тетевен внася направените предложения в общинския съвет, който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приема годишна програма за развитие на читалищната дейност в общината.</w:t>
      </w:r>
    </w:p>
    <w:p w:rsidR="00EE2886" w:rsidRPr="00CA42C2" w:rsidRDefault="00EE2886" w:rsidP="00EE2886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(3). Програмата по ал. 2 се изпълнява от Народно читалище „Цачо Ненов 1897г.“ –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въз основа на финансово обезпечени договори , сключени с кмета на общината.</w:t>
      </w:r>
    </w:p>
    <w:p w:rsidR="00EE2886" w:rsidRPr="00CA42C2" w:rsidRDefault="00EE2886" w:rsidP="00633403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 xml:space="preserve">(4).Председателят </w:t>
      </w:r>
      <w:r w:rsidR="00633403" w:rsidRPr="00CA42C2">
        <w:rPr>
          <w:rFonts w:ascii="Times New Roman" w:hAnsi="Times New Roman" w:cs="Times New Roman"/>
          <w:b/>
          <w:sz w:val="28"/>
          <w:szCs w:val="28"/>
        </w:rPr>
        <w:t>на Народно читалище „Цачо Ненов 1897г.“ –</w:t>
      </w:r>
      <w:proofErr w:type="spellStart"/>
      <w:r w:rsidR="00633403"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="00633403" w:rsidRPr="00CA42C2">
        <w:rPr>
          <w:rFonts w:ascii="Times New Roman" w:hAnsi="Times New Roman" w:cs="Times New Roman"/>
          <w:b/>
          <w:sz w:val="28"/>
          <w:szCs w:val="28"/>
        </w:rPr>
        <w:t xml:space="preserve"> представя ежегодно до 31 март пред кмета на общината и общинския съвет доклад за осъществените читалищни дейности в изпълнение на програмата по ал.2 и за изразходваните от бюджета средства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03" w:rsidRPr="00CA42C2">
        <w:rPr>
          <w:rFonts w:ascii="Times New Roman" w:hAnsi="Times New Roman" w:cs="Times New Roman"/>
          <w:b/>
          <w:sz w:val="28"/>
          <w:szCs w:val="28"/>
        </w:rPr>
        <w:t>през предходната година.</w:t>
      </w:r>
    </w:p>
    <w:p w:rsidR="00633403" w:rsidRPr="00CA42C2" w:rsidRDefault="00633403" w:rsidP="00AF01B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(5).Докладът по ал.4 на Народно читалище „Цачо Ненов 1897г.“ –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се обсъжда от Общинския съвет на първото открито заседание след 31 март с участието на представител на читалището.</w:t>
      </w:r>
    </w:p>
    <w:p w:rsidR="00AF01BE" w:rsidRPr="00CA42C2" w:rsidRDefault="00633403" w:rsidP="00633403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Чл.31. Счетоводната отчетност се води в съответствие със Закона за счетоводството и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подзаконовите документи.</w:t>
      </w:r>
    </w:p>
    <w:p w:rsidR="00633403" w:rsidRPr="00CA42C2" w:rsidRDefault="00633403" w:rsidP="00633403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Чл.32. Отчетът за изразходваните средства се представя ежемесечно в общината.</w:t>
      </w:r>
    </w:p>
    <w:p w:rsidR="00633403" w:rsidRPr="00CA42C2" w:rsidRDefault="00633403" w:rsidP="00633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ГЛАВА ШЕСТА:</w:t>
      </w:r>
    </w:p>
    <w:p w:rsidR="00AF01BE" w:rsidRPr="00CA42C2" w:rsidRDefault="00633403" w:rsidP="00633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ПРЕКРАТЯВАНЕ</w:t>
      </w:r>
    </w:p>
    <w:p w:rsidR="00633403" w:rsidRPr="00CA42C2" w:rsidRDefault="00633403" w:rsidP="00633403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Чл.33: Народно читалище „Цачо Ненов 1897г.“ –</w:t>
      </w:r>
      <w:proofErr w:type="spellStart"/>
      <w:r w:rsidRPr="00CA42C2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CA42C2">
        <w:rPr>
          <w:rFonts w:ascii="Times New Roman" w:hAnsi="Times New Roman" w:cs="Times New Roman"/>
          <w:b/>
          <w:sz w:val="28"/>
          <w:szCs w:val="28"/>
        </w:rPr>
        <w:t xml:space="preserve"> може да бъде прекратено по ре</w:t>
      </w:r>
      <w:r w:rsidR="005D6C2E" w:rsidRPr="00CA42C2">
        <w:rPr>
          <w:rFonts w:ascii="Times New Roman" w:hAnsi="Times New Roman" w:cs="Times New Roman"/>
          <w:b/>
          <w:sz w:val="28"/>
          <w:szCs w:val="28"/>
        </w:rPr>
        <w:t xml:space="preserve">шение на Общото събрание, вписано в регистъра на </w:t>
      </w:r>
      <w:r w:rsidRPr="00CA42C2">
        <w:rPr>
          <w:rFonts w:ascii="Times New Roman" w:hAnsi="Times New Roman" w:cs="Times New Roman"/>
          <w:b/>
          <w:sz w:val="28"/>
          <w:szCs w:val="28"/>
        </w:rPr>
        <w:t>Окръжния съд.</w:t>
      </w:r>
    </w:p>
    <w:p w:rsidR="005D6C2E" w:rsidRPr="00CA42C2" w:rsidRDefault="005D6C2E" w:rsidP="00633403">
      <w:pPr>
        <w:rPr>
          <w:rFonts w:ascii="Times New Roman" w:hAnsi="Times New Roman" w:cs="Times New Roman"/>
          <w:b/>
          <w:sz w:val="28"/>
          <w:szCs w:val="28"/>
        </w:rPr>
      </w:pP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Чл.34: Окръжният съд постановява решение за прекратяване на читалището, ако: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1. Дейността му противоречи на Закона за народните читалища, Устава и добрите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нрави.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2. Имуществото му не се ползва според целите на читалището и при трайна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невъзможност читалището да действа.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3. Е налице трайна невъзможност читалището да действа или не развива дейност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за период две години; в тези случаи министърът на културата изпраща сигнал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до прокурора за констатирана липса на дейност на читалище.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4. Не е учредено по законния ред.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5. Е обявено в несъстоятелност.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lastRenderedPageBreak/>
        <w:t>6. Прекратяването на читалището по решение на окръжния съд може да бъде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постановено по искане на прокурора, направено самостоятелно или след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подаден сигнал от министъра на културата.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7. Прекратяването на читалището по искане на прокурора се вписва служебно.</w:t>
      </w:r>
    </w:p>
    <w:p w:rsidR="005D6C2E" w:rsidRPr="00CA42C2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CA42C2">
        <w:rPr>
          <w:rFonts w:ascii="Times New Roman" w:hAnsi="Times New Roman" w:cs="Times New Roman"/>
          <w:b/>
          <w:sz w:val="28"/>
          <w:szCs w:val="28"/>
        </w:rPr>
        <w:t>8. За неуредени в ЗНЧ случаи се прилага Законът за юридическите лица с</w:t>
      </w:r>
      <w:r w:rsidR="002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2">
        <w:rPr>
          <w:rFonts w:ascii="Times New Roman" w:hAnsi="Times New Roman" w:cs="Times New Roman"/>
          <w:b/>
          <w:sz w:val="28"/>
          <w:szCs w:val="28"/>
        </w:rPr>
        <w:t>нестопанска цел.</w:t>
      </w:r>
    </w:p>
    <w:p w:rsidR="005D6C2E" w:rsidRPr="002C3855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5D6C2E" w:rsidRPr="002C3855" w:rsidRDefault="005D6C2E" w:rsidP="005D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ГЛАВА СЕДМА:</w:t>
      </w:r>
    </w:p>
    <w:p w:rsidR="005D6C2E" w:rsidRPr="002C3855" w:rsidRDefault="005D6C2E" w:rsidP="005D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ЗАКЛЮЧИТЕЛНИ РАЗПОРЕДБИ</w:t>
      </w:r>
    </w:p>
    <w:p w:rsidR="005D6C2E" w:rsidRPr="002C3855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1.Читалището има следното име: „Цачо Ненов 1897г.“-с.Гложене.</w:t>
      </w:r>
    </w:p>
    <w:p w:rsidR="005D6C2E" w:rsidRPr="002C3855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2.Народно читалище „Цачо Ненов 1897г.“-с.Гложене има кръгъл печат, с надпис : „Народно читалище „Цачо Ненов 1897г.“-с.Гложене,общ.Тетевен“ , с разтворена книга, вписана в кръг.</w:t>
      </w:r>
    </w:p>
    <w:p w:rsidR="005D6C2E" w:rsidRPr="002C3855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3.Патронен празник  на Народно читалище „Цачо Ненов 1897г.“-с.Гложене е 1 март- Деня на самодееца.</w:t>
      </w:r>
    </w:p>
    <w:p w:rsidR="005D6C2E" w:rsidRPr="002C3855" w:rsidRDefault="005D6C2E" w:rsidP="005D6C2E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 xml:space="preserve">4.За неуредени от този Устав положения важи действащото законодателство на Република България. </w:t>
      </w:r>
    </w:p>
    <w:p w:rsidR="002D01DA" w:rsidRPr="002C3855" w:rsidRDefault="002D01DA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933327" w:rsidRDefault="00933327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933327" w:rsidRDefault="00933327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933327" w:rsidRDefault="00933327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933327" w:rsidRDefault="00933327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p w:rsidR="002D01DA" w:rsidRDefault="002D01DA" w:rsidP="005D6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гласувани на Общото събрание</w:t>
      </w:r>
      <w:r w:rsidR="00E81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02.07.2023г.: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На основание чл. 16 т. 1  Се направиха следните изменения в устройствения документ Устав на Народно читалище „Цачо Ненов 1897 г.”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Променя размера на чл. внос от 3/три/ на 5 / пет/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Изменя  чл.12 ал. 3 така: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 xml:space="preserve">(3).Почетните членове на  Народно читалище „Цачо Ненов 1897г.“  - </w:t>
      </w:r>
      <w:proofErr w:type="spellStart"/>
      <w:r w:rsidRPr="002C3855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2C3855">
        <w:rPr>
          <w:rFonts w:ascii="Times New Roman" w:hAnsi="Times New Roman" w:cs="Times New Roman"/>
          <w:b/>
          <w:sz w:val="28"/>
          <w:szCs w:val="28"/>
        </w:rPr>
        <w:t xml:space="preserve"> са български и/или чужди граждани с изключителни заслуги в дейностите на читалището..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 xml:space="preserve">Създава нова алинея </w:t>
      </w:r>
    </w:p>
    <w:p w:rsidR="00E81A4C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 xml:space="preserve">(4).Благодетелни членове на  Народно читалище „Цачо Ненов 1897г.“ 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85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C3855">
        <w:rPr>
          <w:rFonts w:ascii="Times New Roman" w:hAnsi="Times New Roman" w:cs="Times New Roman"/>
          <w:b/>
          <w:sz w:val="28"/>
          <w:szCs w:val="28"/>
        </w:rPr>
        <w:t>с.Гложене</w:t>
      </w:r>
      <w:proofErr w:type="spellEnd"/>
      <w:r w:rsidRPr="002C3855">
        <w:rPr>
          <w:rFonts w:ascii="Times New Roman" w:hAnsi="Times New Roman" w:cs="Times New Roman"/>
          <w:b/>
          <w:sz w:val="28"/>
          <w:szCs w:val="28"/>
        </w:rPr>
        <w:t xml:space="preserve"> са български и/или чужди граждани -  дарители на парични средства, движимо и недвижимо имущество.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Чл. 17. ал.1 изречение 2 се променя така : То се състои от 7/седем члена/, избрани за три години.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Чл. 17. ал., 3 Настоятелството се свиква на заседание един път месечно..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  <w:r w:rsidRPr="002C3855">
        <w:rPr>
          <w:rFonts w:ascii="Times New Roman" w:hAnsi="Times New Roman" w:cs="Times New Roman"/>
          <w:b/>
          <w:sz w:val="28"/>
          <w:szCs w:val="28"/>
        </w:rPr>
        <w:t>На основание чл.17 ал. 2 . т. 9  общото събрание възлага на настоятелството да определи потребителски такси за ползване на библиотеката в размер 3 лв. за възрастни читатели и 2 лв. за деца под 14год., както и  отчисления от коледуване, лазаруване и др. в размер на 10% от постъпилите приходи.</w:t>
      </w:r>
    </w:p>
    <w:p w:rsidR="002C3855" w:rsidRPr="002C3855" w:rsidRDefault="002C3855" w:rsidP="002C3855">
      <w:pPr>
        <w:rPr>
          <w:rFonts w:ascii="Times New Roman" w:hAnsi="Times New Roman" w:cs="Times New Roman"/>
          <w:b/>
          <w:sz w:val="28"/>
          <w:szCs w:val="28"/>
        </w:rPr>
      </w:pPr>
    </w:p>
    <w:p w:rsidR="002C3855" w:rsidRDefault="002C3855" w:rsidP="005D6C2E">
      <w:pPr>
        <w:rPr>
          <w:rFonts w:ascii="Times New Roman" w:hAnsi="Times New Roman" w:cs="Times New Roman"/>
          <w:b/>
          <w:sz w:val="28"/>
          <w:szCs w:val="28"/>
        </w:rPr>
      </w:pPr>
    </w:p>
    <w:sectPr w:rsidR="002C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7832"/>
    <w:multiLevelType w:val="hybridMultilevel"/>
    <w:tmpl w:val="CDF49D60"/>
    <w:lvl w:ilvl="0" w:tplc="C5BE88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4B"/>
    <w:rsid w:val="000149BF"/>
    <w:rsid w:val="0016704B"/>
    <w:rsid w:val="002B142B"/>
    <w:rsid w:val="002B7079"/>
    <w:rsid w:val="002C3855"/>
    <w:rsid w:val="002D01DA"/>
    <w:rsid w:val="002D0F59"/>
    <w:rsid w:val="00316BAC"/>
    <w:rsid w:val="004633CB"/>
    <w:rsid w:val="004A6E61"/>
    <w:rsid w:val="00523C02"/>
    <w:rsid w:val="00555AB1"/>
    <w:rsid w:val="005D6C2E"/>
    <w:rsid w:val="005F3052"/>
    <w:rsid w:val="00605C4F"/>
    <w:rsid w:val="00633403"/>
    <w:rsid w:val="006807E8"/>
    <w:rsid w:val="007F390B"/>
    <w:rsid w:val="007F57C4"/>
    <w:rsid w:val="00810649"/>
    <w:rsid w:val="008A6028"/>
    <w:rsid w:val="008B081E"/>
    <w:rsid w:val="008B3503"/>
    <w:rsid w:val="00905BE5"/>
    <w:rsid w:val="00933327"/>
    <w:rsid w:val="00AF01BE"/>
    <w:rsid w:val="00B35057"/>
    <w:rsid w:val="00BE3D16"/>
    <w:rsid w:val="00CA42C2"/>
    <w:rsid w:val="00D44A10"/>
    <w:rsid w:val="00D85BCA"/>
    <w:rsid w:val="00E437CF"/>
    <w:rsid w:val="00E81A4C"/>
    <w:rsid w:val="00EE2886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3C53"/>
  <w15:chartTrackingRefBased/>
  <w15:docId w15:val="{B21B4219-A91E-4EF0-8390-13CDB805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A42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8664-F230-45DA-BE0D-B15FDCE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18</cp:revision>
  <cp:lastPrinted>2023-07-11T07:59:00Z</cp:lastPrinted>
  <dcterms:created xsi:type="dcterms:W3CDTF">2023-07-04T12:30:00Z</dcterms:created>
  <dcterms:modified xsi:type="dcterms:W3CDTF">2023-07-12T14:20:00Z</dcterms:modified>
</cp:coreProperties>
</file>