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0" w:rsidRDefault="008F7670">
      <w:pPr>
        <w:rPr>
          <w:lang w:val="bg-BG"/>
        </w:rPr>
      </w:pPr>
    </w:p>
    <w:p w:rsidR="00864C3D" w:rsidRDefault="008F7670" w:rsidP="00DD5781">
      <w:pPr>
        <w:tabs>
          <w:tab w:val="left" w:pos="2100"/>
        </w:tabs>
        <w:jc w:val="center"/>
        <w:rPr>
          <w:sz w:val="36"/>
          <w:szCs w:val="36"/>
          <w:lang w:val="bg-BG"/>
        </w:rPr>
      </w:pPr>
      <w:r w:rsidRPr="008F7670">
        <w:rPr>
          <w:sz w:val="36"/>
          <w:szCs w:val="36"/>
          <w:lang w:val="bg-BG"/>
        </w:rPr>
        <w:t>У С Т А В</w:t>
      </w:r>
    </w:p>
    <w:p w:rsidR="008F7670" w:rsidRDefault="008F7670" w:rsidP="00DD5781">
      <w:pPr>
        <w:tabs>
          <w:tab w:val="left" w:pos="2100"/>
        </w:tabs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 Н Ч „Христо Ботев-1927”,</w:t>
      </w:r>
      <w:r w:rsidR="00DD5781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с.Новосел,общ.Шумен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Народните читалища са уникално културно-просветно достояние на българския народ.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Създадени в паметната епоха на националното възраждане,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те имат неоценим влог във формиране на нашата душевност и културна самобитност.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Читалищата са </w:t>
      </w:r>
      <w:r w:rsidR="00855A89">
        <w:rPr>
          <w:sz w:val="24"/>
          <w:szCs w:val="24"/>
          <w:lang w:val="bg-BG"/>
        </w:rPr>
        <w:t>безспорно</w:t>
      </w:r>
      <w:r>
        <w:rPr>
          <w:sz w:val="24"/>
          <w:szCs w:val="24"/>
          <w:lang w:val="bg-BG"/>
        </w:rPr>
        <w:t xml:space="preserve"> припознати от българското общество като устойчиви културни институции,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които имат мисия  за съхранение и развитие на традиционните ценности на нацията.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съвременните условия те са призвани  да откликват на предизвикателствата на днешния ден,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свързани с новите информационни технологии,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модерните средства за комуникация и глобалното общуване.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ОБЩИ ПОЛОЖЕНИЯ</w:t>
      </w:r>
    </w:p>
    <w:p w:rsidR="008F7670" w:rsidRDefault="008F7670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Чл.1.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НЧ”Хр.Ботев-1927”е традиционно самоуправляваща се българска културно-просветна организация в селото,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която изпълнява и държавни поръчки.</w:t>
      </w:r>
      <w:r w:rsidR="00855A89">
        <w:rPr>
          <w:sz w:val="24"/>
          <w:szCs w:val="24"/>
          <w:lang w:val="bg-BG"/>
        </w:rPr>
        <w:t xml:space="preserve"> </w:t>
      </w:r>
      <w:r w:rsidR="00891EA1">
        <w:rPr>
          <w:sz w:val="24"/>
          <w:szCs w:val="24"/>
          <w:lang w:val="bg-BG"/>
        </w:rPr>
        <w:t>То работи по принципите на хуманизма,</w:t>
      </w:r>
      <w:r w:rsidR="00855A89">
        <w:rPr>
          <w:sz w:val="24"/>
          <w:szCs w:val="24"/>
          <w:lang w:val="bg-BG"/>
        </w:rPr>
        <w:t xml:space="preserve"> </w:t>
      </w:r>
      <w:r w:rsidR="00891EA1">
        <w:rPr>
          <w:sz w:val="24"/>
          <w:szCs w:val="24"/>
          <w:lang w:val="bg-BG"/>
        </w:rPr>
        <w:t>доброволността,</w:t>
      </w:r>
      <w:r w:rsidR="00855A89">
        <w:rPr>
          <w:sz w:val="24"/>
          <w:szCs w:val="24"/>
          <w:lang w:val="bg-BG"/>
        </w:rPr>
        <w:t xml:space="preserve"> </w:t>
      </w:r>
      <w:r w:rsidR="00891EA1">
        <w:rPr>
          <w:sz w:val="24"/>
          <w:szCs w:val="24"/>
          <w:lang w:val="bg-BG"/>
        </w:rPr>
        <w:t>демократизма и гласността.</w:t>
      </w:r>
    </w:p>
    <w:p w:rsidR="00891EA1" w:rsidRDefault="00891EA1" w:rsidP="008F7670">
      <w:pPr>
        <w:tabs>
          <w:tab w:val="left" w:pos="210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Чл.2.Читалището не е политическа организация.</w:t>
      </w:r>
      <w:r w:rsidR="00855A8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неговата дейност може да участва всеки гражданин на РБ и да работи за неговото развитие и да ползва базата и услугите му.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3.Читалището е юридическо лице с нестопанска цел.</w:t>
      </w:r>
      <w:proofErr w:type="gramEnd"/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Чл.4.Читалището работи във взаимодействие с учебни заведения,</w:t>
      </w:r>
      <w:r w:rsidR="002A25E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културни институции и др.организации извършващи или подпомагащи културния живот,</w:t>
      </w:r>
      <w:r w:rsidR="002A25E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социалната и образователната дейност в населеното място.</w:t>
      </w:r>
      <w:r w:rsidR="002A25E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То може да влиза в договорни отношения с тези или други структури.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Чл.5.Читалището поддържа отношения на сътрудничество и координация с държавните и общински органи.</w:t>
      </w:r>
      <w:r w:rsidR="002A25E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То съобразява дейността си със стратегията за развитие на културата на националното,</w:t>
      </w:r>
      <w:r w:rsidR="002A25E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регионално и общинско равнище.</w:t>
      </w:r>
    </w:p>
    <w:p w:rsid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Чл.6.По решение на общото събрание читалището може да членува в съюза на народните читалища.</w:t>
      </w:r>
      <w:r w:rsidR="002A25E5">
        <w:rPr>
          <w:sz w:val="24"/>
          <w:szCs w:val="24"/>
          <w:lang w:val="bg-BG"/>
        </w:rPr>
        <w:t xml:space="preserve"> </w:t>
      </w:r>
      <w:r w:rsidR="00D94543">
        <w:rPr>
          <w:sz w:val="24"/>
          <w:szCs w:val="24"/>
          <w:lang w:val="bg-BG"/>
        </w:rPr>
        <w:t>То може да се сдружава с други читалища и сродни организации.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ЦЕЛИ И ЗАДАЧИ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Чл.7.Основната цел на читалището е да задоволява културните потребности  и интереси на населението,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 разкрива условия за общуване между хората.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1.Да съдейства за обогатяване на културния живот,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социалната и образователна дейност в населеното място.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2.Да поддържа,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обогатява и развива народните обичаи и традиции.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3.Осигурява достъп до информация.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Чл.8.За постигане на своята цел читалището извършва основни дейности.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1.Поддържа общодостъпна библиотека с читалня,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както създава и поддържа електронна информационна мрежа.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2.Развива и подпомага любителското и художествено творчество.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3.Музейни и художествени сбирки.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4.Организира кръжоци,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курсове,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празненства,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концерти,</w:t>
      </w:r>
      <w:r w:rsidR="008918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чествания и младежки дейности.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5.Събира и разпространява знания за родния край.</w:t>
      </w:r>
    </w:p>
    <w:p w:rsidR="00D94543" w:rsidRDefault="00D9454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AD63AE">
        <w:rPr>
          <w:sz w:val="24"/>
          <w:szCs w:val="24"/>
          <w:lang w:val="bg-BG"/>
        </w:rPr>
        <w:t>Издава печатни материали свързани със своите цели и задачи.</w:t>
      </w:r>
    </w:p>
    <w:p w:rsidR="00AD63AE" w:rsidRDefault="00AD63AE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Чл.9.Читалището може да извършва допълнителни дейности</w:t>
      </w:r>
      <w:r w:rsidR="00D309AB">
        <w:rPr>
          <w:sz w:val="24"/>
          <w:szCs w:val="24"/>
        </w:rPr>
        <w:t xml:space="preserve"> подпомагащи изпълнението </w:t>
      </w:r>
      <w:proofErr w:type="spellStart"/>
      <w:r w:rsidR="00D309AB">
        <w:rPr>
          <w:sz w:val="24"/>
          <w:szCs w:val="24"/>
        </w:rPr>
        <w:t>на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основните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му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функции</w:t>
      </w:r>
      <w:proofErr w:type="spellEnd"/>
      <w:r w:rsidR="00D309AB">
        <w:rPr>
          <w:sz w:val="24"/>
          <w:szCs w:val="24"/>
        </w:rPr>
        <w:t>,</w:t>
      </w:r>
      <w:r w:rsidR="00DF7DCC">
        <w:rPr>
          <w:sz w:val="24"/>
          <w:szCs w:val="24"/>
          <w:lang w:val="bg-BG"/>
        </w:rPr>
        <w:t xml:space="preserve"> </w:t>
      </w:r>
      <w:proofErr w:type="spellStart"/>
      <w:r w:rsidR="00D309AB">
        <w:rPr>
          <w:sz w:val="24"/>
          <w:szCs w:val="24"/>
        </w:rPr>
        <w:t>при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което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спазва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ограниченията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предвидени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по</w:t>
      </w:r>
      <w:proofErr w:type="spellEnd"/>
      <w:r w:rsidR="00D309AB">
        <w:rPr>
          <w:sz w:val="24"/>
          <w:szCs w:val="24"/>
        </w:rPr>
        <w:t xml:space="preserve"> чл.3 </w:t>
      </w:r>
      <w:proofErr w:type="spellStart"/>
      <w:r w:rsidR="00D309AB">
        <w:rPr>
          <w:sz w:val="24"/>
          <w:szCs w:val="24"/>
        </w:rPr>
        <w:t>от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закона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за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народните</w:t>
      </w:r>
      <w:proofErr w:type="spellEnd"/>
      <w:r w:rsidR="00D309AB">
        <w:rPr>
          <w:sz w:val="24"/>
          <w:szCs w:val="24"/>
        </w:rPr>
        <w:t xml:space="preserve"> </w:t>
      </w:r>
      <w:proofErr w:type="spellStart"/>
      <w:r w:rsidR="00D309AB">
        <w:rPr>
          <w:sz w:val="24"/>
          <w:szCs w:val="24"/>
        </w:rPr>
        <w:t>читалища</w:t>
      </w:r>
      <w:proofErr w:type="spellEnd"/>
      <w:r w:rsidR="00D309AB">
        <w:rPr>
          <w:sz w:val="24"/>
          <w:szCs w:val="24"/>
        </w:rPr>
        <w:t>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УЧРЕДЯВАНЕ,ПРЕКРАТЯВАНЕ И ЧЛЕНСТВО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Чл.10.НЧ „Хр.Ботев-1927”,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с.Новосел,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общ.Шумен е основано през 1927 год.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То може да бъде прекратено по решение на Общото събрание,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взето в съответствие с чл.18,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т.12 от Устава.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Чл.11.членовете на читалището са индивидуални и колективни,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действителни и спомагателни,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почетни и дарители.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Чл.12.Индивидуалните членове на читалището могат да бъдат само български граждани.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Действителните членове са дееспособни лица навършили 18 год.,</w:t>
      </w:r>
      <w:r w:rsidR="00DF7DC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които си плащат редовно членския внос.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Членството им се прекратява: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-Когато не са си платили членския внос след изтичане на една календарна година.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-Когато по решение на Общото събрание са изключени от читалището заради нанесени щети в особено големи размери.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Спомагателни членове са лица до 18 год.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Те нямат право да избират и да бъдат избирани в ръководни органи на читалището.</w:t>
      </w:r>
    </w:p>
    <w:p w:rsidR="00D309AB" w:rsidRDefault="00D309A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Чл.13.</w:t>
      </w:r>
      <w:r w:rsidR="00E1363D">
        <w:rPr>
          <w:sz w:val="24"/>
          <w:szCs w:val="24"/>
          <w:lang w:val="bg-BG"/>
        </w:rPr>
        <w:t>членовете на читалището имат право: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избират и да бъдат избирани в ръководните му органи,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ако са действителни членове.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правят предложения и да искат отчет за цялостната дейност на читалището и органите на неговото самоуправление.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ползват с предимство неговата база.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1.Членовете на читалището са длъжни: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плащат определения членски внос.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спазват устава.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съдействат за постигане на неговите цели и задачи,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 участват в дейността му.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-Да пазят и обогатяват неговото имущество.</w:t>
      </w:r>
    </w:p>
    <w:p w:rsidR="00E1363D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Чл.14.</w:t>
      </w:r>
      <w:r w:rsidR="00814FC9">
        <w:rPr>
          <w:sz w:val="24"/>
          <w:szCs w:val="24"/>
          <w:lang w:val="bg-BG"/>
        </w:rPr>
        <w:t>Колективни членове на читалището могат да бъдат: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-Професионални организации.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-Стопански организации.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-Търговски дружества.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-Кооперации и сдружения.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-Културно-просветни и любителски клубове и творчески колективи,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учебни заведения.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Колективните членове съдействат за осъществяване на целите на читалището,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подпомагат дейностите,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поддържането и обогатяването на материалната база.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Те имат право на един глас.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Чл.15.Почетни членове на читалището са граждани на Република България,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които през своя живот са имали особени заслуги за развитието на читалището.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Членове дарители са лица и колективи,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които са направили особено ценни дарения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 П Р А В Л Е Н И Е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Чл.16.Органи на самоуправление са: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общото събрание,настоятелството и проверителната комисия.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Чл.17.Върховен орган на читалището е Общото събрание.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Общото събрание се състои от всички членове на читалището имащи право на глас.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Чл.18.Общото събрание: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1.Изменя и допълва устава.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2.Избира и освобождава членове на настоятелството,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проверителната комисия и председателя.</w:t>
      </w:r>
    </w:p>
    <w:p w:rsidR="00814FC9" w:rsidRDefault="000705E6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3.Приема вътрешни актове</w:t>
      </w:r>
      <w:r w:rsidR="00814F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814FC9">
        <w:rPr>
          <w:sz w:val="24"/>
          <w:szCs w:val="24"/>
          <w:lang w:val="bg-BG"/>
        </w:rPr>
        <w:t>необходими за организацията за дейността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4.Изключва членове на читалището.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</w:t>
      </w:r>
      <w:r w:rsidR="004E5101">
        <w:rPr>
          <w:sz w:val="24"/>
          <w:szCs w:val="24"/>
          <w:lang w:val="bg-BG"/>
        </w:rPr>
        <w:t>Определя основни насоки за дейността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6.Взема решение за членуване или за прекратяване на членството в читалищното сдружение.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7.Приема бюджета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8.Приема годишният отчет до 30.03.</w:t>
      </w:r>
      <w:r w:rsidR="000705E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следващата година.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9.Определя размера на членския внос.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10.Отменя решения на органите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11.Взема решения за откриване на клонове на читалища след съгласуване с Общината.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12.Взема решение за прекратяване на читалището.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13.Взема решение за отнасяне до съда на незаконосъобразни действия на ръководството или отделни читалищни членове.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Решенията на Общото събра</w:t>
      </w:r>
      <w:r w:rsidR="00A8436F">
        <w:rPr>
          <w:sz w:val="24"/>
          <w:szCs w:val="24"/>
        </w:rPr>
        <w:t>н</w:t>
      </w:r>
      <w:proofErr w:type="spellStart"/>
      <w:r>
        <w:rPr>
          <w:sz w:val="24"/>
          <w:szCs w:val="24"/>
          <w:lang w:val="bg-BG"/>
        </w:rPr>
        <w:t>ие</w:t>
      </w:r>
      <w:proofErr w:type="spellEnd"/>
      <w:r>
        <w:rPr>
          <w:sz w:val="24"/>
          <w:szCs w:val="24"/>
          <w:lang w:val="bg-BG"/>
        </w:rPr>
        <w:t xml:space="preserve"> са задължителни за другите органи на читалището.</w:t>
      </w:r>
    </w:p>
    <w:p w:rsidR="00A8436F" w:rsidRDefault="00A8436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Чл.19.</w:t>
      </w:r>
      <w:r w:rsidR="00142F1B">
        <w:rPr>
          <w:sz w:val="24"/>
          <w:szCs w:val="24"/>
          <w:lang w:val="bg-BG"/>
        </w:rPr>
        <w:t>Редовното общо събрание на читалището се свиква от настоятелството най-малко веднъж годишно като отчетно и на три години като отчетно-изборно.</w:t>
      </w:r>
    </w:p>
    <w:p w:rsidR="00142F1B" w:rsidRDefault="00142F1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1.Поканата </w:t>
      </w:r>
      <w:r w:rsidR="009A5CCB">
        <w:rPr>
          <w:sz w:val="24"/>
          <w:szCs w:val="24"/>
          <w:lang w:val="bg-BG"/>
        </w:rPr>
        <w:t>за събранието трябва да съдържа</w:t>
      </w:r>
      <w:r>
        <w:rPr>
          <w:sz w:val="24"/>
          <w:szCs w:val="24"/>
          <w:lang w:val="bg-BG"/>
        </w:rPr>
        <w:t>: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дневния ред,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дата,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час и място на провеждането му и кой го свиква.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Тя трябва да бъде получена не по-късно от седем дни от датата на провеждането.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същия срок на вратата на читалището и да други общодостъпни места трябва да бъде залепена обява за събранието.</w:t>
      </w:r>
    </w:p>
    <w:p w:rsidR="009A5CCB" w:rsidRDefault="009A5CC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2.Общото събрание е законно</w:t>
      </w:r>
      <w:r w:rsidR="007F123A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7F123A">
        <w:rPr>
          <w:sz w:val="24"/>
          <w:szCs w:val="24"/>
          <w:lang w:val="bg-BG"/>
        </w:rPr>
        <w:t>ако присъстват половината от имащите право на глас членове на читалището.</w:t>
      </w:r>
      <w:r>
        <w:rPr>
          <w:sz w:val="24"/>
          <w:szCs w:val="24"/>
          <w:lang w:val="bg-BG"/>
        </w:rPr>
        <w:t xml:space="preserve"> </w:t>
      </w:r>
      <w:r w:rsidR="007F123A">
        <w:rPr>
          <w:sz w:val="24"/>
          <w:szCs w:val="24"/>
          <w:lang w:val="bg-BG"/>
        </w:rPr>
        <w:t>При липса на кворум събранието се отлага с един час.</w:t>
      </w:r>
      <w:r>
        <w:rPr>
          <w:sz w:val="24"/>
          <w:szCs w:val="24"/>
          <w:lang w:val="bg-BG"/>
        </w:rPr>
        <w:t xml:space="preserve"> </w:t>
      </w:r>
    </w:p>
    <w:p w:rsidR="00142F1B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 при извънредно общо събрание.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3.Решението по чл.18-т.1,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т.4,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т.10,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т.11,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т.12 се вземат с мнозинство повече от половината от присъстващите членове.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4.Две трети от членовете на Общото събрание могат да предявят иск пред Окръжният съд за отмяна на решение на Общото събрание,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ако то противоречи на Устава и Закона.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5.Искът се предявява в едномесече</w:t>
      </w:r>
      <w:r w:rsidR="009A5CCB">
        <w:rPr>
          <w:sz w:val="24"/>
          <w:szCs w:val="24"/>
          <w:lang w:val="bg-BG"/>
        </w:rPr>
        <w:t>н срок от узнаване на решението</w:t>
      </w:r>
      <w:r>
        <w:rPr>
          <w:sz w:val="24"/>
          <w:szCs w:val="24"/>
          <w:lang w:val="bg-BG"/>
        </w:rPr>
        <w:t>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но не по-късно от една година от датата на вземане на решението.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Чл.20.Изпълнителен орган </w:t>
      </w:r>
      <w:r w:rsidR="009A5CCB">
        <w:rPr>
          <w:sz w:val="24"/>
          <w:szCs w:val="24"/>
          <w:lang w:val="bg-BG"/>
        </w:rPr>
        <w:t>на читалището е Настоятелството</w:t>
      </w:r>
      <w:r>
        <w:rPr>
          <w:sz w:val="24"/>
          <w:szCs w:val="24"/>
          <w:lang w:val="bg-BG"/>
        </w:rPr>
        <w:t>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което се състои най-малко от трима членове избрани за срок от три години.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Същите да нямат роднински връзки по права и съребрена линия до 4-та степен.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 А С Т О Я Т Е Л С Т В О Т О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1.Свиква Общото събрание.</w:t>
      </w:r>
    </w:p>
    <w:p w:rsidR="007F123A" w:rsidRDefault="007F123A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2.Осигурява изпълнение на решенията </w:t>
      </w:r>
      <w:r w:rsidR="00A0071F">
        <w:rPr>
          <w:sz w:val="24"/>
          <w:szCs w:val="24"/>
          <w:lang w:val="bg-BG"/>
        </w:rPr>
        <w:t>на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3.Подготвя и внася в Общото събрание проект за бюджет  на читалището и утвърждава щата му.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4.Подготвя и внася в Общото събрание отчет за дейността на читалището.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5.Назначава секретаря на читалището и утвърждава длъжностната му характеристика.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6.Настоятелството взема решения с мнозинство повече от половината от членовете си.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Чл.21.Председателя на читалището е член на Настоятелството и се избира от Общото събрание за срок от три години.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1.Председателя: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-Организира дейността</w:t>
      </w:r>
      <w:r w:rsidR="009A5CCB">
        <w:rPr>
          <w:sz w:val="24"/>
          <w:szCs w:val="24"/>
          <w:lang w:val="bg-BG"/>
        </w:rPr>
        <w:t xml:space="preserve"> на читалището съобразно закона</w:t>
      </w:r>
      <w:r>
        <w:rPr>
          <w:sz w:val="24"/>
          <w:szCs w:val="24"/>
          <w:lang w:val="bg-BG"/>
        </w:rPr>
        <w:t>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устава и решенията на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-Представлява читалището.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-Свиква и ръководи заседанията на Настоятелството и представлява Общото събрание.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-Сключва и прекратява трудовите договори със служителите съобразно бюджета на читалището и въз основа на решението на Настоятелството.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Чл.22.Секретаря на читалището:</w:t>
      </w:r>
    </w:p>
    <w:p w:rsidR="00A0071F" w:rsidRDefault="00A0071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1.Организира изпълнението на решенията на Настоятелството</w:t>
      </w:r>
      <w:r w:rsidR="00036EED">
        <w:rPr>
          <w:sz w:val="24"/>
          <w:szCs w:val="24"/>
          <w:lang w:val="bg-BG"/>
        </w:rPr>
        <w:t>,</w:t>
      </w:r>
      <w:r w:rsidR="009A5CCB">
        <w:rPr>
          <w:sz w:val="24"/>
          <w:szCs w:val="24"/>
          <w:lang w:val="bg-BG"/>
        </w:rPr>
        <w:t xml:space="preserve"> </w:t>
      </w:r>
      <w:r w:rsidR="00036EED">
        <w:rPr>
          <w:sz w:val="24"/>
          <w:szCs w:val="24"/>
          <w:lang w:val="bg-BG"/>
        </w:rPr>
        <w:t>включително решенията за изпълнение на бюджета.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2.Организира текущата основна и допълнителна дейност.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3.Отговаря за работата на щатния и хонорарния персонал.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4.Представлява читалището заедно и поотделно с председателя.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Секретарят не може да е в роднинска връзка с членовете на Настоятелството и на Проверителната комисия по права и съребрена линия </w:t>
      </w:r>
      <w:r w:rsidR="009A5CCB">
        <w:rPr>
          <w:sz w:val="24"/>
          <w:szCs w:val="24"/>
          <w:lang w:val="bg-BG"/>
        </w:rPr>
        <w:t>до</w:t>
      </w:r>
      <w:r>
        <w:rPr>
          <w:sz w:val="24"/>
          <w:szCs w:val="24"/>
          <w:lang w:val="bg-BG"/>
        </w:rPr>
        <w:t xml:space="preserve"> 4-та степен,</w:t>
      </w:r>
      <w:r w:rsidR="009A5C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както и да бъде съпруг/а/на Председателя на читалището.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Чл.23.Проверителната комисия се състои най-малко от трима члена избрани за три години.</w:t>
      </w:r>
    </w:p>
    <w:p w:rsidR="00036EED" w:rsidRDefault="00036EE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1.Членовете на ПК не могат да бъдат лица,</w:t>
      </w:r>
      <w:r w:rsidR="008E239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които са в </w:t>
      </w:r>
      <w:r w:rsidR="008E239D">
        <w:rPr>
          <w:sz w:val="24"/>
          <w:szCs w:val="24"/>
          <w:lang w:val="bg-BG"/>
        </w:rPr>
        <w:t>трудово правни</w:t>
      </w:r>
      <w:r>
        <w:rPr>
          <w:sz w:val="24"/>
          <w:szCs w:val="24"/>
          <w:lang w:val="bg-BG"/>
        </w:rPr>
        <w:t xml:space="preserve"> отношения с читали</w:t>
      </w:r>
      <w:r w:rsidR="004B257B">
        <w:rPr>
          <w:sz w:val="24"/>
          <w:szCs w:val="24"/>
          <w:lang w:val="bg-BG"/>
        </w:rPr>
        <w:t>щето или са роднини на членове</w:t>
      </w:r>
      <w:r>
        <w:rPr>
          <w:sz w:val="24"/>
          <w:szCs w:val="24"/>
          <w:lang w:val="bg-BG"/>
        </w:rPr>
        <w:t xml:space="preserve"> на настоятелството,</w:t>
      </w:r>
      <w:r w:rsidR="008E239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председателя,</w:t>
      </w:r>
      <w:r w:rsidR="008E239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сек</w:t>
      </w:r>
      <w:r w:rsidR="008E239D">
        <w:rPr>
          <w:sz w:val="24"/>
          <w:szCs w:val="24"/>
          <w:lang w:val="bg-BG"/>
        </w:rPr>
        <w:t>ретаря по права линия</w:t>
      </w:r>
      <w:r w:rsidR="004B257B">
        <w:rPr>
          <w:sz w:val="24"/>
          <w:szCs w:val="24"/>
          <w:lang w:val="bg-BG"/>
        </w:rPr>
        <w:t>,</w:t>
      </w:r>
      <w:r w:rsidR="008E239D">
        <w:rPr>
          <w:sz w:val="24"/>
          <w:szCs w:val="24"/>
          <w:lang w:val="bg-BG"/>
        </w:rPr>
        <w:t xml:space="preserve"> </w:t>
      </w:r>
      <w:r w:rsidR="004B257B">
        <w:rPr>
          <w:sz w:val="24"/>
          <w:szCs w:val="24"/>
          <w:lang w:val="bg-BG"/>
        </w:rPr>
        <w:t>съпрузи,</w:t>
      </w:r>
      <w:r w:rsidR="008E239D">
        <w:rPr>
          <w:sz w:val="24"/>
          <w:szCs w:val="24"/>
          <w:lang w:val="bg-BG"/>
        </w:rPr>
        <w:t xml:space="preserve"> </w:t>
      </w:r>
      <w:r w:rsidR="004B257B">
        <w:rPr>
          <w:sz w:val="24"/>
          <w:szCs w:val="24"/>
          <w:lang w:val="bg-BG"/>
        </w:rPr>
        <w:t>братя,</w:t>
      </w:r>
      <w:r w:rsidR="008E239D">
        <w:rPr>
          <w:sz w:val="24"/>
          <w:szCs w:val="24"/>
          <w:lang w:val="bg-BG"/>
        </w:rPr>
        <w:t xml:space="preserve"> </w:t>
      </w:r>
      <w:r w:rsidR="004B257B">
        <w:rPr>
          <w:sz w:val="24"/>
          <w:szCs w:val="24"/>
          <w:lang w:val="bg-BG"/>
        </w:rPr>
        <w:t>сестри и роднини по сватство от първа степен.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2.ПК осъществява контрол върху дейността на Настоятелството,</w:t>
      </w:r>
      <w:r w:rsidR="009655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 и секретаря по спазване на закона,</w:t>
      </w:r>
      <w:r w:rsidR="009655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устава и решенията на Общото събрание.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3.При констатиране на нарушения ПК уведомява Общото събрание,</w:t>
      </w:r>
      <w:r w:rsidR="009655E7">
        <w:rPr>
          <w:sz w:val="24"/>
          <w:szCs w:val="24"/>
          <w:lang w:val="bg-BG"/>
        </w:rPr>
        <w:t xml:space="preserve"> а при данни на престъпление - </w:t>
      </w:r>
      <w:r>
        <w:rPr>
          <w:sz w:val="24"/>
          <w:szCs w:val="24"/>
          <w:lang w:val="bg-BG"/>
        </w:rPr>
        <w:t>органите на прокуратурата.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4.За членове на ПК не могат да се избират осъждани лица.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5.Членовете на Настоятелството,</w:t>
      </w:r>
      <w:r w:rsidR="009655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 и секретаря подават декларация за конфликт на интереси при условията и реда на закона за предотвратяване и разкриване и разкриване на конфликт на интереси.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ИМУЩЕСТВО  И  ФИНАНСИРАНЕ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Чл.24.Имуществото на читалището се състои от право на </w:t>
      </w:r>
      <w:r w:rsidR="009655E7">
        <w:rPr>
          <w:sz w:val="24"/>
          <w:szCs w:val="24"/>
          <w:lang w:val="bg-BG"/>
        </w:rPr>
        <w:t>собственост</w:t>
      </w:r>
      <w:r>
        <w:rPr>
          <w:sz w:val="24"/>
          <w:szCs w:val="24"/>
          <w:lang w:val="bg-BG"/>
        </w:rPr>
        <w:t xml:space="preserve"> от други вещни права,</w:t>
      </w:r>
      <w:r w:rsidR="009655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вземания,</w:t>
      </w:r>
      <w:r w:rsidR="009655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ценни книжа,</w:t>
      </w:r>
      <w:r w:rsidR="009655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други права и задължения.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Чл.25.Читалището набира средства от: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1.Членски внос.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2.Културно-просветна информационна дейност.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3.С</w:t>
      </w:r>
      <w:r w:rsidR="009655E7">
        <w:rPr>
          <w:sz w:val="24"/>
          <w:szCs w:val="24"/>
          <w:lang w:val="bg-BG"/>
        </w:rPr>
        <w:t>убсидия от държавния и общински</w:t>
      </w:r>
      <w:r>
        <w:rPr>
          <w:sz w:val="24"/>
          <w:szCs w:val="24"/>
          <w:lang w:val="bg-BG"/>
        </w:rPr>
        <w:t>я бюджет.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4.Наеми от недвижимо имущество,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ренти.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5.Дарения и завещания.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6.Други приходи.</w:t>
      </w:r>
    </w:p>
    <w:p w:rsidR="004B257B" w:rsidRDefault="004B257B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Чл.26.Читалищното настоятелство изготвя годишен отчет за приходите и разходите</w:t>
      </w:r>
      <w:r w:rsidR="000C7FE2">
        <w:rPr>
          <w:sz w:val="24"/>
          <w:szCs w:val="24"/>
          <w:lang w:val="bg-BG"/>
        </w:rPr>
        <w:t>,</w:t>
      </w:r>
      <w:r w:rsidR="00E362DA">
        <w:rPr>
          <w:sz w:val="24"/>
          <w:szCs w:val="24"/>
          <w:lang w:val="bg-BG"/>
        </w:rPr>
        <w:t xml:space="preserve"> </w:t>
      </w:r>
      <w:r w:rsidR="000C7FE2">
        <w:rPr>
          <w:sz w:val="24"/>
          <w:szCs w:val="24"/>
          <w:lang w:val="bg-BG"/>
        </w:rPr>
        <w:t>който се приема на общо събрание.</w:t>
      </w:r>
      <w:r w:rsidR="00E362DA">
        <w:rPr>
          <w:sz w:val="24"/>
          <w:szCs w:val="24"/>
          <w:lang w:val="bg-BG"/>
        </w:rPr>
        <w:t xml:space="preserve"> </w:t>
      </w:r>
      <w:r w:rsidR="000C7FE2">
        <w:rPr>
          <w:sz w:val="24"/>
          <w:szCs w:val="24"/>
          <w:lang w:val="bg-BG"/>
        </w:rPr>
        <w:t>Отчетът за изразходваните средства се представя в Общината.</w:t>
      </w:r>
    </w:p>
    <w:p w:rsidR="000C7FE2" w:rsidRDefault="000C7FE2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Чл.27.Предвидените по държавния и общински бюджет средства за читалищна дейност се разпределят между читалищата от комисия</w:t>
      </w:r>
      <w:r w:rsidR="003A04CF">
        <w:rPr>
          <w:sz w:val="24"/>
          <w:szCs w:val="24"/>
        </w:rPr>
        <w:t xml:space="preserve"> </w:t>
      </w:r>
      <w:r w:rsidR="003A04CF">
        <w:rPr>
          <w:sz w:val="24"/>
          <w:szCs w:val="24"/>
          <w:lang w:val="bg-BG"/>
        </w:rPr>
        <w:t>с участието на пре</w:t>
      </w:r>
      <w:r w:rsidR="00E362DA">
        <w:rPr>
          <w:sz w:val="24"/>
          <w:szCs w:val="24"/>
          <w:lang w:val="bg-BG"/>
        </w:rPr>
        <w:t>дставител на съответната община</w:t>
      </w:r>
      <w:r w:rsidR="003A04CF">
        <w:rPr>
          <w:sz w:val="24"/>
          <w:szCs w:val="24"/>
          <w:lang w:val="bg-BG"/>
        </w:rPr>
        <w:t>,</w:t>
      </w:r>
      <w:r w:rsidR="00E362DA">
        <w:rPr>
          <w:sz w:val="24"/>
          <w:szCs w:val="24"/>
          <w:lang w:val="bg-BG"/>
        </w:rPr>
        <w:t xml:space="preserve"> </w:t>
      </w:r>
      <w:r w:rsidR="003A04CF">
        <w:rPr>
          <w:sz w:val="24"/>
          <w:szCs w:val="24"/>
          <w:lang w:val="bg-BG"/>
        </w:rPr>
        <w:t>на всяко читалище от общината и се предоставят на читалищата за самостоятелно управление.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1.Председателят на читалището ежегодно в срок до 10.11 представя на кмета на общината предложения за своята дейност през следващата година.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2.Председателят представя ежегодно до 31 .03. пред кмета на общината доклад за осъществените читалищни дейности и за изразходваните от бюджета средства през предходната година.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ПРЕКРАТЯВАНЕ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Чл.28.Читалището може да бъде прекратено по решение на общото събрание,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вписано в регистъра на съда.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То може да бъде прекратено по решение на окръжния съд ако: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1.Дейността му противоречи на закона,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устава и добрите нрави.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2.Имуществото му не се използва според целите и предмета на дейността на читалището.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3.Е на лице трайна невъзможност да действа или не развива дейност за период от две години.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4.Не е учредено по законен ред.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5.Е обявено в несъстоятелност.</w:t>
      </w:r>
    </w:p>
    <w:p w:rsidR="003A04CF" w:rsidRDefault="003A04CF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Счетоводната и друга дейност се води</w:t>
      </w:r>
      <w:r w:rsidR="002B30F3">
        <w:rPr>
          <w:sz w:val="24"/>
          <w:szCs w:val="24"/>
          <w:lang w:val="bg-BG"/>
        </w:rPr>
        <w:t xml:space="preserve"> в съответствие с действащите специфични нормативни актове.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ДОПЪЛНИТЕЛНИ И ЗАКЛЮЧИТЕЛНИ РАЗПОРЕДБИ</w:t>
      </w:r>
    </w:p>
    <w:p w:rsidR="002B30F3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Читалището носи името: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НЧ „Христо Ботев-1927”.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То има кръгъл печат с надпис :Народно читалище „Христо Ботев-1927”.</w:t>
      </w:r>
    </w:p>
    <w:p w:rsidR="002B30F3" w:rsidRDefault="001B07D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Празник</w:t>
      </w:r>
      <w:r w:rsidR="002B30F3">
        <w:rPr>
          <w:sz w:val="24"/>
          <w:szCs w:val="24"/>
          <w:lang w:val="bg-BG"/>
        </w:rPr>
        <w:t xml:space="preserve"> на читалището е 24 май-ден на българската просвета и култура.</w:t>
      </w:r>
    </w:p>
    <w:p w:rsidR="002B30F3" w:rsidRPr="003A04CF" w:rsidRDefault="002B30F3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устава са направени промени и допълнения в съответствие със Закона на народните читалища от 2009 год.,</w:t>
      </w:r>
      <w:r w:rsidR="00E362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които са приети на Общо събрание на читалището проведено на 15.01.2010 год.</w:t>
      </w:r>
    </w:p>
    <w:p w:rsidR="003A04CF" w:rsidRPr="003A04CF" w:rsidRDefault="003A04CF" w:rsidP="008F7670">
      <w:pPr>
        <w:tabs>
          <w:tab w:val="left" w:pos="2100"/>
        </w:tabs>
        <w:jc w:val="both"/>
        <w:rPr>
          <w:sz w:val="24"/>
          <w:szCs w:val="24"/>
        </w:rPr>
      </w:pPr>
    </w:p>
    <w:p w:rsidR="00A8436F" w:rsidRDefault="002B30F3" w:rsidP="002B30F3">
      <w:pPr>
        <w:tabs>
          <w:tab w:val="left" w:pos="2100"/>
        </w:tabs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Председател:………….</w:t>
      </w:r>
    </w:p>
    <w:p w:rsidR="004E5101" w:rsidRDefault="002B30F3" w:rsidP="002B30F3">
      <w:pPr>
        <w:tabs>
          <w:tab w:val="left" w:pos="535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/Ст.Анев/</w:t>
      </w:r>
    </w:p>
    <w:p w:rsidR="004E5101" w:rsidRDefault="004E510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</w:p>
    <w:p w:rsidR="00814FC9" w:rsidRDefault="00814FC9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E1363D" w:rsidRPr="00D309AB" w:rsidRDefault="00E1363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544BDD" w:rsidRPr="00544BDD" w:rsidRDefault="00544BDD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p w:rsidR="00891EA1" w:rsidRPr="008F7670" w:rsidRDefault="00891EA1" w:rsidP="008F7670">
      <w:pPr>
        <w:tabs>
          <w:tab w:val="left" w:pos="2100"/>
        </w:tabs>
        <w:jc w:val="both"/>
        <w:rPr>
          <w:sz w:val="24"/>
          <w:szCs w:val="24"/>
          <w:lang w:val="bg-BG"/>
        </w:rPr>
      </w:pPr>
    </w:p>
    <w:sectPr w:rsidR="00891EA1" w:rsidRPr="008F7670" w:rsidSect="00864C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F7670"/>
    <w:rsid w:val="00036EED"/>
    <w:rsid w:val="000705E6"/>
    <w:rsid w:val="000C7FE2"/>
    <w:rsid w:val="00142F1B"/>
    <w:rsid w:val="0018212E"/>
    <w:rsid w:val="001B07D9"/>
    <w:rsid w:val="00272C0F"/>
    <w:rsid w:val="002A25E5"/>
    <w:rsid w:val="002B30F3"/>
    <w:rsid w:val="003264CE"/>
    <w:rsid w:val="003803DD"/>
    <w:rsid w:val="003A04CF"/>
    <w:rsid w:val="004B257B"/>
    <w:rsid w:val="004E5101"/>
    <w:rsid w:val="00544BDD"/>
    <w:rsid w:val="007F123A"/>
    <w:rsid w:val="00814FC9"/>
    <w:rsid w:val="00855A89"/>
    <w:rsid w:val="00864C3D"/>
    <w:rsid w:val="00890CC6"/>
    <w:rsid w:val="00891863"/>
    <w:rsid w:val="00891EA1"/>
    <w:rsid w:val="008E239D"/>
    <w:rsid w:val="008F7670"/>
    <w:rsid w:val="009655E7"/>
    <w:rsid w:val="009A5CCB"/>
    <w:rsid w:val="00A0071F"/>
    <w:rsid w:val="00A8436F"/>
    <w:rsid w:val="00A86948"/>
    <w:rsid w:val="00AD63AE"/>
    <w:rsid w:val="00D309AB"/>
    <w:rsid w:val="00D94543"/>
    <w:rsid w:val="00DD5781"/>
    <w:rsid w:val="00DF7DCC"/>
    <w:rsid w:val="00E1363D"/>
    <w:rsid w:val="00E362DA"/>
    <w:rsid w:val="00FC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2017-03-09T08:02:00Z</dcterms:created>
  <dcterms:modified xsi:type="dcterms:W3CDTF">2022-03-10T09:08:00Z</dcterms:modified>
</cp:coreProperties>
</file>