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8" w:rsidRDefault="009A1048" w:rsidP="009A1048">
      <w:pPr>
        <w:spacing w:line="240" w:lineRule="auto"/>
        <w:jc w:val="center"/>
        <w:rPr>
          <w:rFonts w:ascii="Arial Black" w:hAnsi="Arial Black"/>
          <w:b/>
          <w:sz w:val="28"/>
          <w:szCs w:val="28"/>
          <w:u w:val="single"/>
          <w:lang w:val="bg-BG"/>
        </w:rPr>
      </w:pPr>
      <w:r w:rsidRPr="009A1048">
        <w:rPr>
          <w:rFonts w:ascii="Arial Black" w:hAnsi="Arial Black"/>
          <w:b/>
          <w:sz w:val="28"/>
          <w:szCs w:val="28"/>
          <w:u w:val="single"/>
          <w:lang w:val="bg-BG"/>
        </w:rPr>
        <w:t>ЧИТАЛИЩЕ „ЮРИЙ ГАГАРИН 1962” – С. НОВАЧЕВО, ОБЩИНА СЛИВЕН</w:t>
      </w:r>
    </w:p>
    <w:p w:rsidR="009A1048" w:rsidRPr="00457FE6" w:rsidRDefault="009A1048" w:rsidP="009A1048">
      <w:pPr>
        <w:jc w:val="center"/>
        <w:rPr>
          <w:rFonts w:asciiTheme="majorHAnsi" w:hAnsiTheme="majorHAnsi" w:cs="FrankRuehl"/>
          <w:b/>
          <w:sz w:val="28"/>
          <w:szCs w:val="28"/>
          <w:lang w:val="bg-BG"/>
        </w:rPr>
      </w:pPr>
      <w:r>
        <w:rPr>
          <w:rFonts w:ascii="Arial Black" w:hAnsi="Arial Black"/>
          <w:sz w:val="28"/>
          <w:szCs w:val="28"/>
          <w:lang w:val="bg-BG"/>
        </w:rPr>
        <w:br/>
      </w:r>
      <w:r w:rsidRPr="00457FE6">
        <w:rPr>
          <w:rFonts w:asciiTheme="majorHAnsi" w:hAnsiTheme="majorHAnsi" w:cs="FrankRuehl"/>
          <w:b/>
          <w:sz w:val="28"/>
          <w:szCs w:val="28"/>
          <w:lang w:val="bg-BG"/>
        </w:rPr>
        <w:t>ДОКЛАД</w:t>
      </w:r>
    </w:p>
    <w:p w:rsidR="00457FE6" w:rsidRDefault="009A1048" w:rsidP="009A1048">
      <w:pPr>
        <w:spacing w:line="240" w:lineRule="auto"/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457FE6">
        <w:rPr>
          <w:rFonts w:asciiTheme="majorHAnsi" w:hAnsiTheme="majorHAnsi" w:cs="Aharoni"/>
          <w:b/>
          <w:sz w:val="24"/>
          <w:szCs w:val="24"/>
          <w:lang w:val="bg-BG"/>
        </w:rPr>
        <w:t xml:space="preserve">За творческата </w:t>
      </w:r>
      <w:r w:rsidR="00457FE6" w:rsidRPr="00457FE6">
        <w:rPr>
          <w:rFonts w:asciiTheme="majorHAnsi" w:hAnsiTheme="majorHAnsi" w:cs="Aharoni"/>
          <w:b/>
          <w:sz w:val="24"/>
          <w:szCs w:val="24"/>
          <w:lang w:val="bg-BG"/>
        </w:rPr>
        <w:t xml:space="preserve">и административна дейност при Народно </w:t>
      </w:r>
      <w:r w:rsidR="00457FE6" w:rsidRPr="00457FE6">
        <w:rPr>
          <w:rFonts w:asciiTheme="majorHAnsi" w:hAnsiTheme="majorHAnsi" w:cs="Aharoni"/>
          <w:b/>
          <w:sz w:val="24"/>
          <w:szCs w:val="24"/>
          <w:lang w:val="bg-BG"/>
        </w:rPr>
        <w:br/>
        <w:t xml:space="preserve">Читалище „Юрий Гагарин 1962” – с. Новачево, община Сливен </w:t>
      </w:r>
      <w:r w:rsidR="00457FE6" w:rsidRPr="00457FE6">
        <w:rPr>
          <w:rFonts w:asciiTheme="majorHAnsi" w:hAnsiTheme="majorHAnsi" w:cs="Aharoni"/>
          <w:b/>
          <w:sz w:val="24"/>
          <w:szCs w:val="24"/>
          <w:lang w:val="bg-BG"/>
        </w:rPr>
        <w:br/>
        <w:t>през 2023 г.</w:t>
      </w:r>
    </w:p>
    <w:p w:rsidR="00335B66" w:rsidRDefault="00457FE6" w:rsidP="001212DE">
      <w:pPr>
        <w:spacing w:line="240" w:lineRule="auto"/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br/>
      </w:r>
      <w:r w:rsidR="00DD3B14">
        <w:rPr>
          <w:rFonts w:asciiTheme="majorHAnsi" w:hAnsiTheme="majorHAnsi" w:cs="Aharoni"/>
          <w:sz w:val="24"/>
          <w:szCs w:val="24"/>
          <w:lang w:val="bg-BG"/>
        </w:rPr>
        <w:t xml:space="preserve">       През изминалата 2023 г. Н Читалище „Юрий Гагарин 1962” с. Новачево съумя достойно да отговори на културните нужди на населението. Настоятелството продължи да работи по утвърждаването на читалището като </w:t>
      </w:r>
      <w:r w:rsidR="00A56DC6">
        <w:rPr>
          <w:rFonts w:asciiTheme="majorHAnsi" w:hAnsiTheme="majorHAnsi" w:cs="Aharoni"/>
          <w:sz w:val="24"/>
          <w:szCs w:val="24"/>
          <w:lang w:val="bg-BG"/>
        </w:rPr>
        <w:t xml:space="preserve">средище за </w:t>
      </w:r>
      <w:r w:rsidR="00D16AF2">
        <w:rPr>
          <w:rFonts w:asciiTheme="majorHAnsi" w:hAnsiTheme="majorHAnsi" w:cs="Aharoni"/>
          <w:sz w:val="24"/>
          <w:szCs w:val="24"/>
          <w:lang w:val="bg-BG"/>
        </w:rPr>
        <w:t>просвета, култура изкуство и информационен център.</w:t>
      </w:r>
      <w:r w:rsidR="00D16AF2">
        <w:rPr>
          <w:rFonts w:asciiTheme="majorHAnsi" w:hAnsiTheme="majorHAnsi" w:cs="Aharoni"/>
          <w:sz w:val="24"/>
          <w:szCs w:val="24"/>
          <w:lang w:val="bg-BG"/>
        </w:rPr>
        <w:br/>
        <w:t xml:space="preserve">      Чрез </w:t>
      </w:r>
      <w:r w:rsidR="00D72F42">
        <w:rPr>
          <w:rFonts w:asciiTheme="majorHAnsi" w:hAnsiTheme="majorHAnsi" w:cs="Aharoni"/>
          <w:sz w:val="24"/>
          <w:szCs w:val="24"/>
          <w:lang w:val="bg-BG"/>
        </w:rPr>
        <w:t>прякото си участия в дейността на читалището, децата и младите хора развиват своите способности, получават знания и умения за да продължат обучението си по-горе.</w:t>
      </w:r>
      <w:r w:rsidR="00D72F42">
        <w:rPr>
          <w:rFonts w:asciiTheme="majorHAnsi" w:hAnsiTheme="majorHAnsi" w:cs="Aharoni"/>
          <w:sz w:val="24"/>
          <w:szCs w:val="24"/>
          <w:lang w:val="bg-BG"/>
        </w:rPr>
        <w:br/>
        <w:t xml:space="preserve">      Затвърди позициите на </w:t>
      </w:r>
      <w:r w:rsidR="001212DE">
        <w:rPr>
          <w:rFonts w:asciiTheme="majorHAnsi" w:hAnsiTheme="majorHAnsi" w:cs="Aharoni"/>
          <w:sz w:val="24"/>
          <w:szCs w:val="24"/>
          <w:lang w:val="bg-BG"/>
        </w:rPr>
        <w:t xml:space="preserve">обществен обединител и изразител на интересите на местната общност. Читалището беше добър партньор на местната и общинската власт, на институциите и бизнеса. </w:t>
      </w:r>
      <w:r w:rsidR="001212DE">
        <w:rPr>
          <w:rFonts w:asciiTheme="majorHAnsi" w:hAnsiTheme="majorHAnsi" w:cs="Aharoni"/>
          <w:sz w:val="24"/>
          <w:szCs w:val="24"/>
          <w:lang w:val="bg-BG"/>
        </w:rPr>
        <w:br/>
      </w:r>
      <w:r w:rsidR="001212DE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   </w:t>
      </w:r>
      <w:r w:rsidR="001212DE" w:rsidRPr="001212DE">
        <w:rPr>
          <w:rFonts w:asciiTheme="majorHAnsi" w:hAnsiTheme="majorHAnsi" w:cs="Aharoni"/>
          <w:b/>
          <w:sz w:val="24"/>
          <w:szCs w:val="24"/>
          <w:lang w:val="bg-BG"/>
        </w:rPr>
        <w:t>1. Брой на регистрирани членове: 53</w:t>
      </w:r>
      <w:r w:rsidR="001212DE" w:rsidRPr="001212DE">
        <w:rPr>
          <w:rFonts w:asciiTheme="majorHAnsi" w:hAnsiTheme="majorHAnsi" w:cs="Aharoni"/>
          <w:b/>
          <w:sz w:val="24"/>
          <w:szCs w:val="24"/>
          <w:lang w:val="bg-BG"/>
        </w:rPr>
        <w:br/>
        <w:t xml:space="preserve">                           2. Творческа дейност:</w:t>
      </w:r>
      <w:r w:rsidR="001212DE">
        <w:rPr>
          <w:rFonts w:asciiTheme="majorHAnsi" w:hAnsiTheme="majorHAnsi" w:cs="Aharoni"/>
          <w:b/>
          <w:sz w:val="24"/>
          <w:szCs w:val="24"/>
          <w:lang w:val="bg-BG"/>
        </w:rPr>
        <w:br/>
      </w:r>
      <w:r w:rsidR="001212DE">
        <w:rPr>
          <w:rFonts w:asciiTheme="majorHAnsi" w:hAnsiTheme="majorHAnsi" w:cs="Aharoni"/>
          <w:b/>
          <w:sz w:val="24"/>
          <w:szCs w:val="24"/>
          <w:lang w:val="bg-BG"/>
        </w:rPr>
        <w:br/>
        <w:t xml:space="preserve">                           </w:t>
      </w:r>
      <w:r w:rsidR="001212DE">
        <w:rPr>
          <w:rFonts w:asciiTheme="majorHAnsi" w:hAnsiTheme="majorHAnsi" w:cs="Aharoni"/>
          <w:sz w:val="24"/>
          <w:szCs w:val="24"/>
          <w:lang w:val="bg-BG"/>
        </w:rPr>
        <w:t xml:space="preserve">Основни дейности по които работи читалището са: </w:t>
      </w:r>
      <w:r w:rsidR="001212DE">
        <w:rPr>
          <w:rFonts w:asciiTheme="majorHAnsi" w:hAnsiTheme="majorHAnsi" w:cs="Aharoni"/>
          <w:sz w:val="24"/>
          <w:szCs w:val="24"/>
          <w:lang w:val="bg-BG"/>
        </w:rPr>
        <w:br/>
        <w:t xml:space="preserve">библиотечно-информационно обслужване, любителско художествено </w:t>
      </w:r>
      <w:r w:rsidR="001212DE">
        <w:rPr>
          <w:rFonts w:asciiTheme="majorHAnsi" w:hAnsiTheme="majorHAnsi" w:cs="Aharoni"/>
          <w:sz w:val="24"/>
          <w:szCs w:val="24"/>
          <w:lang w:val="bg-BG"/>
        </w:rPr>
        <w:br/>
        <w:t>творчество, компютърно обучение,</w:t>
      </w:r>
      <w:r w:rsidR="00B560E9">
        <w:rPr>
          <w:rFonts w:asciiTheme="majorHAnsi" w:hAnsiTheme="majorHAnsi" w:cs="Aharoni"/>
          <w:sz w:val="24"/>
          <w:szCs w:val="24"/>
          <w:lang w:val="bg-BG"/>
        </w:rPr>
        <w:t xml:space="preserve"> работа по проекти.</w:t>
      </w:r>
      <w:r w:rsidR="00335B66">
        <w:rPr>
          <w:rFonts w:asciiTheme="majorHAnsi" w:hAnsiTheme="majorHAnsi" w:cs="Aharoni"/>
          <w:sz w:val="24"/>
          <w:szCs w:val="24"/>
          <w:lang w:val="bg-BG"/>
        </w:rPr>
        <w:br/>
      </w:r>
      <w:r w:rsidR="00335B66">
        <w:rPr>
          <w:rFonts w:asciiTheme="majorHAnsi" w:hAnsiTheme="majorHAnsi" w:cs="Aharoni"/>
          <w:sz w:val="24"/>
          <w:szCs w:val="24"/>
          <w:lang w:val="bg-BG"/>
        </w:rPr>
        <w:br/>
      </w:r>
      <w:r w:rsidR="00335B66" w:rsidRPr="00335B66">
        <w:rPr>
          <w:rFonts w:asciiTheme="majorHAnsi" w:hAnsiTheme="majorHAnsi" w:cs="Aharoni"/>
          <w:b/>
          <w:sz w:val="24"/>
          <w:szCs w:val="24"/>
          <w:u w:val="single"/>
          <w:lang w:val="bg-BG"/>
        </w:rPr>
        <w:t>А) Библиотечно – информационно обслужване</w:t>
      </w:r>
    </w:p>
    <w:p w:rsidR="00802397" w:rsidRDefault="00335B66" w:rsidP="00335B66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Библиотеката към читалището е с богат </w:t>
      </w:r>
      <w:r w:rsidR="006D3511">
        <w:rPr>
          <w:rFonts w:asciiTheme="majorHAnsi" w:hAnsiTheme="majorHAnsi" w:cs="Aharoni"/>
          <w:sz w:val="24"/>
          <w:szCs w:val="24"/>
          <w:lang w:val="bg-BG"/>
        </w:rPr>
        <w:t xml:space="preserve">книжен фонд. Опитва се да задоволява </w:t>
      </w:r>
      <w:proofErr w:type="spellStart"/>
      <w:r w:rsidR="006D3511">
        <w:rPr>
          <w:rFonts w:asciiTheme="majorHAnsi" w:hAnsiTheme="majorHAnsi" w:cs="Aharoni"/>
          <w:sz w:val="24"/>
          <w:szCs w:val="24"/>
          <w:lang w:val="bg-BG"/>
        </w:rPr>
        <w:t>търсенията</w:t>
      </w:r>
      <w:proofErr w:type="spellEnd"/>
      <w:r w:rsidR="006D3511">
        <w:rPr>
          <w:rFonts w:asciiTheme="majorHAnsi" w:hAnsiTheme="majorHAnsi" w:cs="Aharoni"/>
          <w:sz w:val="24"/>
          <w:szCs w:val="24"/>
          <w:lang w:val="bg-BG"/>
        </w:rPr>
        <w:t xml:space="preserve"> на читателите. През 2023 г. са направени попълнения с доста </w:t>
      </w:r>
      <w:r w:rsidR="00B93D84">
        <w:rPr>
          <w:rFonts w:asciiTheme="majorHAnsi" w:hAnsiTheme="majorHAnsi" w:cs="Aharoni"/>
          <w:sz w:val="24"/>
          <w:szCs w:val="24"/>
          <w:lang w:val="bg-BG"/>
        </w:rPr>
        <w:t xml:space="preserve">на брой нова актуална литература и книги необходими за учебния процес. Кандидатствахме по програма „Български библиотеки – съвременни центрове </w:t>
      </w:r>
      <w:r w:rsidR="00E14719">
        <w:rPr>
          <w:rFonts w:asciiTheme="majorHAnsi" w:hAnsiTheme="majorHAnsi" w:cs="Aharoni"/>
          <w:sz w:val="24"/>
          <w:szCs w:val="24"/>
          <w:lang w:val="bg-BG"/>
        </w:rPr>
        <w:t xml:space="preserve">за четене и информираност към Министерство на Културата”. Спечелихме проекта и закупихме 79 бр. книги на стойност 1061 лв. Библиотеката е в площ на жителите от селото и посредством модерната интернет зала улеснява достъпа до информация и знания. Дейността и е тематично свързана с честване на бележити дати, годишнини, актуални събития. През годината в библиотеката </w:t>
      </w:r>
      <w:r w:rsidR="00533C4F">
        <w:rPr>
          <w:rFonts w:asciiTheme="majorHAnsi" w:hAnsiTheme="majorHAnsi" w:cs="Aharoni"/>
          <w:sz w:val="24"/>
          <w:szCs w:val="24"/>
          <w:lang w:val="bg-BG"/>
        </w:rPr>
        <w:t xml:space="preserve">бяха проведени вечери посветени на бележити и чуждестранни писатели и поети </w:t>
      </w:r>
      <w:r w:rsidR="001B19FE">
        <w:rPr>
          <w:rFonts w:asciiTheme="majorHAnsi" w:hAnsiTheme="majorHAnsi" w:cs="Aharoni"/>
          <w:sz w:val="24"/>
          <w:szCs w:val="24"/>
          <w:lang w:val="bg-BG"/>
        </w:rPr>
        <w:t>като 101 години от рождението на Блага Димитрова, 116 години от рождението на Емилиян Станев, 71 години от рождението на Орхан Памук</w:t>
      </w:r>
      <w:r w:rsidR="00003595">
        <w:rPr>
          <w:rFonts w:asciiTheme="majorHAnsi" w:hAnsiTheme="majorHAnsi" w:cs="Aharoni"/>
          <w:sz w:val="24"/>
          <w:szCs w:val="24"/>
          <w:lang w:val="bg-BG"/>
        </w:rPr>
        <w:t xml:space="preserve"> турски писател носител на нобелова награда за </w:t>
      </w:r>
      <w:r w:rsidR="00003595">
        <w:rPr>
          <w:rFonts w:asciiTheme="majorHAnsi" w:hAnsiTheme="majorHAnsi" w:cs="Aharoni"/>
          <w:sz w:val="24"/>
          <w:szCs w:val="24"/>
          <w:lang w:val="bg-BG"/>
        </w:rPr>
        <w:lastRenderedPageBreak/>
        <w:t>литература, 81 години от разстрела на Никола Вапцаров – български поет. Месец на детската книга: - Подбор на  литература за деца, - Маратон на четене, - Викторина – „Познай книгата” – „Да разказваме приказки заедно”. Ден на славянската писменост и култура – викторина „Какво знаем за кирилицата”</w:t>
      </w:r>
      <w:r w:rsidR="00DB20B3">
        <w:rPr>
          <w:rFonts w:asciiTheme="majorHAnsi" w:hAnsiTheme="majorHAnsi" w:cs="Aharoni"/>
          <w:sz w:val="24"/>
          <w:szCs w:val="24"/>
          <w:lang w:val="bg-BG"/>
        </w:rPr>
        <w:t xml:space="preserve">. Ден на Независимостта на България – викторина  63 години от създаването на Интернет – седмица на безплатна консултация за работа с Интернет. Ден на народните будители – викторина „Време за поезия” – 121 г. от рождението на Ангел </w:t>
      </w:r>
      <w:proofErr w:type="spellStart"/>
      <w:r w:rsidR="00DB20B3">
        <w:rPr>
          <w:rFonts w:asciiTheme="majorHAnsi" w:hAnsiTheme="majorHAnsi" w:cs="Aharoni"/>
          <w:sz w:val="24"/>
          <w:szCs w:val="24"/>
          <w:lang w:val="bg-BG"/>
        </w:rPr>
        <w:t>Каралийчев</w:t>
      </w:r>
      <w:proofErr w:type="spellEnd"/>
      <w:r w:rsidR="00DB20B3">
        <w:rPr>
          <w:rFonts w:asciiTheme="majorHAnsi" w:hAnsiTheme="majorHAnsi" w:cs="Aharoni"/>
          <w:sz w:val="24"/>
          <w:szCs w:val="24"/>
          <w:lang w:val="bg-BG"/>
        </w:rPr>
        <w:t xml:space="preserve">. Новогодишна викторина и </w:t>
      </w:r>
      <w:r w:rsidR="00802397">
        <w:rPr>
          <w:rFonts w:asciiTheme="majorHAnsi" w:hAnsiTheme="majorHAnsi" w:cs="Aharoni"/>
          <w:sz w:val="24"/>
          <w:szCs w:val="24"/>
          <w:lang w:val="bg-BG"/>
        </w:rPr>
        <w:t xml:space="preserve">увеселение. Пролетта в поезията на детските писатели, летни литературни сбирки – срещи с герои от любими книги и списания. </w:t>
      </w:r>
      <w:r w:rsidR="00802397">
        <w:rPr>
          <w:rFonts w:asciiTheme="majorHAnsi" w:hAnsiTheme="majorHAnsi" w:cs="Aharoni"/>
          <w:sz w:val="24"/>
          <w:szCs w:val="24"/>
          <w:lang w:val="bg-BG"/>
        </w:rPr>
        <w:br/>
        <w:t xml:space="preserve">   Интернет центъра е създаден по проект Глобални Библиотеки. Интернет залата отговаря на всички необходими изисквания и предлаганите услуги са за качествена и бърза интернет връзка, обучения, справки, индивидуална помощ.</w:t>
      </w:r>
      <w:r w:rsidR="00802397">
        <w:rPr>
          <w:rFonts w:asciiTheme="majorHAnsi" w:hAnsiTheme="majorHAnsi" w:cs="Aharoni"/>
          <w:sz w:val="24"/>
          <w:szCs w:val="24"/>
          <w:lang w:val="bg-BG"/>
        </w:rPr>
        <w:br/>
      </w:r>
      <w:r w:rsidR="00802397">
        <w:rPr>
          <w:rFonts w:asciiTheme="majorHAnsi" w:hAnsiTheme="majorHAnsi" w:cs="Aharoni"/>
          <w:sz w:val="24"/>
          <w:szCs w:val="24"/>
          <w:lang w:val="bg-BG"/>
        </w:rPr>
        <w:br/>
        <w:t xml:space="preserve">       </w:t>
      </w:r>
      <w:r w:rsidR="00802397" w:rsidRPr="00802397">
        <w:rPr>
          <w:rFonts w:asciiTheme="majorHAnsi" w:hAnsiTheme="majorHAnsi" w:cs="Aharoni"/>
          <w:b/>
          <w:sz w:val="24"/>
          <w:szCs w:val="24"/>
          <w:lang w:val="bg-BG"/>
        </w:rPr>
        <w:t>Статистиката за 2023 г. е:</w:t>
      </w:r>
    </w:p>
    <w:p w:rsidR="005C1AF0" w:rsidRDefault="00802397" w:rsidP="00802397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               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библиотечен фонд </w:t>
      </w:r>
      <w:r w:rsidR="000111B4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                                                     </w:t>
      </w:r>
      <w:r w:rsidR="00CD6C71">
        <w:rPr>
          <w:rFonts w:asciiTheme="majorHAnsi" w:hAnsiTheme="majorHAnsi" w:cs="Aharoni"/>
          <w:sz w:val="24"/>
          <w:szCs w:val="24"/>
          <w:lang w:val="bg-BG"/>
        </w:rPr>
        <w:t>6199 бр.</w:t>
      </w:r>
      <w:r w:rsidR="00A74A4E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набирани библиотечни материали </w:t>
      </w:r>
      <w:r w:rsidR="00CD6C71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                       226 бр.</w:t>
      </w:r>
      <w:r w:rsidR="00A74A4E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абонирани периодични издания </w:t>
      </w:r>
      <w:r w:rsidR="00D7558F">
        <w:rPr>
          <w:rFonts w:asciiTheme="majorHAnsi" w:hAnsiTheme="majorHAnsi" w:cs="Aharoni"/>
          <w:sz w:val="24"/>
          <w:szCs w:val="24"/>
        </w:rPr>
        <w:t xml:space="preserve">                                                              2</w:t>
      </w:r>
      <w:r w:rsidR="00D7558F">
        <w:rPr>
          <w:rFonts w:asciiTheme="majorHAnsi" w:hAnsiTheme="majorHAnsi" w:cs="Aharoni"/>
          <w:sz w:val="24"/>
          <w:szCs w:val="24"/>
          <w:lang w:val="bg-BG"/>
        </w:rPr>
        <w:t xml:space="preserve"> бр.</w:t>
      </w:r>
      <w:r w:rsidR="00A74A4E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степен на автоматизация компютри </w:t>
      </w:r>
      <w:r w:rsidR="00D7558F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                        6 бр.</w:t>
      </w:r>
      <w:r w:rsidR="00A74A4E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</w:t>
      </w:r>
      <w:r w:rsidR="005C1AF0">
        <w:rPr>
          <w:rFonts w:asciiTheme="majorHAnsi" w:hAnsiTheme="majorHAnsi" w:cs="Aharoni"/>
          <w:sz w:val="24"/>
          <w:szCs w:val="24"/>
          <w:lang w:val="bg-BG"/>
        </w:rPr>
        <w:t xml:space="preserve">ксерокс </w:t>
      </w:r>
      <w:r w:rsidR="00D7558F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                                                                                   1 бр.</w:t>
      </w:r>
      <w:r w:rsidR="005C1AF0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аудиовизуална техника </w:t>
      </w:r>
      <w:r w:rsidR="00D7558F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                                                  1 бр.</w:t>
      </w:r>
      <w:r w:rsidR="005C1AF0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читателски посещения </w:t>
      </w:r>
      <w:r w:rsidR="00CD6C71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                                             1023 бр.</w:t>
      </w:r>
      <w:r w:rsidR="005C1AF0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раздадени книги </w:t>
      </w:r>
      <w:r w:rsidR="00CD6C71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                                                          1015 бр.</w:t>
      </w:r>
      <w:r w:rsidR="005C1AF0">
        <w:rPr>
          <w:rFonts w:asciiTheme="majorHAnsi" w:hAnsiTheme="majorHAnsi" w:cs="Aharoni"/>
          <w:sz w:val="24"/>
          <w:szCs w:val="24"/>
          <w:lang w:val="bg-BG"/>
        </w:rPr>
        <w:br/>
        <w:t xml:space="preserve">                        - брой регистрирани членове </w:t>
      </w:r>
      <w:r w:rsidR="00D7558F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           </w:t>
      </w:r>
      <w:r w:rsidR="000111B4">
        <w:rPr>
          <w:rFonts w:asciiTheme="majorHAnsi" w:hAnsiTheme="majorHAnsi" w:cs="Aharoni"/>
          <w:sz w:val="24"/>
          <w:szCs w:val="24"/>
          <w:lang w:val="bg-BG"/>
        </w:rPr>
        <w:t xml:space="preserve">                              88</w:t>
      </w:r>
      <w:r w:rsidR="00D7558F">
        <w:rPr>
          <w:rFonts w:asciiTheme="majorHAnsi" w:hAnsiTheme="majorHAnsi" w:cs="Aharoni"/>
          <w:sz w:val="24"/>
          <w:szCs w:val="24"/>
          <w:lang w:val="bg-BG"/>
        </w:rPr>
        <w:t xml:space="preserve"> бр.</w:t>
      </w:r>
      <w:r w:rsidR="005C1AF0">
        <w:rPr>
          <w:rFonts w:asciiTheme="majorHAnsi" w:hAnsiTheme="majorHAnsi" w:cs="Aharoni"/>
          <w:sz w:val="24"/>
          <w:szCs w:val="24"/>
          <w:lang w:val="bg-BG"/>
        </w:rPr>
        <w:br/>
      </w:r>
      <w:r w:rsidR="005C1AF0">
        <w:rPr>
          <w:rFonts w:asciiTheme="majorHAnsi" w:hAnsiTheme="majorHAnsi" w:cs="Aharoni"/>
          <w:sz w:val="24"/>
          <w:szCs w:val="24"/>
          <w:lang w:val="bg-BG"/>
        </w:rPr>
        <w:br/>
      </w:r>
      <w:r w:rsidR="005C1AF0">
        <w:rPr>
          <w:rFonts w:asciiTheme="majorHAnsi" w:hAnsiTheme="majorHAnsi" w:cs="Aharoni"/>
          <w:sz w:val="24"/>
          <w:szCs w:val="24"/>
          <w:lang w:val="bg-BG"/>
        </w:rPr>
        <w:br/>
      </w:r>
      <w:r w:rsidR="005C1AF0" w:rsidRPr="005C1AF0">
        <w:rPr>
          <w:rFonts w:asciiTheme="majorHAnsi" w:hAnsiTheme="majorHAnsi" w:cs="Aharoni"/>
          <w:b/>
          <w:sz w:val="24"/>
          <w:szCs w:val="24"/>
          <w:u w:val="single"/>
          <w:lang w:val="bg-BG"/>
        </w:rPr>
        <w:t>Б. Любителско художествено творчество.</w:t>
      </w:r>
    </w:p>
    <w:p w:rsidR="00B25D2B" w:rsidRDefault="005C1AF0" w:rsidP="00B25D2B">
      <w:pPr>
        <w:spacing w:line="240" w:lineRule="auto"/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  </w:t>
      </w:r>
      <w:r w:rsidR="00887833">
        <w:rPr>
          <w:rFonts w:asciiTheme="majorHAnsi" w:hAnsiTheme="majorHAnsi" w:cs="Aharoni"/>
          <w:sz w:val="24"/>
          <w:szCs w:val="24"/>
          <w:lang w:val="bg-BG"/>
        </w:rPr>
        <w:t xml:space="preserve">Другата значима дейност на Читалището е да събира, съхранява, обогатява и пресъздава фолклорните танци на родния край. Към читалището работят различни фолклорни формации – танцов състав. Читалищното ръководство отдава голямо значение на развитието на любителското творчество, на изявите на младите таланти, запазването и развитието на </w:t>
      </w:r>
      <w:r w:rsidR="00F266B9">
        <w:rPr>
          <w:rFonts w:asciiTheme="majorHAnsi" w:hAnsiTheme="majorHAnsi" w:cs="Aharoni"/>
          <w:sz w:val="24"/>
          <w:szCs w:val="24"/>
          <w:lang w:val="bg-BG"/>
        </w:rPr>
        <w:t xml:space="preserve">народните обичаи и традиции и най – вече съдейства за възпитание в дух на родолюбие, демократизъм и общочовешка нравственост. Работим за повишаване качеството на </w:t>
      </w:r>
      <w:proofErr w:type="spellStart"/>
      <w:r w:rsidR="00F266B9">
        <w:rPr>
          <w:rFonts w:asciiTheme="majorHAnsi" w:hAnsiTheme="majorHAnsi" w:cs="Aharoni"/>
          <w:sz w:val="24"/>
          <w:szCs w:val="24"/>
          <w:lang w:val="bg-BG"/>
        </w:rPr>
        <w:t>зорциизпълнение</w:t>
      </w:r>
      <w:proofErr w:type="spellEnd"/>
      <w:r w:rsidR="00F266B9">
        <w:rPr>
          <w:rFonts w:asciiTheme="majorHAnsi" w:hAnsiTheme="majorHAnsi" w:cs="Aharoni"/>
          <w:sz w:val="24"/>
          <w:szCs w:val="24"/>
          <w:lang w:val="bg-BG"/>
        </w:rPr>
        <w:t xml:space="preserve"> и привличане на нови самодейци в колективите.</w:t>
      </w:r>
      <w:r w:rsidR="00D7558F">
        <w:rPr>
          <w:rFonts w:asciiTheme="majorHAnsi" w:hAnsiTheme="majorHAnsi" w:cs="Aharoni"/>
          <w:sz w:val="24"/>
          <w:szCs w:val="24"/>
        </w:rPr>
        <w:t xml:space="preserve"> </w:t>
      </w:r>
      <w:r w:rsidR="00B25D2B">
        <w:rPr>
          <w:rFonts w:asciiTheme="majorHAnsi" w:hAnsiTheme="majorHAnsi" w:cs="Aharoni"/>
          <w:sz w:val="24"/>
          <w:szCs w:val="24"/>
          <w:lang w:val="bg-BG"/>
        </w:rPr>
        <w:br/>
      </w:r>
      <w:r w:rsidR="00B25D2B">
        <w:rPr>
          <w:rFonts w:asciiTheme="majorHAnsi" w:hAnsiTheme="majorHAnsi" w:cs="Aharoni"/>
          <w:sz w:val="24"/>
          <w:szCs w:val="24"/>
          <w:lang w:val="bg-BG"/>
        </w:rPr>
        <w:br/>
      </w:r>
      <w:r w:rsidR="00B25D2B">
        <w:rPr>
          <w:rFonts w:asciiTheme="majorHAnsi" w:hAnsiTheme="majorHAnsi" w:cs="Aharoni"/>
          <w:sz w:val="24"/>
          <w:szCs w:val="24"/>
          <w:lang w:val="bg-BG"/>
        </w:rPr>
        <w:br/>
        <w:t xml:space="preserve">        </w:t>
      </w:r>
      <w:r w:rsidR="00B25D2B">
        <w:rPr>
          <w:rFonts w:asciiTheme="majorHAnsi" w:hAnsiTheme="majorHAnsi" w:cs="Aharoni"/>
          <w:sz w:val="24"/>
          <w:szCs w:val="24"/>
          <w:lang w:val="bg-BG"/>
        </w:rPr>
        <w:br/>
      </w:r>
      <w:r w:rsidR="00B25D2B">
        <w:rPr>
          <w:rFonts w:asciiTheme="majorHAnsi" w:hAnsiTheme="majorHAnsi" w:cs="Aharoni"/>
          <w:sz w:val="24"/>
          <w:szCs w:val="24"/>
          <w:lang w:val="bg-BG"/>
        </w:rPr>
        <w:br/>
      </w:r>
      <w:r w:rsidR="00B25D2B">
        <w:rPr>
          <w:rFonts w:asciiTheme="majorHAnsi" w:hAnsiTheme="majorHAnsi" w:cs="Aharoni"/>
          <w:sz w:val="24"/>
          <w:szCs w:val="24"/>
          <w:lang w:val="bg-BG"/>
        </w:rPr>
        <w:lastRenderedPageBreak/>
        <w:br/>
        <w:t xml:space="preserve">              </w:t>
      </w:r>
      <w:r w:rsidR="00B25D2B" w:rsidRPr="00B25D2B">
        <w:rPr>
          <w:rFonts w:asciiTheme="majorHAnsi" w:hAnsiTheme="majorHAnsi" w:cs="Aharoni"/>
          <w:b/>
          <w:sz w:val="24"/>
          <w:szCs w:val="24"/>
          <w:lang w:val="bg-BG"/>
        </w:rPr>
        <w:t>- Постоянно действащи състави към читалището са:</w:t>
      </w:r>
    </w:p>
    <w:p w:rsidR="00087F5E" w:rsidRDefault="00B25D2B" w:rsidP="00B25D2B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1. </w:t>
      </w:r>
      <w:r w:rsidRPr="00B25D2B">
        <w:rPr>
          <w:rFonts w:asciiTheme="majorHAnsi" w:hAnsiTheme="majorHAnsi" w:cs="Aharoni"/>
          <w:b/>
          <w:sz w:val="24"/>
          <w:szCs w:val="24"/>
          <w:lang w:val="bg-BG"/>
        </w:rPr>
        <w:t xml:space="preserve">Ансамбъл за автентичен фолклор </w:t>
      </w:r>
      <w:r>
        <w:rPr>
          <w:rFonts w:asciiTheme="majorHAnsi" w:hAnsiTheme="majorHAnsi" w:cs="Aharoni"/>
          <w:b/>
          <w:sz w:val="24"/>
          <w:szCs w:val="24"/>
          <w:lang w:val="bg-BG"/>
        </w:rPr>
        <w:t>–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Участници – 12, от тях 8 момичета и 4 момчета; От тях от 10 – до 14 г.  2 – до 18 г. души. Съставът има 4 изяви на местни празници кат Рамазан Байрам и Курбан Байрам. 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2. </w:t>
      </w:r>
      <w:r w:rsidRPr="00B25D2B">
        <w:rPr>
          <w:rFonts w:asciiTheme="majorHAnsi" w:hAnsiTheme="majorHAnsi" w:cs="Aharoni"/>
          <w:b/>
          <w:sz w:val="24"/>
          <w:szCs w:val="24"/>
          <w:lang w:val="bg-BG"/>
        </w:rPr>
        <w:t>Детски танцов състав</w:t>
      </w:r>
      <w:r>
        <w:rPr>
          <w:rFonts w:asciiTheme="majorHAnsi" w:hAnsiTheme="majorHAnsi" w:cs="Aharoni"/>
          <w:b/>
          <w:sz w:val="24"/>
          <w:szCs w:val="24"/>
          <w:lang w:val="bg-BG"/>
        </w:rPr>
        <w:t xml:space="preserve"> </w:t>
      </w:r>
      <w:r w:rsidR="00087F5E">
        <w:rPr>
          <w:rFonts w:asciiTheme="majorHAnsi" w:hAnsiTheme="majorHAnsi" w:cs="Aharoni"/>
          <w:sz w:val="24"/>
          <w:szCs w:val="24"/>
          <w:lang w:val="bg-BG"/>
        </w:rPr>
        <w:t xml:space="preserve">– една от значимите задачи в работа на читалището е създаване на условия за творческа изява и развитие на младите таланти. </w:t>
      </w:r>
      <w:r w:rsidR="00087F5E">
        <w:rPr>
          <w:rFonts w:asciiTheme="majorHAnsi" w:hAnsiTheme="majorHAnsi" w:cs="Aharoni"/>
          <w:sz w:val="24"/>
          <w:szCs w:val="24"/>
          <w:lang w:val="bg-BG"/>
        </w:rPr>
        <w:br/>
        <w:t>Да поддържаме, съхраняваме, обогатяваме и развиваме местните народни обичаи и традиции.</w:t>
      </w:r>
      <w:r w:rsidR="00087F5E">
        <w:rPr>
          <w:rFonts w:asciiTheme="majorHAnsi" w:hAnsiTheme="majorHAnsi" w:cs="Aharoni"/>
          <w:sz w:val="24"/>
          <w:szCs w:val="24"/>
          <w:lang w:val="bg-BG"/>
        </w:rPr>
        <w:br/>
      </w:r>
      <w:r w:rsidR="00087F5E">
        <w:rPr>
          <w:rFonts w:asciiTheme="majorHAnsi" w:hAnsiTheme="majorHAnsi" w:cs="Aharoni"/>
          <w:sz w:val="24"/>
          <w:szCs w:val="24"/>
          <w:lang w:val="bg-BG"/>
        </w:rPr>
        <w:br/>
      </w:r>
      <w:r w:rsidR="00087F5E" w:rsidRPr="00087F5E">
        <w:rPr>
          <w:rFonts w:asciiTheme="majorHAnsi" w:hAnsiTheme="majorHAnsi" w:cs="Aharoni"/>
          <w:b/>
          <w:sz w:val="24"/>
          <w:szCs w:val="24"/>
          <w:lang w:val="bg-BG"/>
        </w:rPr>
        <w:t>Списък на основните изяви на съставите през 2023 г.</w:t>
      </w:r>
      <w:r w:rsidR="00087F5E">
        <w:rPr>
          <w:rFonts w:asciiTheme="majorHAnsi" w:hAnsiTheme="majorHAnsi" w:cs="Aharoni"/>
          <w:sz w:val="24"/>
          <w:szCs w:val="24"/>
          <w:lang w:val="bg-BG"/>
        </w:rPr>
        <w:t xml:space="preserve"> </w:t>
      </w:r>
    </w:p>
    <w:p w:rsidR="00F92E20" w:rsidRDefault="00087F5E" w:rsidP="0036429B">
      <w:pPr>
        <w:spacing w:line="240" w:lineRule="auto"/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  </w:t>
      </w:r>
      <w:r>
        <w:rPr>
          <w:rFonts w:asciiTheme="majorHAnsi" w:hAnsiTheme="majorHAnsi" w:cs="Aharoni"/>
          <w:sz w:val="24"/>
          <w:szCs w:val="24"/>
          <w:lang w:val="bg-BG"/>
        </w:rPr>
        <w:sym w:font="Wingdings" w:char="F09F"/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="0036429B"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>
        <w:rPr>
          <w:rFonts w:asciiTheme="majorHAnsi" w:hAnsiTheme="majorHAnsi" w:cs="Aharoni"/>
          <w:sz w:val="24"/>
          <w:szCs w:val="24"/>
          <w:lang w:val="bg-BG"/>
        </w:rPr>
        <w:t>14 Февруари –</w:t>
      </w:r>
      <w:r w:rsidR="0036429B">
        <w:rPr>
          <w:rFonts w:asciiTheme="majorHAnsi" w:hAnsiTheme="majorHAnsi" w:cs="Aharoni"/>
          <w:sz w:val="24"/>
          <w:szCs w:val="24"/>
          <w:lang w:val="bg-BG"/>
        </w:rPr>
        <w:t xml:space="preserve"> Д</w:t>
      </w:r>
      <w:r>
        <w:rPr>
          <w:rFonts w:asciiTheme="majorHAnsi" w:hAnsiTheme="majorHAnsi" w:cs="Aharoni"/>
          <w:sz w:val="24"/>
          <w:szCs w:val="24"/>
          <w:lang w:val="bg-BG"/>
        </w:rPr>
        <w:t>ен на влюбените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  </w:t>
      </w:r>
      <w:r>
        <w:rPr>
          <w:rFonts w:asciiTheme="majorHAnsi" w:hAnsiTheme="majorHAnsi" w:cs="Aharoni"/>
          <w:sz w:val="24"/>
          <w:szCs w:val="24"/>
          <w:lang w:val="bg-BG"/>
        </w:rPr>
        <w:sym w:font="Wingdings" w:char="F09F"/>
      </w:r>
      <w:r>
        <w:rPr>
          <w:rFonts w:asciiTheme="majorHAnsi" w:hAnsiTheme="majorHAnsi" w:cs="Aharoni"/>
          <w:sz w:val="24"/>
          <w:szCs w:val="24"/>
          <w:lang w:val="bg-BG"/>
        </w:rPr>
        <w:t xml:space="preserve">   </w:t>
      </w:r>
      <w:r w:rsidR="0036429B"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8  Март          -  </w:t>
      </w:r>
      <w:r w:rsidR="0036429B">
        <w:rPr>
          <w:rFonts w:asciiTheme="majorHAnsi" w:hAnsiTheme="majorHAnsi" w:cs="Aharoni"/>
          <w:sz w:val="24"/>
          <w:szCs w:val="24"/>
          <w:lang w:val="bg-BG"/>
        </w:rPr>
        <w:t>Д</w:t>
      </w:r>
      <w:r>
        <w:rPr>
          <w:rFonts w:asciiTheme="majorHAnsi" w:hAnsiTheme="majorHAnsi" w:cs="Aharoni"/>
          <w:sz w:val="24"/>
          <w:szCs w:val="24"/>
          <w:lang w:val="bg-BG"/>
        </w:rPr>
        <w:t>ен на Жената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  </w:t>
      </w:r>
      <w:r>
        <w:rPr>
          <w:rFonts w:asciiTheme="majorHAnsi" w:hAnsiTheme="majorHAnsi" w:cs="Aharoni"/>
          <w:sz w:val="24"/>
          <w:szCs w:val="24"/>
          <w:lang w:val="bg-BG"/>
        </w:rPr>
        <w:sym w:font="Wingdings" w:char="F09F"/>
      </w:r>
      <w:r w:rsidR="0036429B">
        <w:rPr>
          <w:rFonts w:asciiTheme="majorHAnsi" w:hAnsiTheme="majorHAnsi" w:cs="Aharoni"/>
          <w:sz w:val="24"/>
          <w:szCs w:val="24"/>
          <w:lang w:val="bg-BG"/>
        </w:rPr>
        <w:t xml:space="preserve">  21  Април       -  Рамазан Байрам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  </w:t>
      </w:r>
      <w:r>
        <w:rPr>
          <w:rFonts w:asciiTheme="majorHAnsi" w:hAnsiTheme="majorHAnsi" w:cs="Aharoni"/>
          <w:sz w:val="24"/>
          <w:szCs w:val="24"/>
          <w:lang w:val="bg-BG"/>
        </w:rPr>
        <w:sym w:font="Wingdings" w:char="F09F"/>
      </w:r>
      <w:r w:rsidR="0036429B">
        <w:rPr>
          <w:rFonts w:asciiTheme="majorHAnsi" w:hAnsiTheme="majorHAnsi" w:cs="Aharoni"/>
          <w:sz w:val="24"/>
          <w:szCs w:val="24"/>
          <w:lang w:val="bg-BG"/>
        </w:rPr>
        <w:t xml:space="preserve">  06  Юни           - Курбан Байрам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  </w:t>
      </w:r>
      <w:r>
        <w:rPr>
          <w:rFonts w:asciiTheme="majorHAnsi" w:hAnsiTheme="majorHAnsi" w:cs="Aharoni"/>
          <w:sz w:val="24"/>
          <w:szCs w:val="24"/>
          <w:lang w:val="bg-BG"/>
        </w:rPr>
        <w:sym w:font="Wingdings" w:char="F09F"/>
      </w:r>
      <w:r w:rsidR="0036429B">
        <w:rPr>
          <w:rFonts w:asciiTheme="majorHAnsi" w:hAnsiTheme="majorHAnsi" w:cs="Aharoni"/>
          <w:sz w:val="24"/>
          <w:szCs w:val="24"/>
          <w:lang w:val="bg-BG"/>
        </w:rPr>
        <w:t xml:space="preserve">    1  Ноември   - Ден на народните будители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  </w:t>
      </w:r>
      <w:r>
        <w:rPr>
          <w:rFonts w:asciiTheme="majorHAnsi" w:hAnsiTheme="majorHAnsi" w:cs="Aharoni"/>
          <w:sz w:val="24"/>
          <w:szCs w:val="24"/>
          <w:lang w:val="bg-BG"/>
        </w:rPr>
        <w:sym w:font="Wingdings" w:char="F09F"/>
      </w:r>
      <w:r w:rsidR="0036429B">
        <w:rPr>
          <w:rFonts w:asciiTheme="majorHAnsi" w:hAnsiTheme="majorHAnsi" w:cs="Aharoni"/>
          <w:sz w:val="24"/>
          <w:szCs w:val="24"/>
          <w:lang w:val="bg-BG"/>
        </w:rPr>
        <w:t xml:space="preserve">  30  Декември – Новогодишни празници </w:t>
      </w:r>
      <w:r w:rsidR="0036429B">
        <w:rPr>
          <w:rFonts w:asciiTheme="majorHAnsi" w:hAnsiTheme="majorHAnsi" w:cs="Aharoni"/>
          <w:sz w:val="24"/>
          <w:szCs w:val="24"/>
          <w:lang w:val="bg-BG"/>
        </w:rPr>
        <w:br/>
      </w:r>
      <w:r w:rsidR="0036429B">
        <w:rPr>
          <w:rFonts w:asciiTheme="majorHAnsi" w:hAnsiTheme="majorHAnsi" w:cs="Aharoni"/>
          <w:sz w:val="24"/>
          <w:szCs w:val="24"/>
          <w:lang w:val="bg-BG"/>
        </w:rPr>
        <w:br/>
      </w:r>
      <w:r w:rsidR="0036429B" w:rsidRPr="0036429B">
        <w:rPr>
          <w:rFonts w:asciiTheme="majorHAnsi" w:hAnsiTheme="majorHAnsi" w:cs="Aharoni"/>
          <w:b/>
          <w:sz w:val="24"/>
          <w:szCs w:val="24"/>
          <w:lang w:val="bg-BG"/>
        </w:rPr>
        <w:t>През 2023 г. читалището организира следните празници:</w:t>
      </w:r>
      <w:r w:rsidR="0036429B">
        <w:rPr>
          <w:rFonts w:asciiTheme="majorHAnsi" w:hAnsiTheme="majorHAnsi" w:cs="Aharoni"/>
          <w:b/>
          <w:sz w:val="24"/>
          <w:szCs w:val="24"/>
          <w:lang w:val="bg-BG"/>
        </w:rPr>
        <w:t xml:space="preserve"> </w:t>
      </w:r>
      <w:r w:rsidR="0036429B">
        <w:rPr>
          <w:rFonts w:asciiTheme="majorHAnsi" w:hAnsiTheme="majorHAnsi" w:cs="Aharoni"/>
          <w:b/>
          <w:sz w:val="24"/>
          <w:szCs w:val="24"/>
          <w:lang w:val="bg-BG"/>
        </w:rPr>
        <w:br/>
      </w:r>
      <w:r w:rsidR="0036429B">
        <w:rPr>
          <w:rFonts w:asciiTheme="majorHAnsi" w:hAnsiTheme="majorHAnsi" w:cs="Aharoni"/>
          <w:b/>
          <w:sz w:val="24"/>
          <w:szCs w:val="24"/>
          <w:lang w:val="bg-BG"/>
        </w:rPr>
        <w:br/>
        <w:t xml:space="preserve">   </w:t>
      </w:r>
      <w:r w:rsidR="0036429B">
        <w:rPr>
          <w:rFonts w:asciiTheme="majorHAnsi" w:hAnsiTheme="majorHAnsi" w:cs="Aharoni"/>
          <w:sz w:val="24"/>
          <w:szCs w:val="24"/>
          <w:lang w:val="bg-BG"/>
        </w:rPr>
        <w:t xml:space="preserve">Най забележителните празници за селото са Рамазан и Курбан Байрам, тези празници се честват </w:t>
      </w:r>
      <w:r w:rsidR="00F92E20">
        <w:rPr>
          <w:rFonts w:asciiTheme="majorHAnsi" w:hAnsiTheme="majorHAnsi" w:cs="Aharoni"/>
          <w:sz w:val="24"/>
          <w:szCs w:val="24"/>
          <w:lang w:val="bg-BG"/>
        </w:rPr>
        <w:t xml:space="preserve">със съвместни участия от </w:t>
      </w:r>
      <w:proofErr w:type="spellStart"/>
      <w:r w:rsidR="00F92E20">
        <w:rPr>
          <w:rFonts w:asciiTheme="majorHAnsi" w:hAnsiTheme="majorHAnsi" w:cs="Aharoni"/>
          <w:sz w:val="24"/>
          <w:szCs w:val="24"/>
          <w:lang w:val="bg-BG"/>
        </w:rPr>
        <w:t>джамийското</w:t>
      </w:r>
      <w:proofErr w:type="spellEnd"/>
      <w:r w:rsidR="00F92E20">
        <w:rPr>
          <w:rFonts w:asciiTheme="majorHAnsi" w:hAnsiTheme="majorHAnsi" w:cs="Aharoni"/>
          <w:sz w:val="24"/>
          <w:szCs w:val="24"/>
          <w:lang w:val="bg-BG"/>
        </w:rPr>
        <w:t xml:space="preserve"> настоятелство, Кметство и Читалището.</w:t>
      </w:r>
      <w:r w:rsidR="00F92E20">
        <w:rPr>
          <w:rFonts w:asciiTheme="majorHAnsi" w:hAnsiTheme="majorHAnsi" w:cs="Aharoni"/>
          <w:sz w:val="24"/>
          <w:szCs w:val="24"/>
          <w:lang w:val="bg-BG"/>
        </w:rPr>
        <w:br/>
      </w:r>
      <w:r w:rsidR="00F92E20">
        <w:rPr>
          <w:rFonts w:asciiTheme="majorHAnsi" w:hAnsiTheme="majorHAnsi" w:cs="Aharoni"/>
          <w:sz w:val="24"/>
          <w:szCs w:val="24"/>
          <w:lang w:val="bg-BG"/>
        </w:rPr>
        <w:br/>
      </w:r>
      <w:r w:rsidR="00F92E20">
        <w:rPr>
          <w:rFonts w:asciiTheme="majorHAnsi" w:hAnsiTheme="majorHAnsi" w:cs="Aharoni"/>
          <w:b/>
          <w:sz w:val="24"/>
          <w:szCs w:val="24"/>
          <w:u w:val="single"/>
          <w:lang w:val="bg-BG"/>
        </w:rPr>
        <w:br/>
        <w:t>Кръжоци и клубо</w:t>
      </w:r>
      <w:r w:rsidR="00F92E20" w:rsidRPr="00F92E20">
        <w:rPr>
          <w:rFonts w:asciiTheme="majorHAnsi" w:hAnsiTheme="majorHAnsi" w:cs="Aharoni"/>
          <w:b/>
          <w:sz w:val="24"/>
          <w:szCs w:val="24"/>
          <w:u w:val="single"/>
          <w:lang w:val="bg-BG"/>
        </w:rPr>
        <w:t>ве:</w:t>
      </w:r>
      <w:r w:rsidR="00F92E20">
        <w:rPr>
          <w:rFonts w:asciiTheme="majorHAnsi" w:hAnsiTheme="majorHAnsi" w:cs="Aharoni"/>
          <w:sz w:val="24"/>
          <w:szCs w:val="24"/>
          <w:lang w:val="bg-BG"/>
        </w:rPr>
        <w:br/>
      </w:r>
      <w:r w:rsidR="00F92E20">
        <w:rPr>
          <w:rFonts w:asciiTheme="majorHAnsi" w:hAnsiTheme="majorHAnsi" w:cs="Aharoni"/>
          <w:sz w:val="24"/>
          <w:szCs w:val="24"/>
          <w:lang w:val="bg-BG"/>
        </w:rPr>
        <w:br/>
        <w:t xml:space="preserve">      </w:t>
      </w:r>
      <w:r w:rsidR="00F92E20">
        <w:rPr>
          <w:rFonts w:asciiTheme="majorHAnsi" w:hAnsiTheme="majorHAnsi" w:cs="Aharoni"/>
          <w:sz w:val="24"/>
          <w:szCs w:val="24"/>
          <w:lang w:val="bg-BG"/>
        </w:rPr>
        <w:sym w:font="Wingdings" w:char="F09F"/>
      </w:r>
      <w:r w:rsidR="00F92E20">
        <w:rPr>
          <w:rFonts w:asciiTheme="majorHAnsi" w:hAnsiTheme="majorHAnsi" w:cs="Aharoni"/>
          <w:sz w:val="24"/>
          <w:szCs w:val="24"/>
          <w:lang w:val="bg-BG"/>
        </w:rPr>
        <w:t xml:space="preserve"> Клуб „Краезнание” – изучаване  миналото на родния край, подготвяне на архив на селото, снимки, документи, издания. Участници в кръжока са 12 души.</w:t>
      </w:r>
      <w:r w:rsidR="00F92E20">
        <w:rPr>
          <w:rFonts w:asciiTheme="majorHAnsi" w:hAnsiTheme="majorHAnsi" w:cs="Aharoni"/>
          <w:sz w:val="24"/>
          <w:szCs w:val="24"/>
          <w:lang w:val="bg-BG"/>
        </w:rPr>
        <w:br/>
      </w:r>
      <w:r w:rsidR="00F92E20">
        <w:rPr>
          <w:rFonts w:asciiTheme="majorHAnsi" w:hAnsiTheme="majorHAnsi" w:cs="Aharoni"/>
          <w:sz w:val="24"/>
          <w:szCs w:val="24"/>
          <w:lang w:val="bg-BG"/>
        </w:rPr>
        <w:br/>
        <w:t xml:space="preserve">     </w:t>
      </w:r>
      <w:r w:rsidR="00F92E20" w:rsidRPr="00F92E20">
        <w:rPr>
          <w:rFonts w:asciiTheme="majorHAnsi" w:hAnsiTheme="majorHAnsi" w:cs="Aharoni"/>
          <w:b/>
          <w:sz w:val="24"/>
          <w:szCs w:val="24"/>
          <w:lang w:val="bg-BG"/>
        </w:rPr>
        <w:t>3. Други читалищни дейности:</w:t>
      </w:r>
    </w:p>
    <w:p w:rsidR="0066238E" w:rsidRDefault="00F92E20" w:rsidP="0066238E">
      <w:pPr>
        <w:spacing w:line="240" w:lineRule="auto"/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Читалището е основният организатор в населеното място и на всички календарни и национални празници като: „8 Март”, Рамазан и Курбан Байрам.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</w:t>
      </w:r>
      <w:r w:rsidR="0066238E">
        <w:rPr>
          <w:rFonts w:asciiTheme="majorHAnsi" w:hAnsiTheme="majorHAnsi" w:cs="Aharoni"/>
          <w:sz w:val="24"/>
          <w:szCs w:val="24"/>
          <w:lang w:val="bg-BG"/>
        </w:rPr>
        <w:t xml:space="preserve">Усилията на читалищното ръководство са насочени предимно към решаване на проблемите на младите хора от селото и за превръщане на читалището съвременен информационен център. </w:t>
      </w:r>
      <w:r w:rsidR="0066238E">
        <w:rPr>
          <w:rFonts w:asciiTheme="majorHAnsi" w:hAnsiTheme="majorHAnsi" w:cs="Aharoni"/>
          <w:sz w:val="24"/>
          <w:szCs w:val="24"/>
          <w:lang w:val="bg-BG"/>
        </w:rPr>
        <w:br/>
      </w:r>
      <w:r w:rsidR="0066238E">
        <w:rPr>
          <w:rFonts w:asciiTheme="majorHAnsi" w:hAnsiTheme="majorHAnsi" w:cs="Aharoni"/>
          <w:sz w:val="24"/>
          <w:szCs w:val="24"/>
          <w:lang w:val="bg-BG"/>
        </w:rPr>
        <w:br/>
        <w:t xml:space="preserve">    </w:t>
      </w:r>
      <w:r w:rsidR="0066238E" w:rsidRPr="0066238E">
        <w:rPr>
          <w:rFonts w:asciiTheme="majorHAnsi" w:hAnsiTheme="majorHAnsi" w:cs="Aharoni"/>
          <w:b/>
          <w:sz w:val="24"/>
          <w:szCs w:val="24"/>
          <w:lang w:val="bg-BG"/>
        </w:rPr>
        <w:t>4. Административна дейност:</w:t>
      </w:r>
      <w:r w:rsidR="0066238E">
        <w:rPr>
          <w:rFonts w:asciiTheme="majorHAnsi" w:hAnsiTheme="majorHAnsi" w:cs="Aharoni"/>
          <w:b/>
          <w:sz w:val="24"/>
          <w:szCs w:val="24"/>
          <w:lang w:val="bg-BG"/>
        </w:rPr>
        <w:t xml:space="preserve"> </w:t>
      </w:r>
    </w:p>
    <w:p w:rsidR="000F671F" w:rsidRDefault="0066238E" w:rsidP="0066238E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През 2023 г. бяха проведени 4 заседания на НЧ, две общо събрание отчетен за 2022г. и отчетно изборно събрание за периода </w:t>
      </w:r>
      <w:r w:rsidR="000F671F">
        <w:rPr>
          <w:rFonts w:asciiTheme="majorHAnsi" w:hAnsiTheme="majorHAnsi" w:cs="Aharoni"/>
          <w:sz w:val="24"/>
          <w:szCs w:val="24"/>
          <w:lang w:val="bg-BG"/>
        </w:rPr>
        <w:br/>
      </w:r>
      <w:r w:rsidR="000F671F">
        <w:rPr>
          <w:rFonts w:asciiTheme="majorHAnsi" w:hAnsiTheme="majorHAnsi" w:cs="Aharoni"/>
          <w:sz w:val="24"/>
          <w:szCs w:val="24"/>
          <w:lang w:val="bg-BG"/>
        </w:rPr>
        <w:lastRenderedPageBreak/>
        <w:br/>
      </w:r>
      <w:r w:rsidR="000F671F">
        <w:rPr>
          <w:rFonts w:asciiTheme="majorHAnsi" w:hAnsiTheme="majorHAnsi" w:cs="Aharoni"/>
          <w:sz w:val="24"/>
          <w:szCs w:val="24"/>
          <w:lang w:val="bg-BG"/>
        </w:rPr>
        <w:br/>
      </w:r>
      <w:r w:rsidR="000F671F">
        <w:rPr>
          <w:rFonts w:asciiTheme="majorHAnsi" w:hAnsiTheme="majorHAnsi" w:cs="Aharoni"/>
          <w:sz w:val="24"/>
          <w:szCs w:val="24"/>
          <w:lang w:val="bg-BG"/>
        </w:rPr>
        <w:br/>
        <w:t xml:space="preserve">    </w:t>
      </w:r>
      <w:r w:rsidR="000F671F" w:rsidRPr="000F671F">
        <w:rPr>
          <w:rFonts w:asciiTheme="majorHAnsi" w:hAnsiTheme="majorHAnsi" w:cs="Aharoni"/>
          <w:b/>
          <w:sz w:val="24"/>
          <w:szCs w:val="24"/>
          <w:lang w:val="bg-BG"/>
        </w:rPr>
        <w:t>4.1.  Материална база:</w:t>
      </w:r>
    </w:p>
    <w:p w:rsidR="000F671F" w:rsidRDefault="000F671F" w:rsidP="000F671F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    1. Разгърната площ – 473 кв.м.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    2. Брой на местата в салоните – 280 бр. </w:t>
      </w:r>
      <w:r>
        <w:rPr>
          <w:rFonts w:asciiTheme="majorHAnsi" w:hAnsiTheme="majorHAnsi" w:cs="Aharoni"/>
          <w:sz w:val="24"/>
          <w:szCs w:val="24"/>
          <w:lang w:val="bg-BG"/>
        </w:rPr>
        <w:br/>
        <w:t xml:space="preserve">           3. Техническа база – Прокарване на водосточни тръби за поставяне на мивка в читалищната сграда. </w:t>
      </w:r>
      <w:r>
        <w:rPr>
          <w:rFonts w:asciiTheme="majorHAnsi" w:hAnsiTheme="majorHAnsi" w:cs="Aharoni"/>
          <w:sz w:val="24"/>
          <w:szCs w:val="24"/>
          <w:lang w:val="bg-BG"/>
        </w:rPr>
        <w:br/>
      </w:r>
      <w:r>
        <w:rPr>
          <w:rFonts w:asciiTheme="majorHAnsi" w:hAnsiTheme="majorHAnsi" w:cs="Aharoni"/>
          <w:sz w:val="24"/>
          <w:szCs w:val="24"/>
          <w:lang w:val="bg-BG"/>
        </w:rPr>
        <w:br/>
      </w:r>
      <w:r>
        <w:rPr>
          <w:rFonts w:asciiTheme="majorHAnsi" w:hAnsiTheme="majorHAnsi" w:cs="Aharoni"/>
          <w:sz w:val="24"/>
          <w:szCs w:val="24"/>
          <w:lang w:val="bg-BG"/>
        </w:rPr>
        <w:br/>
      </w:r>
      <w:r>
        <w:rPr>
          <w:rFonts w:asciiTheme="majorHAnsi" w:hAnsiTheme="majorHAnsi" w:cs="Aharoni"/>
          <w:sz w:val="24"/>
          <w:szCs w:val="24"/>
          <w:lang w:val="bg-BG"/>
        </w:rPr>
        <w:br/>
      </w:r>
      <w:r>
        <w:rPr>
          <w:rFonts w:asciiTheme="majorHAnsi" w:hAnsiTheme="majorHAnsi" w:cs="Aharoni"/>
          <w:sz w:val="24"/>
          <w:szCs w:val="24"/>
          <w:lang w:val="bg-BG"/>
        </w:rPr>
        <w:br/>
      </w:r>
      <w:r>
        <w:rPr>
          <w:rFonts w:asciiTheme="majorHAnsi" w:hAnsiTheme="majorHAnsi" w:cs="Aharoni"/>
          <w:sz w:val="24"/>
          <w:szCs w:val="24"/>
          <w:lang w:val="bg-BG"/>
        </w:rPr>
        <w:br/>
        <w:t>ПРЕДСЕДАТЕЛ  на НЧ: …………………..                                                    СЕКРЕТАР: ………………..</w:t>
      </w:r>
    </w:p>
    <w:p w:rsidR="00F92E20" w:rsidRPr="000F671F" w:rsidRDefault="000F671F" w:rsidP="000F671F">
      <w:pPr>
        <w:tabs>
          <w:tab w:val="left" w:pos="1010"/>
          <w:tab w:val="left" w:pos="1988"/>
        </w:tabs>
        <w:spacing w:line="240" w:lineRule="auto"/>
        <w:rPr>
          <w:rFonts w:asciiTheme="majorHAnsi" w:hAnsiTheme="majorHAnsi" w:cs="Aharoni"/>
          <w:b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ab/>
        <w:t xml:space="preserve">            </w:t>
      </w:r>
      <w:r w:rsidRPr="000F671F">
        <w:rPr>
          <w:rFonts w:asciiTheme="majorHAnsi" w:hAnsiTheme="majorHAnsi" w:cs="Aharoni"/>
          <w:b/>
          <w:sz w:val="24"/>
          <w:szCs w:val="24"/>
          <w:lang w:val="bg-BG"/>
        </w:rPr>
        <w:t>/Къймет Хасанова/</w:t>
      </w:r>
      <w:r w:rsidR="00587F27">
        <w:rPr>
          <w:rFonts w:asciiTheme="majorHAnsi" w:hAnsiTheme="majorHAnsi" w:cs="Aharoni"/>
          <w:b/>
          <w:sz w:val="24"/>
          <w:szCs w:val="24"/>
          <w:lang w:val="bg-BG"/>
        </w:rPr>
        <w:t xml:space="preserve">                                                                     /Айше Адил/</w:t>
      </w:r>
    </w:p>
    <w:sectPr w:rsidR="00F92E20" w:rsidRPr="000F671F" w:rsidSect="0005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A1048"/>
    <w:rsid w:val="00003595"/>
    <w:rsid w:val="000111B4"/>
    <w:rsid w:val="00050000"/>
    <w:rsid w:val="00087F5E"/>
    <w:rsid w:val="000F671F"/>
    <w:rsid w:val="001212DE"/>
    <w:rsid w:val="001B19FE"/>
    <w:rsid w:val="0024682F"/>
    <w:rsid w:val="00335B66"/>
    <w:rsid w:val="0036429B"/>
    <w:rsid w:val="00457FE6"/>
    <w:rsid w:val="00533C4F"/>
    <w:rsid w:val="00587F27"/>
    <w:rsid w:val="005C1AF0"/>
    <w:rsid w:val="00636403"/>
    <w:rsid w:val="0066238E"/>
    <w:rsid w:val="006D3511"/>
    <w:rsid w:val="0077624D"/>
    <w:rsid w:val="008021A9"/>
    <w:rsid w:val="00802397"/>
    <w:rsid w:val="00887833"/>
    <w:rsid w:val="00896C5B"/>
    <w:rsid w:val="009A1048"/>
    <w:rsid w:val="00A56DC6"/>
    <w:rsid w:val="00A74A4E"/>
    <w:rsid w:val="00B25D2B"/>
    <w:rsid w:val="00B560E9"/>
    <w:rsid w:val="00B93D84"/>
    <w:rsid w:val="00CD6C71"/>
    <w:rsid w:val="00D16AF2"/>
    <w:rsid w:val="00D72F42"/>
    <w:rsid w:val="00D7558F"/>
    <w:rsid w:val="00DB20B3"/>
    <w:rsid w:val="00DD3B14"/>
    <w:rsid w:val="00E14719"/>
    <w:rsid w:val="00F266B9"/>
    <w:rsid w:val="00F9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</cp:revision>
  <dcterms:created xsi:type="dcterms:W3CDTF">2024-01-09T09:26:00Z</dcterms:created>
  <dcterms:modified xsi:type="dcterms:W3CDTF">2024-01-19T13:27:00Z</dcterms:modified>
</cp:coreProperties>
</file>