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45" w:rsidRPr="000B4A45" w:rsidRDefault="000B4A45" w:rsidP="00870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A45" w:rsidRDefault="000B4A45" w:rsidP="00870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D8" w:rsidRPr="00870720" w:rsidRDefault="009152D8" w:rsidP="000B4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720">
        <w:rPr>
          <w:rFonts w:ascii="Times New Roman" w:hAnsi="Times New Roman" w:cs="Times New Roman"/>
          <w:b/>
          <w:sz w:val="28"/>
          <w:szCs w:val="28"/>
        </w:rPr>
        <w:t>ПЛАН</w:t>
      </w:r>
      <w:r w:rsidR="00870720" w:rsidRPr="008707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70720" w:rsidRPr="00870720">
        <w:rPr>
          <w:rFonts w:ascii="Times New Roman" w:hAnsi="Times New Roman" w:cs="Times New Roman"/>
          <w:b/>
          <w:sz w:val="28"/>
          <w:szCs w:val="28"/>
        </w:rPr>
        <w:t xml:space="preserve">ЗА ДЕЙНОСТТА </w:t>
      </w:r>
      <w:r w:rsidR="0021279B">
        <w:rPr>
          <w:rFonts w:ascii="Times New Roman" w:hAnsi="Times New Roman" w:cs="Times New Roman"/>
          <w:b/>
          <w:sz w:val="28"/>
          <w:szCs w:val="28"/>
        </w:rPr>
        <w:t>ПРЕЗ 2024</w:t>
      </w:r>
      <w:r w:rsidR="00870720" w:rsidRPr="00870720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p w:rsidR="006F27E1" w:rsidRDefault="006F27E1"/>
    <w:p w:rsidR="000B4A45" w:rsidRDefault="000B4A45" w:rsidP="000B4A45">
      <w:pPr>
        <w:pStyle w:val="Default"/>
      </w:pPr>
    </w:p>
    <w:p w:rsidR="000B4A45" w:rsidRPr="000B4A45" w:rsidRDefault="000B4A45" w:rsidP="000B4A45">
      <w:pPr>
        <w:rPr>
          <w:rFonts w:ascii="Times New Roman" w:hAnsi="Times New Roman" w:cs="Times New Roman"/>
          <w:sz w:val="24"/>
          <w:szCs w:val="24"/>
        </w:rPr>
      </w:pPr>
      <w:r w:rsidRPr="000B4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4A45">
        <w:rPr>
          <w:rFonts w:ascii="Times New Roman" w:hAnsi="Times New Roman" w:cs="Times New Roman"/>
          <w:sz w:val="24"/>
          <w:szCs w:val="24"/>
        </w:rPr>
        <w:t xml:space="preserve">Изготвянето на </w:t>
      </w:r>
      <w:r>
        <w:rPr>
          <w:rFonts w:ascii="Times New Roman" w:hAnsi="Times New Roman" w:cs="Times New Roman"/>
          <w:sz w:val="24"/>
          <w:szCs w:val="24"/>
        </w:rPr>
        <w:t>Плана</w:t>
      </w:r>
      <w:r w:rsidRPr="000B4A45">
        <w:rPr>
          <w:rFonts w:ascii="Times New Roman" w:hAnsi="Times New Roman" w:cs="Times New Roman"/>
          <w:sz w:val="24"/>
          <w:szCs w:val="24"/>
        </w:rPr>
        <w:t xml:space="preserve"> за развитие на читалищната дейност през</w:t>
      </w:r>
      <w:r w:rsidR="0021279B">
        <w:rPr>
          <w:rFonts w:ascii="Times New Roman" w:hAnsi="Times New Roman" w:cs="Times New Roman"/>
          <w:sz w:val="24"/>
          <w:szCs w:val="24"/>
        </w:rPr>
        <w:t xml:space="preserve"> 2024</w:t>
      </w:r>
      <w:r w:rsidRPr="000B4A45">
        <w:rPr>
          <w:rFonts w:ascii="Times New Roman" w:hAnsi="Times New Roman" w:cs="Times New Roman"/>
          <w:sz w:val="24"/>
          <w:szCs w:val="24"/>
        </w:rPr>
        <w:t xml:space="preserve"> г. цели обединяване на усилията за развитие и утвърждаване на читалището като важна обществена институция, реализираща културната идентичност. Читалището е носител на българския дух и култура през вековете и носи в себе си нематериалното културно наследство, традиции, образование, възпитание и благотворителност в полза на обществото. </w:t>
      </w:r>
    </w:p>
    <w:p w:rsidR="000B4A45" w:rsidRDefault="000B4A45" w:rsidP="0087072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0720" w:rsidRPr="000B4A45" w:rsidRDefault="00870720" w:rsidP="000B4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45">
        <w:rPr>
          <w:rFonts w:ascii="Times New Roman" w:hAnsi="Times New Roman" w:cs="Times New Roman"/>
          <w:b/>
          <w:sz w:val="28"/>
          <w:szCs w:val="28"/>
        </w:rPr>
        <w:t>ОТДЕЛНИ ДЕЙНОСТИ</w:t>
      </w:r>
    </w:p>
    <w:p w:rsidR="00870720" w:rsidRDefault="00985C67" w:rsidP="00B324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</w:t>
      </w:r>
    </w:p>
    <w:p w:rsidR="000E0CAA" w:rsidRDefault="000E0CAA" w:rsidP="000E0CAA">
      <w:pPr>
        <w:pStyle w:val="Default"/>
        <w:ind w:firstLine="708"/>
        <w:rPr>
          <w:color w:val="auto"/>
        </w:rPr>
      </w:pPr>
      <w:r w:rsidRPr="000E0CAA">
        <w:rPr>
          <w:color w:val="auto"/>
        </w:rPr>
        <w:t xml:space="preserve">Библиотечната дейност е една от основните дейности на читалището. </w:t>
      </w:r>
    </w:p>
    <w:p w:rsidR="000E0CAA" w:rsidRPr="000E0CAA" w:rsidRDefault="000E0CAA" w:rsidP="000E0CAA">
      <w:pPr>
        <w:pStyle w:val="Default"/>
        <w:rPr>
          <w:color w:val="auto"/>
        </w:rPr>
      </w:pPr>
      <w:r w:rsidRPr="000E0CAA">
        <w:rPr>
          <w:color w:val="auto"/>
        </w:rPr>
        <w:t xml:space="preserve">Тя ще е насочена към: </w:t>
      </w:r>
    </w:p>
    <w:p w:rsidR="000E0CAA" w:rsidRDefault="000E0CAA" w:rsidP="000E0CAA">
      <w:pPr>
        <w:pStyle w:val="Default"/>
        <w:numPr>
          <w:ilvl w:val="0"/>
          <w:numId w:val="6"/>
        </w:numPr>
        <w:spacing w:after="55"/>
        <w:rPr>
          <w:color w:val="auto"/>
        </w:rPr>
      </w:pPr>
      <w:r w:rsidRPr="000E0CAA">
        <w:rPr>
          <w:color w:val="auto"/>
        </w:rPr>
        <w:t xml:space="preserve">Превръщането на библиотеката в съвременен обществен информационен център, полезен партньор и ефективен участник в процесите на информационно осигуряване на местното население. </w:t>
      </w:r>
    </w:p>
    <w:p w:rsidR="0043158F" w:rsidRDefault="000E0CAA" w:rsidP="000E0CAA">
      <w:pPr>
        <w:pStyle w:val="Default"/>
        <w:numPr>
          <w:ilvl w:val="0"/>
          <w:numId w:val="6"/>
        </w:numPr>
        <w:spacing w:after="55"/>
        <w:rPr>
          <w:color w:val="auto"/>
        </w:rPr>
      </w:pPr>
      <w:r w:rsidRPr="000E0CAA">
        <w:rPr>
          <w:color w:val="auto"/>
        </w:rPr>
        <w:t>Поддържане и обогатяване на библиотечния фонд чрез участие в проекти към МК и насърчаване на дарителска дейност.</w:t>
      </w:r>
    </w:p>
    <w:p w:rsidR="000E0CAA" w:rsidRPr="000E0CAA" w:rsidRDefault="000E0CAA" w:rsidP="000E0C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CAA">
        <w:rPr>
          <w:rFonts w:ascii="Times New Roman" w:hAnsi="Times New Roman" w:cs="Times New Roman"/>
          <w:sz w:val="24"/>
          <w:szCs w:val="24"/>
        </w:rPr>
        <w:t>Технологичното обновяване на библиотечната дейност за предоставяне на информационно обслужване на читателите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CAA" w:rsidRDefault="000E0CAA" w:rsidP="000E0CAA">
      <w:pPr>
        <w:pStyle w:val="Default"/>
        <w:spacing w:after="55"/>
        <w:ind w:left="360"/>
        <w:rPr>
          <w:color w:val="auto"/>
        </w:rPr>
      </w:pPr>
    </w:p>
    <w:p w:rsidR="000E0CAA" w:rsidRDefault="000E0CAA" w:rsidP="000E0CAA">
      <w:pPr>
        <w:pStyle w:val="Default"/>
        <w:spacing w:after="55"/>
        <w:ind w:firstLine="360"/>
        <w:rPr>
          <w:color w:val="auto"/>
        </w:rPr>
      </w:pPr>
      <w:r w:rsidRPr="000E0CAA">
        <w:rPr>
          <w:color w:val="auto"/>
        </w:rPr>
        <w:t>За по – добрата работа на библиотеката, тя да се превръща в уютен и привлекателен център, отговаряща на реалните потребности е необходимо поддържането на добро отопление през зимния сезон, промяна на интериора и освежаване, за да стане още по – уютно място.</w:t>
      </w:r>
      <w:r>
        <w:rPr>
          <w:color w:val="auto"/>
        </w:rPr>
        <w:t xml:space="preserve"> </w:t>
      </w:r>
      <w:r w:rsidRPr="000E0CAA">
        <w:rPr>
          <w:color w:val="auto"/>
        </w:rPr>
        <w:t>За да задържим читателския интерес и повишим броя на читателите е необходимо постоянно да обновяваме книжния фонд, за който отделяме недостатъчно средства.Ограничените финансови възможности се отразяват върху библиотечното комплектоване.</w:t>
      </w:r>
    </w:p>
    <w:p w:rsidR="000E0CAA" w:rsidRPr="000E0CAA" w:rsidRDefault="000E0CAA" w:rsidP="000E0CAA">
      <w:pPr>
        <w:pStyle w:val="Default"/>
        <w:spacing w:after="55"/>
        <w:rPr>
          <w:color w:val="auto"/>
        </w:rPr>
      </w:pPr>
    </w:p>
    <w:p w:rsidR="00442456" w:rsidRPr="0043158F" w:rsidRDefault="0043158F" w:rsidP="004315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ХУДОЖЕСТВЕНА ДЕЙНОСТ</w:t>
      </w:r>
    </w:p>
    <w:p w:rsidR="0043158F" w:rsidRDefault="0043158F" w:rsidP="00431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58F" w:rsidRDefault="0043158F" w:rsidP="0043158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 – РАБОТИЛНИЦА </w:t>
      </w:r>
    </w:p>
    <w:p w:rsidR="0043158F" w:rsidRDefault="0043158F" w:rsidP="0043158F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3158F">
        <w:rPr>
          <w:rFonts w:ascii="Times New Roman" w:hAnsi="Times New Roman" w:cs="Times New Roman"/>
          <w:sz w:val="24"/>
          <w:szCs w:val="24"/>
        </w:rPr>
        <w:t>Арт – разботилницата ще</w:t>
      </w:r>
      <w:r w:rsidR="00BD0731">
        <w:rPr>
          <w:rFonts w:ascii="Times New Roman" w:hAnsi="Times New Roman" w:cs="Times New Roman"/>
          <w:sz w:val="24"/>
          <w:szCs w:val="24"/>
        </w:rPr>
        <w:t xml:space="preserve"> се ръководи от библиотекаря, който</w:t>
      </w:r>
      <w:r w:rsidRPr="0043158F">
        <w:rPr>
          <w:rFonts w:ascii="Times New Roman" w:hAnsi="Times New Roman" w:cs="Times New Roman"/>
          <w:sz w:val="24"/>
          <w:szCs w:val="24"/>
        </w:rPr>
        <w:t xml:space="preserve"> организира  занимания с различна тематика  на малка група деца, един ден в седмицата за 90мин. Сформиране на групата ще се извършва с предварително записване и заплащан</w:t>
      </w:r>
      <w:r w:rsidR="00EA1966">
        <w:rPr>
          <w:rFonts w:ascii="Times New Roman" w:hAnsi="Times New Roman" w:cs="Times New Roman"/>
          <w:sz w:val="24"/>
          <w:szCs w:val="24"/>
        </w:rPr>
        <w:t>е на такса, съобразена със закуп</w:t>
      </w:r>
      <w:r w:rsidRPr="0043158F">
        <w:rPr>
          <w:rFonts w:ascii="Times New Roman" w:hAnsi="Times New Roman" w:cs="Times New Roman"/>
          <w:sz w:val="24"/>
          <w:szCs w:val="24"/>
        </w:rPr>
        <w:t>уване на необходимите материали.</w:t>
      </w:r>
    </w:p>
    <w:p w:rsidR="0043158F" w:rsidRDefault="0043158F" w:rsidP="0043158F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Всички предмети, изработени в работилницата, ще бъдат </w:t>
      </w:r>
      <w:r w:rsidR="00EA1966">
        <w:rPr>
          <w:rFonts w:ascii="Times New Roman" w:hAnsi="Times New Roman" w:cs="Times New Roman"/>
          <w:sz w:val="24"/>
          <w:szCs w:val="24"/>
        </w:rPr>
        <w:t>продавани на организиран базар в читалищната сграда. Събраните средства щ</w:t>
      </w:r>
      <w:r w:rsidR="00BD0731">
        <w:rPr>
          <w:rFonts w:ascii="Times New Roman" w:hAnsi="Times New Roman" w:cs="Times New Roman"/>
          <w:sz w:val="24"/>
          <w:szCs w:val="24"/>
        </w:rPr>
        <w:t>е влизат в касата на читалището за подобряване на материалната база.</w:t>
      </w:r>
    </w:p>
    <w:p w:rsidR="0021279B" w:rsidRDefault="0021279B" w:rsidP="0043158F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тази цел, обаче са необходими средства за ремонт на помещението, предназначено за работилница.</w:t>
      </w:r>
    </w:p>
    <w:p w:rsidR="00EA1966" w:rsidRDefault="00EA1966" w:rsidP="0043158F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EA1966" w:rsidRPr="00EA1966" w:rsidRDefault="00EA1966" w:rsidP="00EA19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КУЛТУРНА ДЕЙНОСТ</w:t>
      </w:r>
    </w:p>
    <w:p w:rsidR="00EA1966" w:rsidRDefault="00EA1966" w:rsidP="00EA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966" w:rsidRDefault="00EA1966" w:rsidP="00EA19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21279B">
        <w:rPr>
          <w:rFonts w:ascii="Times New Roman" w:hAnsi="Times New Roman" w:cs="Times New Roman"/>
          <w:sz w:val="24"/>
          <w:szCs w:val="24"/>
        </w:rPr>
        <w:t>МАЙ 2024</w:t>
      </w:r>
      <w:r>
        <w:rPr>
          <w:rFonts w:ascii="Times New Roman" w:hAnsi="Times New Roman" w:cs="Times New Roman"/>
          <w:sz w:val="24"/>
          <w:szCs w:val="24"/>
        </w:rPr>
        <w:t xml:space="preserve"> Г. – традиционен празник на квартала. Провеждането му е съпроводено със спортен полуден и концертна програма.</w:t>
      </w:r>
    </w:p>
    <w:p w:rsidR="00EA1966" w:rsidRDefault="00EA1966" w:rsidP="00EA19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Спортният полуден ще включва футболен мач, за който ще бъде необходимо поддържане на футболното </w:t>
      </w:r>
      <w:r w:rsidR="000E0CAA">
        <w:rPr>
          <w:rFonts w:ascii="Times New Roman" w:hAnsi="Times New Roman" w:cs="Times New Roman"/>
          <w:sz w:val="24"/>
          <w:szCs w:val="24"/>
        </w:rPr>
        <w:t xml:space="preserve">игрище с естествена настилка, </w:t>
      </w:r>
      <w:r>
        <w:rPr>
          <w:rFonts w:ascii="Times New Roman" w:hAnsi="Times New Roman" w:cs="Times New Roman"/>
          <w:sz w:val="24"/>
          <w:szCs w:val="24"/>
        </w:rPr>
        <w:t>детско колоездена с награда</w:t>
      </w:r>
      <w:r w:rsidR="000E0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първо място </w:t>
      </w:r>
      <w:r w:rsidR="000E0CAA">
        <w:rPr>
          <w:rFonts w:ascii="Times New Roman" w:hAnsi="Times New Roman" w:cs="Times New Roman"/>
          <w:sz w:val="24"/>
          <w:szCs w:val="24"/>
        </w:rPr>
        <w:t>и лакумства за всички участници, както и демонстрация на джудо от децата на СК по Джудо Левски.</w:t>
      </w:r>
    </w:p>
    <w:p w:rsidR="00373FFC" w:rsidRDefault="000E0CAA" w:rsidP="00373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Концертна програма с </w:t>
      </w:r>
      <w:r w:rsidR="000C5C33">
        <w:rPr>
          <w:rFonts w:ascii="Times New Roman" w:hAnsi="Times New Roman" w:cs="Times New Roman"/>
          <w:sz w:val="24"/>
          <w:szCs w:val="24"/>
        </w:rPr>
        <w:t xml:space="preserve">народен </w:t>
      </w:r>
      <w:r>
        <w:rPr>
          <w:rFonts w:ascii="Times New Roman" w:hAnsi="Times New Roman" w:cs="Times New Roman"/>
          <w:sz w:val="24"/>
          <w:szCs w:val="24"/>
        </w:rPr>
        <w:t>изпълнител</w:t>
      </w:r>
      <w:r w:rsidR="00EA196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празнична почерпка</w:t>
      </w:r>
      <w:r w:rsidR="000C5C33">
        <w:rPr>
          <w:rFonts w:ascii="Times New Roman" w:hAnsi="Times New Roman" w:cs="Times New Roman"/>
          <w:sz w:val="24"/>
          <w:szCs w:val="24"/>
        </w:rPr>
        <w:t>.</w:t>
      </w:r>
    </w:p>
    <w:p w:rsidR="00373FFC" w:rsidRDefault="00373FFC" w:rsidP="00373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FFC" w:rsidRDefault="0021279B" w:rsidP="00373FF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ЮЛИ 2024</w:t>
      </w:r>
      <w:r w:rsidR="00373FFC">
        <w:rPr>
          <w:rFonts w:ascii="Times New Roman" w:hAnsi="Times New Roman" w:cs="Times New Roman"/>
          <w:sz w:val="24"/>
          <w:szCs w:val="24"/>
        </w:rPr>
        <w:t xml:space="preserve"> Г. – Отбелязване на Европейския ден на шоколода, чрез провеждане на състезание, в което всеки записал се, ще представи пред жури шоколадово лакомство. След дегостация от всички присъстващи и гласуване ще се излъчи победител с награда.</w:t>
      </w:r>
    </w:p>
    <w:p w:rsidR="00373FFC" w:rsidRPr="00373FFC" w:rsidRDefault="00373FFC" w:rsidP="00373F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C33" w:rsidRPr="00373FFC" w:rsidRDefault="0021279B" w:rsidP="00373FF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ДЕКЕМВРИ 2024</w:t>
      </w:r>
      <w:r w:rsidR="000C5C33" w:rsidRPr="00373FF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A1966" w:rsidRDefault="000C5C33" w:rsidP="000C5C3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Коледен празник за децата от квартала, включващ игри и подаръци за участниците. Ще се реализира със средства на читалището и спонсори.</w:t>
      </w:r>
      <w:r w:rsidR="00EA1966" w:rsidRPr="000C5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C33" w:rsidRDefault="000C5C33" w:rsidP="000C5C3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C5C33" w:rsidRPr="000C5C33" w:rsidRDefault="000C5C33" w:rsidP="000C5C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РЕМОНТНИ ДЕЙНОСТИ</w:t>
      </w:r>
    </w:p>
    <w:p w:rsidR="000C5C33" w:rsidRDefault="000C5C33" w:rsidP="000C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C33" w:rsidRDefault="000C5C33" w:rsidP="000C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наличие на средства ще се извърши:</w:t>
      </w:r>
    </w:p>
    <w:p w:rsidR="000C5C33" w:rsidRDefault="000C5C33" w:rsidP="000C5C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възстановяване на входните стълби пред читалищната сграда.</w:t>
      </w:r>
    </w:p>
    <w:p w:rsidR="00A92B78" w:rsidRDefault="00A92B78" w:rsidP="00A92B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Подмя</w:t>
      </w:r>
      <w:r w:rsidR="00373FFC">
        <w:rPr>
          <w:rFonts w:ascii="Times New Roman" w:hAnsi="Times New Roman" w:cs="Times New Roman"/>
          <w:sz w:val="24"/>
          <w:szCs w:val="24"/>
        </w:rPr>
        <w:t xml:space="preserve">на на дървената дограма с пвц на стълбището </w:t>
      </w:r>
      <w:r>
        <w:rPr>
          <w:rFonts w:ascii="Times New Roman" w:hAnsi="Times New Roman" w:cs="Times New Roman"/>
          <w:sz w:val="24"/>
          <w:szCs w:val="24"/>
        </w:rPr>
        <w:t>на сградата.</w:t>
      </w:r>
    </w:p>
    <w:p w:rsidR="00A92B78" w:rsidRDefault="00A92B78" w:rsidP="000C5C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Боядисване и обзавеждане на помещението за арт-работилница.</w:t>
      </w:r>
    </w:p>
    <w:p w:rsidR="0021279B" w:rsidRDefault="0021279B" w:rsidP="000C5C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Боядисване и освежаване на врати и парапети в сградата.</w:t>
      </w:r>
    </w:p>
    <w:p w:rsidR="00CC3193" w:rsidRDefault="00CC3193" w:rsidP="00CC3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193" w:rsidRPr="00CC3193" w:rsidRDefault="008851F1" w:rsidP="00CC319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51F1">
        <w:rPr>
          <w:rFonts w:ascii="Times New Roman" w:hAnsi="Times New Roman" w:cs="Times New Roman"/>
          <w:sz w:val="24"/>
          <w:szCs w:val="24"/>
        </w:rPr>
        <w:t>Сградата на НЧ „</w:t>
      </w:r>
      <w:r>
        <w:rPr>
          <w:rFonts w:ascii="Times New Roman" w:hAnsi="Times New Roman" w:cs="Times New Roman"/>
          <w:sz w:val="24"/>
          <w:szCs w:val="24"/>
        </w:rPr>
        <w:t>Искра-1959</w:t>
      </w:r>
      <w:r w:rsidRPr="008851F1">
        <w:rPr>
          <w:rFonts w:ascii="Times New Roman" w:hAnsi="Times New Roman" w:cs="Times New Roman"/>
          <w:sz w:val="24"/>
          <w:szCs w:val="24"/>
        </w:rPr>
        <w:t>” е публична общинска собственост</w:t>
      </w:r>
      <w:r>
        <w:rPr>
          <w:rFonts w:ascii="Times New Roman" w:hAnsi="Times New Roman" w:cs="Times New Roman"/>
          <w:sz w:val="24"/>
          <w:szCs w:val="24"/>
        </w:rPr>
        <w:t xml:space="preserve"> в отчайващо състояние. </w:t>
      </w:r>
      <w:r w:rsidR="00CC3193">
        <w:rPr>
          <w:rFonts w:ascii="Times New Roman" w:hAnsi="Times New Roman" w:cs="Times New Roman"/>
          <w:sz w:val="24"/>
          <w:szCs w:val="24"/>
        </w:rPr>
        <w:t>След подадена молба за подкрепа</w:t>
      </w:r>
      <w:r>
        <w:rPr>
          <w:rFonts w:ascii="Times New Roman" w:hAnsi="Times New Roman" w:cs="Times New Roman"/>
          <w:sz w:val="24"/>
          <w:szCs w:val="24"/>
        </w:rPr>
        <w:t xml:space="preserve"> чрез имейл</w:t>
      </w:r>
      <w:r w:rsidR="00CC3193">
        <w:rPr>
          <w:rFonts w:ascii="Times New Roman" w:hAnsi="Times New Roman" w:cs="Times New Roman"/>
          <w:sz w:val="24"/>
          <w:szCs w:val="24"/>
        </w:rPr>
        <w:t xml:space="preserve"> на 17.06.2022г до</w:t>
      </w:r>
      <w:r w:rsidR="0021279B">
        <w:rPr>
          <w:rFonts w:ascii="Times New Roman" w:hAnsi="Times New Roman" w:cs="Times New Roman"/>
          <w:sz w:val="24"/>
          <w:szCs w:val="24"/>
        </w:rPr>
        <w:t xml:space="preserve"> </w:t>
      </w:r>
      <w:r w:rsidR="00CC3193">
        <w:rPr>
          <w:rFonts w:ascii="Times New Roman" w:hAnsi="Times New Roman" w:cs="Times New Roman"/>
          <w:sz w:val="24"/>
          <w:szCs w:val="24"/>
        </w:rPr>
        <w:t>кмет</w:t>
      </w:r>
      <w:r w:rsidR="0021279B">
        <w:rPr>
          <w:rFonts w:ascii="Times New Roman" w:hAnsi="Times New Roman" w:cs="Times New Roman"/>
          <w:sz w:val="24"/>
          <w:szCs w:val="24"/>
        </w:rPr>
        <w:t>а</w:t>
      </w:r>
      <w:r w:rsidR="00CC3193">
        <w:rPr>
          <w:rFonts w:ascii="Times New Roman" w:hAnsi="Times New Roman" w:cs="Times New Roman"/>
          <w:sz w:val="24"/>
          <w:szCs w:val="24"/>
        </w:rPr>
        <w:t xml:space="preserve"> на СО-район Сердика относно финансиране за ремонт и подмяна на покрива на чи</w:t>
      </w:r>
      <w:r>
        <w:rPr>
          <w:rFonts w:ascii="Times New Roman" w:hAnsi="Times New Roman" w:cs="Times New Roman"/>
          <w:sz w:val="24"/>
          <w:szCs w:val="24"/>
        </w:rPr>
        <w:t xml:space="preserve">талищната сграда и след направен оглед </w:t>
      </w:r>
      <w:r w:rsidR="00CC3193">
        <w:rPr>
          <w:rFonts w:ascii="Times New Roman" w:hAnsi="Times New Roman" w:cs="Times New Roman"/>
          <w:sz w:val="24"/>
          <w:szCs w:val="24"/>
        </w:rPr>
        <w:t>от к</w:t>
      </w:r>
      <w:r>
        <w:rPr>
          <w:rFonts w:ascii="Times New Roman" w:hAnsi="Times New Roman" w:cs="Times New Roman"/>
          <w:sz w:val="24"/>
          <w:szCs w:val="24"/>
        </w:rPr>
        <w:t>омпетентен служител на Общината, който констатира,</w:t>
      </w:r>
      <w:r w:rsidR="00CC3193">
        <w:rPr>
          <w:rFonts w:ascii="Times New Roman" w:hAnsi="Times New Roman" w:cs="Times New Roman"/>
          <w:sz w:val="24"/>
          <w:szCs w:val="24"/>
        </w:rPr>
        <w:t xml:space="preserve"> че покривът е за цялостна подмяна, с голяма надежда очаква</w:t>
      </w:r>
      <w:r w:rsidR="0021279B">
        <w:rPr>
          <w:rFonts w:ascii="Times New Roman" w:hAnsi="Times New Roman" w:cs="Times New Roman"/>
          <w:sz w:val="24"/>
          <w:szCs w:val="24"/>
        </w:rPr>
        <w:t>хме</w:t>
      </w:r>
      <w:r w:rsidR="00CC3193">
        <w:rPr>
          <w:rFonts w:ascii="Times New Roman" w:hAnsi="Times New Roman" w:cs="Times New Roman"/>
          <w:sz w:val="24"/>
          <w:szCs w:val="24"/>
        </w:rPr>
        <w:t xml:space="preserve"> през </w:t>
      </w:r>
      <w:r w:rsidR="0021279B">
        <w:rPr>
          <w:rFonts w:ascii="Times New Roman" w:hAnsi="Times New Roman" w:cs="Times New Roman"/>
          <w:sz w:val="24"/>
          <w:szCs w:val="24"/>
        </w:rPr>
        <w:t>изминалата</w:t>
      </w:r>
      <w:r w:rsidR="00CC3193">
        <w:rPr>
          <w:rFonts w:ascii="Times New Roman" w:hAnsi="Times New Roman" w:cs="Times New Roman"/>
          <w:sz w:val="24"/>
          <w:szCs w:val="24"/>
        </w:rPr>
        <w:t xml:space="preserve"> 2023г. </w:t>
      </w:r>
      <w:r w:rsidR="0003234D">
        <w:rPr>
          <w:rFonts w:ascii="Times New Roman" w:hAnsi="Times New Roman" w:cs="Times New Roman"/>
          <w:sz w:val="24"/>
          <w:szCs w:val="24"/>
        </w:rPr>
        <w:t>да бъде направено финансиране</w:t>
      </w:r>
      <w:r w:rsidR="0021279B">
        <w:rPr>
          <w:rFonts w:ascii="Times New Roman" w:hAnsi="Times New Roman" w:cs="Times New Roman"/>
          <w:sz w:val="24"/>
          <w:szCs w:val="24"/>
        </w:rPr>
        <w:t xml:space="preserve"> и този ремонт да бъде извършен, но с надежда продължава чакането ни и за предстоящата 2024г.</w:t>
      </w:r>
      <w:bookmarkStart w:id="0" w:name="_GoBack"/>
      <w:bookmarkEnd w:id="0"/>
    </w:p>
    <w:p w:rsidR="00BD0731" w:rsidRDefault="00BD0731" w:rsidP="00BD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31" w:rsidRPr="00BD0731" w:rsidRDefault="00BD0731" w:rsidP="00BD073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читалището работи един щатен библиотекар, който е и секретар. Настоятелството се старае всички инициативи да бъдат реализирани на ниво, съобразно финансовите възможности.</w:t>
      </w:r>
    </w:p>
    <w:p w:rsidR="0043158F" w:rsidRPr="0043158F" w:rsidRDefault="0043158F" w:rsidP="004315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456" w:rsidRPr="00442456" w:rsidRDefault="00442456" w:rsidP="0044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2D8" w:rsidRPr="00B87EA3" w:rsidRDefault="00B87EA3" w:rsidP="009152D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ИЗГОТВИЛ: Лиляна Николова, секретар</w:t>
      </w:r>
    </w:p>
    <w:sectPr w:rsidR="009152D8" w:rsidRPr="00B87E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70" w:rsidRDefault="00054170" w:rsidP="000B4A45">
      <w:pPr>
        <w:spacing w:after="0" w:line="240" w:lineRule="auto"/>
      </w:pPr>
      <w:r>
        <w:separator/>
      </w:r>
    </w:p>
  </w:endnote>
  <w:endnote w:type="continuationSeparator" w:id="0">
    <w:p w:rsidR="00054170" w:rsidRDefault="00054170" w:rsidP="000B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81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331" w:rsidRDefault="00CC23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3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2331" w:rsidRDefault="00CC2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70" w:rsidRDefault="00054170" w:rsidP="000B4A45">
      <w:pPr>
        <w:spacing w:after="0" w:line="240" w:lineRule="auto"/>
      </w:pPr>
      <w:r>
        <w:separator/>
      </w:r>
    </w:p>
  </w:footnote>
  <w:footnote w:type="continuationSeparator" w:id="0">
    <w:p w:rsidR="00054170" w:rsidRDefault="00054170" w:rsidP="000B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45" w:rsidRPr="000B4A45" w:rsidRDefault="000B4A45" w:rsidP="000B4A45">
    <w:pPr>
      <w:spacing w:after="0" w:line="240" w:lineRule="auto"/>
      <w:jc w:val="center"/>
      <w:rPr>
        <w:rFonts w:ascii="Times New Roman" w:hAnsi="Times New Roman" w:cs="Times New Roman"/>
        <w:b/>
        <w:i/>
        <w:sz w:val="28"/>
        <w:szCs w:val="28"/>
        <w:u w:val="single"/>
      </w:rPr>
    </w:pPr>
    <w:r w:rsidRPr="000B4A45">
      <w:rPr>
        <w:rFonts w:ascii="Times New Roman" w:hAnsi="Times New Roman" w:cs="Times New Roman"/>
        <w:b/>
        <w:i/>
        <w:sz w:val="28"/>
        <w:szCs w:val="28"/>
        <w:u w:val="single"/>
      </w:rPr>
      <w:t>НАРОДНО ЧИТАЛИЩЕ  „ИСКРА -1959“, гр. 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488"/>
    <w:multiLevelType w:val="hybridMultilevel"/>
    <w:tmpl w:val="BFE43166"/>
    <w:lvl w:ilvl="0" w:tplc="7B18B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0B49"/>
    <w:multiLevelType w:val="hybridMultilevel"/>
    <w:tmpl w:val="46767B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B7E7B"/>
    <w:multiLevelType w:val="hybridMultilevel"/>
    <w:tmpl w:val="14C66642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C775E2F"/>
    <w:multiLevelType w:val="hybridMultilevel"/>
    <w:tmpl w:val="5DF88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A1B8A"/>
    <w:multiLevelType w:val="hybridMultilevel"/>
    <w:tmpl w:val="F522CD72"/>
    <w:lvl w:ilvl="0" w:tplc="66FE8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844D3"/>
    <w:multiLevelType w:val="hybridMultilevel"/>
    <w:tmpl w:val="3A3C770E"/>
    <w:lvl w:ilvl="0" w:tplc="E0F0E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FF"/>
    <w:rsid w:val="0003234D"/>
    <w:rsid w:val="00054170"/>
    <w:rsid w:val="000B4A45"/>
    <w:rsid w:val="000C5C33"/>
    <w:rsid w:val="000E0CAA"/>
    <w:rsid w:val="0021279B"/>
    <w:rsid w:val="00373FFC"/>
    <w:rsid w:val="003F3308"/>
    <w:rsid w:val="0043158F"/>
    <w:rsid w:val="00442456"/>
    <w:rsid w:val="005F70FF"/>
    <w:rsid w:val="006D4678"/>
    <w:rsid w:val="006F27E1"/>
    <w:rsid w:val="00870720"/>
    <w:rsid w:val="008851F1"/>
    <w:rsid w:val="009152D8"/>
    <w:rsid w:val="00985C67"/>
    <w:rsid w:val="00A92B78"/>
    <w:rsid w:val="00B26386"/>
    <w:rsid w:val="00B32474"/>
    <w:rsid w:val="00B87EA3"/>
    <w:rsid w:val="00BA5EC1"/>
    <w:rsid w:val="00BD0731"/>
    <w:rsid w:val="00C1330F"/>
    <w:rsid w:val="00CC2331"/>
    <w:rsid w:val="00CC3193"/>
    <w:rsid w:val="00EA1966"/>
    <w:rsid w:val="00E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7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45"/>
  </w:style>
  <w:style w:type="paragraph" w:styleId="Footer">
    <w:name w:val="footer"/>
    <w:basedOn w:val="Normal"/>
    <w:link w:val="FooterChar"/>
    <w:uiPriority w:val="99"/>
    <w:unhideWhenUsed/>
    <w:rsid w:val="000B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45"/>
  </w:style>
  <w:style w:type="paragraph" w:customStyle="1" w:styleId="Default">
    <w:name w:val="Default"/>
    <w:rsid w:val="000B4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7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45"/>
  </w:style>
  <w:style w:type="paragraph" w:styleId="Footer">
    <w:name w:val="footer"/>
    <w:basedOn w:val="Normal"/>
    <w:link w:val="FooterChar"/>
    <w:uiPriority w:val="99"/>
    <w:unhideWhenUsed/>
    <w:rsid w:val="000B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45"/>
  </w:style>
  <w:style w:type="paragraph" w:customStyle="1" w:styleId="Default">
    <w:name w:val="Default"/>
    <w:rsid w:val="000B4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2021-10-14T06:36:00Z</cp:lastPrinted>
  <dcterms:created xsi:type="dcterms:W3CDTF">2021-10-14T08:04:00Z</dcterms:created>
  <dcterms:modified xsi:type="dcterms:W3CDTF">2023-11-08T09:29:00Z</dcterms:modified>
</cp:coreProperties>
</file>