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96" w:rsidRDefault="00B64996">
      <w:pPr>
        <w:pStyle w:val="Standard"/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bookmarkStart w:id="0" w:name="_GoBack"/>
      <w:bookmarkEnd w:id="0"/>
    </w:p>
    <w:p w:rsidR="00B64996" w:rsidRDefault="008031E0">
      <w:pPr>
        <w:pStyle w:val="Standard"/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>НАРОДНО ЧИТАЛИЩЕ</w:t>
      </w:r>
    </w:p>
    <w:p w:rsidR="00B64996" w:rsidRDefault="008031E0">
      <w:pPr>
        <w:pStyle w:val="Standard"/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>„ЕМИЛ ШЕКЕРДЖИЙСКИ-1919 г.“</w:t>
      </w:r>
    </w:p>
    <w:p w:rsidR="00B64996" w:rsidRDefault="008031E0">
      <w:pPr>
        <w:pStyle w:val="Standard"/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>НАЧАЛО:</w:t>
      </w:r>
    </w:p>
    <w:p w:rsidR="00B64996" w:rsidRDefault="00B64996">
      <w:pPr>
        <w:pStyle w:val="Standard"/>
        <w:rPr>
          <w:rFonts w:ascii="Times New Roman" w:hAnsi="Times New Roman" w:cs="Times New Roman"/>
          <w:sz w:val="40"/>
          <w:szCs w:val="40"/>
          <w:lang w:val="bg-BG"/>
        </w:rPr>
      </w:pP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УВАЖАЕМИ ГОСПОЖИ И ГОСПОДА ЧЛЕНОВЕ НА     НЧ „ЕМИЛ ШЕКЕРДЖИЙСКИ“ 1919 УВАЖАЕМИ КОЛЕГИ, ДРАГИ ГОСТИ.</w:t>
      </w: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Добре дошли на годишното </w:t>
      </w:r>
      <w:r>
        <w:rPr>
          <w:rFonts w:ascii="Times New Roman" w:hAnsi="Times New Roman" w:cs="Times New Roman"/>
          <w:sz w:val="36"/>
          <w:szCs w:val="36"/>
          <w:lang w:val="bg-BG"/>
        </w:rPr>
        <w:t>отчетно-изборно събрание на Народно Читалище „Емил Шекерджийски“ 1919 г. То се свиква на основание чл. 15, ал.1 от Закона за Народните Читалища, чл. 15, ал.1 от устава на читалището, както и решение № 2 от заседание  на Читалищното Настоятелство, проведено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на 15.02.2023 г.</w:t>
      </w: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Моля ви преди да започнем делова работа със ставане на крака и едноминутно мълчание да почетем паметта на починалите наши членове през периода.</w:t>
      </w: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Благодаря!!!!  </w:t>
      </w: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правилното протичане на Отчетно изборното събрание предлагам да изберем П</w:t>
      </w:r>
      <w:r>
        <w:rPr>
          <w:rFonts w:ascii="Times New Roman" w:hAnsi="Times New Roman" w:cs="Times New Roman"/>
          <w:sz w:val="36"/>
          <w:szCs w:val="36"/>
          <w:lang w:val="bg-BG"/>
        </w:rPr>
        <w:t>редседател на събранието и протоколчик.</w:t>
      </w: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Председател  на събранието предлагам да изберем г-н Максим Бенвенисти. Който е съгласен моля да гласува. Против. Въздържали се.</w:t>
      </w: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Протоколчик на събранието предлагам да изберем г-жа Силвия Стоименова. Който е с</w:t>
      </w:r>
      <w:r>
        <w:rPr>
          <w:rFonts w:ascii="Times New Roman" w:hAnsi="Times New Roman" w:cs="Times New Roman"/>
          <w:sz w:val="36"/>
          <w:szCs w:val="36"/>
          <w:lang w:val="bg-BG"/>
        </w:rPr>
        <w:t>ъгласен моля да гласува. Против. Въздържали се.</w:t>
      </w: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ПРЕДСЕДАТЕЛЯ  НА СЪБРАНИЕТО:</w:t>
      </w: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Уважаеми Госпожи и господа за деловото протичане на събранието предлагам да гласуваме Дневен ред, комисии и преброители.</w:t>
      </w: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Предлагам да гласуваме следния дневн ред:</w:t>
      </w:r>
    </w:p>
    <w:p w:rsidR="00B64996" w:rsidRDefault="008031E0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Отчетен доклад за дейноста на читалището през отчитания период – докладва Председателя на читалищното настоятелство.</w:t>
      </w:r>
    </w:p>
    <w:p w:rsidR="00B64996" w:rsidRDefault="008031E0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Доклад на Проверителната комисия – докладва Председателя на проверителната комисия.</w:t>
      </w:r>
    </w:p>
    <w:p w:rsidR="00B64996" w:rsidRDefault="008031E0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Избор на Председател на читалищното настоятелство и чле</w:t>
      </w:r>
      <w:r>
        <w:rPr>
          <w:rFonts w:ascii="Times New Roman" w:hAnsi="Times New Roman" w:cs="Times New Roman"/>
          <w:sz w:val="36"/>
          <w:szCs w:val="36"/>
          <w:lang w:val="bg-BG"/>
        </w:rPr>
        <w:t>нове.</w:t>
      </w:r>
    </w:p>
    <w:p w:rsidR="00B64996" w:rsidRDefault="008031E0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Разни.</w:t>
      </w:r>
    </w:p>
    <w:p w:rsidR="00B64996" w:rsidRDefault="008031E0">
      <w:pPr>
        <w:pStyle w:val="Standard"/>
        <w:ind w:left="360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Който е съгласен моля да гласува: Против. Въздържали се.</w:t>
      </w:r>
    </w:p>
    <w:p w:rsidR="00B64996" w:rsidRDefault="00B64996">
      <w:pPr>
        <w:pStyle w:val="Standard"/>
        <w:ind w:left="360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КОМИСИИ:</w:t>
      </w: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1/ Мандатна комисия :</w:t>
      </w: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1 Вихра Бенмайор - председател</w:t>
      </w: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2 Рая Фархи - член</w:t>
      </w: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3 Бенжамен Акива – член</w:t>
      </w:r>
    </w:p>
    <w:p w:rsidR="00B64996" w:rsidRDefault="008031E0">
      <w:pPr>
        <w:pStyle w:val="Standard"/>
        <w:ind w:left="360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lastRenderedPageBreak/>
        <w:t>Който е съгласен моля да гласува: Против. Въздържали се.</w:t>
      </w: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2/ Комисия по </w:t>
      </w:r>
      <w:r>
        <w:rPr>
          <w:rFonts w:ascii="Times New Roman" w:hAnsi="Times New Roman" w:cs="Times New Roman"/>
          <w:sz w:val="36"/>
          <w:szCs w:val="36"/>
          <w:lang w:val="bg-BG"/>
        </w:rPr>
        <w:t>предложенията:</w:t>
      </w:r>
    </w:p>
    <w:p w:rsidR="00B64996" w:rsidRDefault="008031E0">
      <w:pPr>
        <w:pStyle w:val="Standard"/>
      </w:pPr>
      <w:r>
        <w:rPr>
          <w:rFonts w:ascii="Times New Roman" w:hAnsi="Times New Roman" w:cs="Times New Roman"/>
          <w:sz w:val="36"/>
          <w:szCs w:val="36"/>
          <w:lang w:val="bg-BG"/>
        </w:rPr>
        <w:t>1 Юлия Дандолова - председател</w:t>
      </w: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2 Симеон Христов - член</w:t>
      </w: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3 Емил Шекерджийски – член</w:t>
      </w:r>
    </w:p>
    <w:p w:rsidR="00B64996" w:rsidRDefault="008031E0">
      <w:pPr>
        <w:pStyle w:val="Standard"/>
        <w:ind w:left="360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Който е съгласен моля да гласува: Против. Въздържали се.</w:t>
      </w: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Преброители:</w:t>
      </w: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1 Валентина Гешева</w:t>
      </w: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2 Йоана Рударска</w:t>
      </w: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3 Аврам Бенмайор</w:t>
      </w: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4 Юлия Попова</w:t>
      </w:r>
    </w:p>
    <w:p w:rsidR="00B64996" w:rsidRDefault="008031E0">
      <w:pPr>
        <w:pStyle w:val="Standard"/>
        <w:ind w:left="360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Който е съгласен моля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да гласува: Против. Въздържали се.</w:t>
      </w: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Давам думата  на председателя на читалищтното настоятелство г-н Мориц Машиах за прочитане на доклада.</w:t>
      </w: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8031E0">
      <w:pPr>
        <w:pStyle w:val="Standard"/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</w:t>
      </w:r>
    </w:p>
    <w:p w:rsidR="00B64996" w:rsidRDefault="00B64996">
      <w:pPr>
        <w:pStyle w:val="Standard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:rsidR="00B64996" w:rsidRDefault="00B64996">
      <w:pPr>
        <w:pStyle w:val="Standard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:rsidR="00B64996" w:rsidRDefault="008031E0">
      <w:pPr>
        <w:pStyle w:val="Standard"/>
      </w:pP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  <w:lang w:val="bg-BG"/>
        </w:rPr>
        <w:t>ОТЧЕТЕН ДОКЛАД</w:t>
      </w: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ЗА ДЕЙНОСТА НА ЧИТАЛИЩЕТО ЗА ПЕРИОДА МАРТ </w:t>
      </w:r>
      <w:r>
        <w:rPr>
          <w:rFonts w:ascii="Times New Roman" w:hAnsi="Times New Roman" w:cs="Times New Roman"/>
          <w:sz w:val="36"/>
          <w:szCs w:val="36"/>
          <w:lang w:val="bg-BG"/>
        </w:rPr>
        <w:t>2022 г. МАРТ 2023 г. ИЗНЕСЕН НА РЕДОВНО ОТЧЕТНО-ИЗБОРНО СЪБРАНИЕ</w:t>
      </w:r>
    </w:p>
    <w:p w:rsidR="00B64996" w:rsidRDefault="00B64996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Според действащия Закон за Народните Читалища, те са юридически лица с нестопанска цел. В тяхната дейност могат да участват всички физически лица без ограничения във възраст и пол, имащи пра</w:t>
      </w:r>
      <w:r>
        <w:rPr>
          <w:rFonts w:ascii="Times New Roman" w:hAnsi="Times New Roman" w:cs="Times New Roman"/>
          <w:sz w:val="36"/>
          <w:szCs w:val="36"/>
          <w:lang w:val="bg-BG"/>
        </w:rPr>
        <w:t>во на глас. Читалищата се управляват от Общото събрание, състоящо се от всички негови членове и неговите решения са задължителни за другите органи на читалището. Основната цел на всяко читалище е да удовлетворява потребностите на местната общност, като съз</w:t>
      </w:r>
      <w:r>
        <w:rPr>
          <w:rFonts w:ascii="Times New Roman" w:hAnsi="Times New Roman" w:cs="Times New Roman"/>
          <w:sz w:val="36"/>
          <w:szCs w:val="36"/>
          <w:lang w:val="bg-BG"/>
        </w:rPr>
        <w:t>дава, опазва и разпространява духовните ценности.</w:t>
      </w: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Отчитания период се характеризира с последните пандемични месеци и отпадането на повечето от мерките, както и с края на всички противо епидемични мирки. Въпреки всички ограничения през периода бяха организи</w:t>
      </w:r>
      <w:r>
        <w:rPr>
          <w:rFonts w:ascii="Times New Roman" w:hAnsi="Times New Roman" w:cs="Times New Roman"/>
          <w:sz w:val="36"/>
          <w:szCs w:val="36"/>
          <w:lang w:val="bg-BG"/>
        </w:rPr>
        <w:t>рани 28 културни инициативи, посветени на национални и официални празници, чествания на събития, юбилеи на личности, годишнини на творци и писатели , срещи с тях, представяне на книги, лекции, беседи, тематични утра и други. Част от тях се организираха сам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остоятелно, а други съвместно с Организацията на </w:t>
      </w:r>
      <w:r>
        <w:rPr>
          <w:rFonts w:ascii="Times New Roman" w:hAnsi="Times New Roman" w:cs="Times New Roman"/>
          <w:sz w:val="36"/>
          <w:szCs w:val="36"/>
          <w:lang w:val="bg-BG"/>
        </w:rPr>
        <w:lastRenderedPageBreak/>
        <w:t xml:space="preserve">Евреите в България „Шалом“ , РОЕ „Шалом“- гр.София, с техните клубове, „Здраве“, клуба на ветераните, с център „Хай“, с община район „Възраждане“. Проведоха се традиционните инициативи по повод 19 февруари, </w:t>
      </w:r>
      <w:r>
        <w:rPr>
          <w:rFonts w:ascii="Times New Roman" w:hAnsi="Times New Roman" w:cs="Times New Roman"/>
          <w:sz w:val="36"/>
          <w:szCs w:val="36"/>
          <w:lang w:val="bg-BG"/>
        </w:rPr>
        <w:t>3 март, 8 март, 10 март –деня, в който честваме спасяването на българските евреи и депортацията на 11343 евреи от Тракия и Македония в лагерите на смъртта, 24 май, 2 юни денят на Христо Ботев и падналите за свободата на България традиционния митинг – събор</w:t>
      </w:r>
      <w:r>
        <w:rPr>
          <w:rFonts w:ascii="Times New Roman" w:hAnsi="Times New Roman" w:cs="Times New Roman"/>
          <w:sz w:val="36"/>
          <w:szCs w:val="36"/>
          <w:lang w:val="bg-BG"/>
        </w:rPr>
        <w:t>, посветен на гибелта на патрона на нашето читалище Емил Шекерджийски, който се провежда всяка година в местността Черенец-Кюстендилска област, деня на независимостта, деня на София и деня на Народните будители.</w:t>
      </w:r>
    </w:p>
    <w:p w:rsidR="00B64996" w:rsidRDefault="008031E0">
      <w:pPr>
        <w:pStyle w:val="Standard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Ще се опитам да изброя повечето от инициатив</w:t>
      </w:r>
      <w:r>
        <w:rPr>
          <w:rFonts w:ascii="Times New Roman" w:hAnsi="Times New Roman" w:cs="Times New Roman"/>
          <w:sz w:val="36"/>
          <w:szCs w:val="36"/>
          <w:lang w:val="bg-BG"/>
        </w:rPr>
        <w:t>ите:</w:t>
      </w:r>
    </w:p>
    <w:p w:rsidR="00B64996" w:rsidRDefault="008031E0">
      <w:pPr>
        <w:pStyle w:val="Standard"/>
        <w:ind w:right="-180"/>
      </w:pPr>
      <w:r>
        <w:rPr>
          <w:rFonts w:ascii="Times New Roman" w:hAnsi="Times New Roman" w:cs="Times New Roman"/>
          <w:sz w:val="36"/>
          <w:szCs w:val="36"/>
          <w:lang w:val="bg-BG"/>
        </w:rPr>
        <w:t>- Редовната месечна рубрика във Фейсбук за „Изкуство, култура и литература“                                                                          - Среща-разговор с писателката Здравка Евтимова                          - Репетиции на любителската т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еатрална трупа за спектакъл, който ще се проведе през 2023 г.                                                   - Чествахме 100 г. Юбилей на големия български писател Анжел Вагенщаѝн.                                                                         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>- Чествахме 78 г. от геройската смърт на патрона на читалището Емил Шекерджийски в местноста „Черенец“ Кюстендилско.                                                                                - Участвахме в международна конференция за борбата с антисем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 xml:space="preserve">итизма и опазване на еврейското наследство.                  - Рок група „Епизод“ участва в литийно шествие поклонение в гр. Батак.                                                                                         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lastRenderedPageBreak/>
        <w:t xml:space="preserve">- Присъединихме се към ОЕБ Шалом за 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>отбелязването на деня на Христо Ботев и отдаване на почит на загиналите за свободата и независимоста на България.                                                - Направихме разговор-интервю с Аврам Папаро по повод 24 май ден на светите братя Кирил и Метод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>иѝ, на българската азбука , просвета, култура и на славянската книжовност.           - На 21 април 2022 г. в галерия- книжарница „София прес“ бе връчена Националната награда за литература „Валери Петров“. Тя беше учредена от Сюза на българските писатели по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 xml:space="preserve"> случай сто годишнината от рождението на поета, публициста, драматурга, преводача и общественник Валери Петров. От 2021 г. заедно със семейството на поета и НЧ „Емил Шекерджийски“ 1919 г. се присъедини към организаторите на това събитие.                   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 xml:space="preserve">                                                                 - Готов е телевизионният вариант на концерта на рок група „Епизод“ съвместно с академичен смесен хор на НХА с диригент Галина Луканова, симфоничен квартет, гост музиканти и водещ актьор Стойк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 xml:space="preserve">о Пеев. Концерта първо беше излъчен по телевизия „Евроком“на 01.01.2022 г. от 22 часа и на същата дата от 14 часа. От 2 януари концерта е качен в Ютуб за свободно гледане, като концерта започва със заставката „Читалище Емил Шекерджийски представя“.        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 xml:space="preserve">     - Имаме курс по иврит с преподавател Стела Бехар.                    - Направихме интервю с младата писателка Станимира Георгиева.                                                                                           - Участвахме в Националния фор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 xml:space="preserve">ум 2022 г. на Глобални библиотеки – Библиотеките днес и Лидерство за библиотеките.                                                                                                            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lastRenderedPageBreak/>
        <w:t>- Участвахме в различни библиотечни кръгли маси и семинари. В пред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>ставянето на книгата на Мадлен Алгафари. Редовно участваме в срещите на читалищните секретари.                                       – През 2022 гл пред еврейската общност беше представена изложбата „ В градът на толерантноста с усмивка в сърцето“ на дълго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>годишния читалищен деятел, фотографа Зафер Галибов.                                                                                                                                      – Съвместно с клубовете „Хай“, „Здраве“, „ Златна възраст“, към ОЕБ „Ша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 xml:space="preserve">лом“ проведохме литературни утра, посветени на творчеството на Дора Габе, Чудомир и книгата на Димитър Димов „Осъдени души“.                                                                                                         </w:t>
      </w:r>
    </w:p>
    <w:p w:rsidR="00B64996" w:rsidRDefault="008031E0">
      <w:pPr>
        <w:pStyle w:val="Standard"/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Уважаеми госпожи и господа</w:t>
      </w:r>
      <w:r>
        <w:rPr>
          <w:rFonts w:ascii="Times New Roman" w:hAnsi="Times New Roman" w:cs="Times New Roman"/>
          <w:sz w:val="36"/>
          <w:szCs w:val="36"/>
          <w:lang w:val="bg-BG"/>
        </w:rPr>
        <w:t>,</w:t>
      </w:r>
    </w:p>
    <w:p w:rsidR="00B64996" w:rsidRDefault="008031E0">
      <w:pPr>
        <w:pStyle w:val="Standard"/>
        <w:jc w:val="both"/>
      </w:pP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 xml:space="preserve">В епохата, в която живеем библиотеките имат важна роля за предоставянето на многостранна информация. Библиотечната дейност е формата чрез, която читалището реализира задачата си да осигурява достъп до знания, информация и услуги, общодостъпни за всички 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>членове на обществото. Нашата библиотека обслужва предимно жителите на район „Възраждане“ и може би цялото еврейско население на столицата. През периода 2022-2023 г. библиотеката продължава да работи в съответствие със своите основни задачи, а именно:</w:t>
      </w:r>
    </w:p>
    <w:p w:rsidR="00B64996" w:rsidRDefault="008031E0">
      <w:pPr>
        <w:pStyle w:val="Standard"/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    </w:t>
      </w:r>
      <w:r>
        <w:rPr>
          <w:rFonts w:ascii="Times New Roman" w:hAnsi="Times New Roman" w:cs="Times New Roman"/>
          <w:sz w:val="36"/>
          <w:szCs w:val="36"/>
          <w:lang w:val="bg-BG"/>
        </w:rPr>
        <w:t>-да утвърждава позицията си на информационен и обществен център</w:t>
      </w:r>
    </w:p>
    <w:p w:rsidR="00B64996" w:rsidRDefault="008031E0">
      <w:pPr>
        <w:pStyle w:val="Standard"/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    - да прилага подходящи форми за привличане на повече читатели</w:t>
      </w:r>
    </w:p>
    <w:p w:rsidR="00B64996" w:rsidRDefault="008031E0">
      <w:pPr>
        <w:pStyle w:val="Standard"/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lastRenderedPageBreak/>
        <w:t xml:space="preserve">    - да възпитава уважение към книгата и четенето</w:t>
      </w:r>
    </w:p>
    <w:p w:rsidR="00B64996" w:rsidRDefault="008031E0">
      <w:pPr>
        <w:pStyle w:val="Standard"/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     През изминалите години цялостната организация на библиотечния процес б</w:t>
      </w:r>
      <w:r>
        <w:rPr>
          <w:rFonts w:ascii="Times New Roman" w:hAnsi="Times New Roman" w:cs="Times New Roman"/>
          <w:sz w:val="36"/>
          <w:szCs w:val="36"/>
          <w:lang w:val="bg-BG"/>
        </w:rPr>
        <w:t>еше насочен предимно към  реорганизация на библиотечния фонд, с прочистване на библиотечните документи и на материалната база. Основна задача и цел на всяка библиотека е стремежът към обогатяване на книжния фонд с литература, която да задоволи читателското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търсене. В края на 2021 г. библиотеката разполагаше с 24000 библиотечни документи от всички отрасли на знанието, а през 2022 г. книжния фонд се обогати с нови 210 издания. Библиотеката разполага с безплатен интернет, копирна техника, извършва безплатни пи</w:t>
      </w:r>
      <w:r>
        <w:rPr>
          <w:rFonts w:ascii="Times New Roman" w:hAnsi="Times New Roman" w:cs="Times New Roman"/>
          <w:sz w:val="36"/>
          <w:szCs w:val="36"/>
          <w:lang w:val="bg-BG"/>
        </w:rPr>
        <w:t>смени и устни библиографски справки. Броят на читателите за последната година е 212 читатели, 2143 са посещениятя за периода раздадени са общо 15500 книги. За 2022г са отчислени 185 издания, като физически изхабени и морално остарели. Справочно информацион</w:t>
      </w:r>
      <w:r>
        <w:rPr>
          <w:rFonts w:ascii="Times New Roman" w:hAnsi="Times New Roman" w:cs="Times New Roman"/>
          <w:sz w:val="36"/>
          <w:szCs w:val="36"/>
          <w:lang w:val="bg-BG"/>
        </w:rPr>
        <w:t>ната дейност за последната година е 22 бр това са библиотечни справки заявени от читатели. Това, което успяха да направят библиотечните ни служители е да разположат книжния фонд по начин, които позволява обособяването на отделни кътчета за четене. Улеснени</w:t>
      </w:r>
      <w:r>
        <w:rPr>
          <w:rFonts w:ascii="Times New Roman" w:hAnsi="Times New Roman" w:cs="Times New Roman"/>
          <w:sz w:val="36"/>
          <w:szCs w:val="36"/>
          <w:lang w:val="bg-BG"/>
        </w:rPr>
        <w:t>ят достъп до електронна информация, разшири дейността и подобри обслужването. Новосъздадената еврейска секция продължава да бъде допълвана, както с новозакупени книги, така и с дарения. Друга важна част от дейноста на библиотеката беше организирането исъзд</w:t>
      </w:r>
      <w:r>
        <w:rPr>
          <w:rFonts w:ascii="Times New Roman" w:hAnsi="Times New Roman" w:cs="Times New Roman"/>
          <w:sz w:val="36"/>
          <w:szCs w:val="36"/>
          <w:lang w:val="bg-BG"/>
        </w:rPr>
        <w:t>аването на каталог на еврейската секция, разделен по автори и по отдели.</w:t>
      </w:r>
    </w:p>
    <w:p w:rsidR="00B64996" w:rsidRDefault="00B64996">
      <w:pPr>
        <w:pStyle w:val="Standard"/>
        <w:jc w:val="both"/>
        <w:rPr>
          <w:rFonts w:ascii="Times New Roman" w:hAnsi="Times New Roman" w:cs="Times New Roman"/>
          <w:sz w:val="36"/>
          <w:szCs w:val="36"/>
          <w:lang w:val="bg-BG"/>
        </w:rPr>
      </w:pPr>
    </w:p>
    <w:p w:rsidR="00B64996" w:rsidRDefault="008031E0">
      <w:pPr>
        <w:pStyle w:val="Standard"/>
        <w:jc w:val="both"/>
      </w:pP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>В началото и на този мандат на настоящето настоятелство аз и моите колеги  поехме ангажимента да завършим реставрацията и ремонта на най-старата сграда на нашето читалище, находяща с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>е на ул. Пиротска 79, бивша езикова и музикална школа на читалището, която се рушеше през годините. Нашето ръководство успя с неимоверни усилия, да осигури средствата и да възстанови, обнови и ремонтира, окончателно сградата.  Според мен най голямото пости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>жение на това настоятелство за тригодишния период, е ремонта на сградата на ул. „Пиротска“ 79, което дава възможност да разгърнем по богата дейност, отърсвайки се всички ограничения от последните години, както и ще осигури повече финансови постъпления за п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>одкрепа на нови проекти.</w:t>
      </w:r>
    </w:p>
    <w:p w:rsidR="00B64996" w:rsidRDefault="008031E0">
      <w:pPr>
        <w:pStyle w:val="Standard"/>
        <w:jc w:val="both"/>
      </w:pP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>Тук, е момента да изкажа своята благодарност на хората от екипа на читалището, които работеха всеотдайно, да благодаря на членовете на читалищното настоятелство и на проверителната комисия, както и на всички присъстващи членове и н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>еприсъстващи членове на читалището които показаха своята принадлежност, съпричастност и преданост към родното ни читалище.</w:t>
      </w:r>
    </w:p>
    <w:p w:rsidR="00B64996" w:rsidRDefault="008031E0">
      <w:pPr>
        <w:pStyle w:val="Standard"/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Госпожи и Господа,</w:t>
      </w:r>
    </w:p>
    <w:p w:rsidR="00B64996" w:rsidRDefault="008031E0">
      <w:pPr>
        <w:pStyle w:val="Standard"/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през изминалата година се опитахме да свършим много неща. Една част реализирахме, а други – не успяхме.</w:t>
      </w:r>
    </w:p>
    <w:p w:rsidR="00B64996" w:rsidRDefault="008031E0">
      <w:pPr>
        <w:pStyle w:val="Standard"/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lastRenderedPageBreak/>
        <w:t xml:space="preserve">Предстоят </w:t>
      </w:r>
      <w:r>
        <w:rPr>
          <w:rFonts w:ascii="Times New Roman" w:hAnsi="Times New Roman" w:cs="Times New Roman"/>
          <w:sz w:val="36"/>
          <w:szCs w:val="36"/>
          <w:lang w:val="bg-BG"/>
        </w:rPr>
        <w:t>още задачи като, активно участие в проекти, осъществяване  на по задълбочено сътрудничество с клубовете към РОЕ „Шалом“, подновяване на библиотеката като книжен фонд и материална база и т. н.</w:t>
      </w:r>
    </w:p>
    <w:p w:rsidR="00B64996" w:rsidRDefault="008031E0">
      <w:pPr>
        <w:pStyle w:val="Standard"/>
        <w:jc w:val="both"/>
      </w:pP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 xml:space="preserve">      Благодарни сме на всеки един, който се е включвал  и 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>продължава да включва в нашите инициативи , защото всички ние работим в името на читалището. И накрая искам да изразя своята и на цялото читалище дължима благодарност за помощта и доброто ни сътрудничество с ръководствата на ОЕБ „Шалом“, РОЕ „Шалом“ – Софи</w:t>
      </w: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>я, клубовете „Здраве“, „Златна възраст“, „Ладино“, „Клуб на ветераните“, център „Хай“, екипът на в-к „Еврейски вести“,общината на  район „Възраждане“ и читалищата в района.</w:t>
      </w:r>
    </w:p>
    <w:p w:rsidR="00B64996" w:rsidRDefault="008031E0">
      <w:pPr>
        <w:pStyle w:val="Standard"/>
        <w:jc w:val="both"/>
      </w:pP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>Благодаря ви за вниманието.</w:t>
      </w:r>
    </w:p>
    <w:p w:rsidR="00B64996" w:rsidRDefault="008031E0">
      <w:pPr>
        <w:pStyle w:val="Standard"/>
        <w:jc w:val="both"/>
      </w:pPr>
      <w:r>
        <w:rPr>
          <w:rStyle w:val="a5"/>
          <w:rFonts w:ascii="Times New Roman" w:hAnsi="Times New Roman" w:cs="Times New Roman"/>
          <w:sz w:val="36"/>
          <w:szCs w:val="36"/>
          <w:lang w:val="bg-BG"/>
        </w:rPr>
        <w:t xml:space="preserve">     </w:t>
      </w:r>
    </w:p>
    <w:sectPr w:rsidR="00B64996">
      <w:footerReference w:type="default" r:id="rId8"/>
      <w:pgSz w:w="12240" w:h="15840"/>
      <w:pgMar w:top="720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E0" w:rsidRDefault="008031E0">
      <w:pPr>
        <w:spacing w:after="0" w:line="240" w:lineRule="auto"/>
      </w:pPr>
      <w:r>
        <w:separator/>
      </w:r>
    </w:p>
  </w:endnote>
  <w:endnote w:type="continuationSeparator" w:id="0">
    <w:p w:rsidR="008031E0" w:rsidRDefault="0080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6A" w:rsidRDefault="008031E0">
    <w:pPr>
      <w:pStyle w:val="a4"/>
    </w:pPr>
    <w:r>
      <w:fldChar w:fldCharType="begin"/>
    </w:r>
    <w:r>
      <w:instrText xml:space="preserve"> PAGE </w:instrText>
    </w:r>
    <w:r>
      <w:fldChar w:fldCharType="separate"/>
    </w:r>
    <w:r w:rsidR="004D181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E0" w:rsidRDefault="008031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31E0" w:rsidRDefault="0080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71F9"/>
    <w:multiLevelType w:val="multilevel"/>
    <w:tmpl w:val="60D08DB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9417486"/>
    <w:multiLevelType w:val="multilevel"/>
    <w:tmpl w:val="2232237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4996"/>
    <w:rsid w:val="004D1811"/>
    <w:rsid w:val="008031E0"/>
    <w:rsid w:val="00B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a">
    <w:name w:val="Нормален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0">
    <w:name w:val="Списък"/>
    <w:basedOn w:val="Textbody"/>
    <w:rPr>
      <w:rFonts w:cs="Arial"/>
    </w:rPr>
  </w:style>
  <w:style w:type="paragraph" w:customStyle="1" w:styleId="a1">
    <w:name w:val="Надпис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2">
    <w:name w:val="Списък на абзаци"/>
    <w:basedOn w:val="Standard"/>
    <w:pPr>
      <w:ind w:left="720"/>
    </w:pPr>
  </w:style>
  <w:style w:type="paragraph" w:customStyle="1" w:styleId="a3">
    <w:name w:val="Горен колонтитул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customStyle="1" w:styleId="a4">
    <w:name w:val="Долен колонтитул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Шрифт на абзаца по подразбиране"/>
  </w:style>
  <w:style w:type="character" w:customStyle="1" w:styleId="a6">
    <w:name w:val="Горен колонтитул Знак"/>
    <w:basedOn w:val="a5"/>
  </w:style>
  <w:style w:type="character" w:customStyle="1" w:styleId="a7">
    <w:name w:val="Долен колонтитул Знак"/>
    <w:basedOn w:val="a5"/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a">
    <w:name w:val="Нормален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0">
    <w:name w:val="Списък"/>
    <w:basedOn w:val="Textbody"/>
    <w:rPr>
      <w:rFonts w:cs="Arial"/>
    </w:rPr>
  </w:style>
  <w:style w:type="paragraph" w:customStyle="1" w:styleId="a1">
    <w:name w:val="Надпис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2">
    <w:name w:val="Списък на абзаци"/>
    <w:basedOn w:val="Standard"/>
    <w:pPr>
      <w:ind w:left="720"/>
    </w:pPr>
  </w:style>
  <w:style w:type="paragraph" w:customStyle="1" w:styleId="a3">
    <w:name w:val="Горен колонтитул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customStyle="1" w:styleId="a4">
    <w:name w:val="Долен колонтитул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Шрифт на абзаца по подразбиране"/>
  </w:style>
  <w:style w:type="character" w:customStyle="1" w:styleId="a6">
    <w:name w:val="Горен колонтитул Знак"/>
    <w:basedOn w:val="a5"/>
  </w:style>
  <w:style w:type="character" w:customStyle="1" w:styleId="a7">
    <w:name w:val="Долен колонтитул Знак"/>
    <w:basedOn w:val="a5"/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1736</Words>
  <Characters>9900</Characters>
  <Application>Microsoft Office Word</Application>
  <DocSecurity>0</DocSecurity>
  <Lines>82</Lines>
  <Paragraphs>23</Paragraphs>
  <ScaleCrop>false</ScaleCrop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sunny_sun</cp:lastModifiedBy>
  <cp:revision>1</cp:revision>
  <cp:lastPrinted>2020-03-13T09:39:00Z</cp:lastPrinted>
  <dcterms:created xsi:type="dcterms:W3CDTF">2020-03-10T08:29:00Z</dcterms:created>
  <dcterms:modified xsi:type="dcterms:W3CDTF">2023-04-10T14:50:00Z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