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02" w:rsidRPr="004E55F7" w:rsidRDefault="00534D02" w:rsidP="00534D02">
      <w:pPr>
        <w:pStyle w:val="a3"/>
        <w:jc w:val="center"/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УСТАВ</w:t>
      </w:r>
    </w:p>
    <w:p w:rsidR="00534D02" w:rsidRPr="004E55F7" w:rsidRDefault="00534D02" w:rsidP="00534D02">
      <w:pPr>
        <w:pStyle w:val="a3"/>
        <w:jc w:val="center"/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НА НАРОДНО ЧИТАЛИЩЕ”ПРОСВЕТА-1909”</w:t>
      </w:r>
    </w:p>
    <w:p w:rsidR="00534D02" w:rsidRPr="004E55F7" w:rsidRDefault="00534D02" w:rsidP="00534D02">
      <w:pPr>
        <w:pStyle w:val="a3"/>
        <w:jc w:val="center"/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с.ХАЙРЕДИН, общ.ХАЙРЕДИН,</w:t>
      </w:r>
      <w:proofErr w:type="spellStart"/>
      <w:r w:rsidRPr="004E55F7">
        <w:rPr>
          <w:b/>
          <w:sz w:val="24"/>
          <w:szCs w:val="24"/>
        </w:rPr>
        <w:t>обл</w:t>
      </w:r>
      <w:proofErr w:type="spellEnd"/>
      <w:r w:rsidRPr="004E55F7">
        <w:rPr>
          <w:b/>
          <w:sz w:val="24"/>
          <w:szCs w:val="24"/>
        </w:rPr>
        <w:t>..ВРАЦА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Pr="004E55F7" w:rsidRDefault="00534D02" w:rsidP="00534D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ОБЩИ ПОЛОЖЕНИЯ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 w:rsidRPr="004E55F7">
        <w:rPr>
          <w:b/>
          <w:sz w:val="24"/>
          <w:szCs w:val="24"/>
        </w:rPr>
        <w:t>Чл.1</w:t>
      </w:r>
      <w:r>
        <w:rPr>
          <w:sz w:val="24"/>
          <w:szCs w:val="24"/>
        </w:rPr>
        <w:t xml:space="preserve">. Народно читалище”Просвета – 1909”с.Хайредин е самоуправляващо се културно просветно сдружение ,което изпълнява и държавни задачи в областта на културата със седалище и адрес на управление: 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Държава:България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с.Хайредин   п.к.3357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община Хайредин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</w:t>
      </w:r>
      <w:proofErr w:type="spellEnd"/>
      <w:r>
        <w:rPr>
          <w:sz w:val="24"/>
          <w:szCs w:val="24"/>
        </w:rPr>
        <w:t xml:space="preserve">.Враца </w:t>
      </w:r>
    </w:p>
    <w:p w:rsidR="00534D02" w:rsidRDefault="00534D02" w:rsidP="00534D02">
      <w:pPr>
        <w:pStyle w:val="a3"/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ул.”Площад на героите” № 1 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  <w:lang w:val="en-US"/>
        </w:rPr>
        <w:t>( 089)</w:t>
      </w:r>
      <w:r>
        <w:rPr>
          <w:sz w:val="24"/>
          <w:szCs w:val="24"/>
        </w:rPr>
        <w:t>5684077</w:t>
      </w:r>
    </w:p>
    <w:p w:rsidR="00534D02" w:rsidRPr="00442E31" w:rsidRDefault="00534D02" w:rsidP="00534D02">
      <w:pPr>
        <w:pStyle w:val="a3"/>
        <w:ind w:left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Адрес на ел.поща: </w:t>
      </w:r>
      <w:r>
        <w:rPr>
          <w:sz w:val="24"/>
          <w:szCs w:val="24"/>
          <w:lang w:val="en-US"/>
        </w:rPr>
        <w:t>kitkadimana@abv.bg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 w:rsidRPr="004E55F7">
        <w:rPr>
          <w:b/>
          <w:sz w:val="24"/>
          <w:szCs w:val="24"/>
        </w:rPr>
        <w:t>Чл.2</w:t>
      </w:r>
      <w:r>
        <w:rPr>
          <w:sz w:val="24"/>
          <w:szCs w:val="24"/>
        </w:rPr>
        <w:t>. Читалището е юридическо лице и е вписано в регистъра на Окръжения съд .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 w:rsidRPr="004E55F7">
        <w:rPr>
          <w:b/>
          <w:sz w:val="24"/>
          <w:szCs w:val="24"/>
        </w:rPr>
        <w:t>Чл.3</w:t>
      </w:r>
      <w:r>
        <w:rPr>
          <w:sz w:val="24"/>
          <w:szCs w:val="24"/>
        </w:rPr>
        <w:t xml:space="preserve">.В дейността на читалището могат да участват всички граждани навършили 18 години без ограничение на пол,политически и религиозни възгледи. 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Pr="004E55F7" w:rsidRDefault="00534D02" w:rsidP="00534D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ЦЕЛИ И ДЕЙНОСТИ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Чл.4</w:t>
      </w:r>
      <w:r>
        <w:rPr>
          <w:sz w:val="24"/>
          <w:szCs w:val="24"/>
        </w:rPr>
        <w:t>. Цели на читалището: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и обогатяване на културния живот в с.Хайредин</w:t>
      </w:r>
    </w:p>
    <w:p w:rsidR="00534D02" w:rsidRDefault="00534D02" w:rsidP="00534D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Запазване на местните обичаи и традиции</w:t>
      </w:r>
    </w:p>
    <w:p w:rsidR="00534D02" w:rsidRDefault="00534D02" w:rsidP="00534D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на творческите заложби на самодейците</w:t>
      </w:r>
    </w:p>
    <w:p w:rsidR="00534D02" w:rsidRDefault="00534D02" w:rsidP="00534D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Възпитаване и утвърждаване на националното самосъзнание в населението</w:t>
      </w:r>
    </w:p>
    <w:p w:rsidR="00534D02" w:rsidRDefault="00534D02" w:rsidP="00534D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Осигуряване на достъп до информация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Чл.5.</w:t>
      </w:r>
      <w:r>
        <w:rPr>
          <w:sz w:val="24"/>
          <w:szCs w:val="24"/>
        </w:rPr>
        <w:t xml:space="preserve"> Читалището развива следните дейности: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Поддържане на библиотеки и читални </w:t>
      </w:r>
    </w:p>
    <w:p w:rsidR="00534D02" w:rsidRDefault="00534D02" w:rsidP="00534D0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Развиване на любителското художествено творчество</w:t>
      </w:r>
    </w:p>
    <w:p w:rsidR="00534D02" w:rsidRDefault="00534D02" w:rsidP="00534D0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Организиране на концерти и допълнителни дейности</w:t>
      </w:r>
    </w:p>
    <w:p w:rsidR="00534D02" w:rsidRDefault="00534D02" w:rsidP="00534D02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Предоставяне на компютърни и интернет услуги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Чл.6</w:t>
      </w:r>
      <w:r>
        <w:rPr>
          <w:sz w:val="24"/>
          <w:szCs w:val="24"/>
        </w:rPr>
        <w:t>. допълнителните дейности трябва да подпомагат основните финансово.Да не се предоставят читалищни имоти за политическа дейност , хазартни игри и религиозни секти.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Pr="004E55F7" w:rsidRDefault="00534D02" w:rsidP="00534D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ЧЛЕНСТВО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Чл.7.</w:t>
      </w:r>
      <w:r>
        <w:rPr>
          <w:sz w:val="24"/>
          <w:szCs w:val="24"/>
        </w:rPr>
        <w:t xml:space="preserve"> Читалището има действителни , колективни и почетни членове.</w:t>
      </w:r>
    </w:p>
    <w:p w:rsidR="00534D02" w:rsidRDefault="00534D02" w:rsidP="00534D0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Действителните членове са дееспособни български граждани, които взимат участие или подпомагат дейността на читалището и плащат членски внос.</w:t>
      </w:r>
    </w:p>
    <w:p w:rsidR="00534D02" w:rsidRDefault="00534D02" w:rsidP="00534D0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Колективните членове могат да бъдат професионални и творчески организации, стопански предприятия,кооперации и клубове.те съдействат за постигане целите на читалището , за поддържане и обогатяване на материалната му база.техен представител може да участва в общите събрания с право на един глас.те плащат членски внос според финансовите си възможности и броя на собствените си членове.</w:t>
      </w:r>
    </w:p>
    <w:p w:rsidR="00534D02" w:rsidRDefault="00534D02" w:rsidP="00534D02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Почетни членове могат да бъдат български и чуждестранни граждани със заслуги към читалището.Те могат да участват в общите събрания и да упражняват право на глас.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Чл.8</w:t>
      </w:r>
      <w:r>
        <w:rPr>
          <w:sz w:val="24"/>
          <w:szCs w:val="24"/>
        </w:rPr>
        <w:t>.членове на читалището с право на глас имат следните права:</w:t>
      </w:r>
    </w:p>
    <w:p w:rsidR="00534D02" w:rsidRDefault="00534D02" w:rsidP="00534D0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Да избират и бъдат избирани в ръководните органи на читалището.</w:t>
      </w:r>
    </w:p>
    <w:p w:rsidR="00534D02" w:rsidRDefault="00534D02" w:rsidP="00534D02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Да получават информация за решенията на Настоятелството.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Чл.9.</w:t>
      </w:r>
      <w:r>
        <w:rPr>
          <w:sz w:val="24"/>
          <w:szCs w:val="24"/>
        </w:rPr>
        <w:t xml:space="preserve"> Членовете на читалището имат следните права:</w:t>
      </w:r>
    </w:p>
    <w:p w:rsidR="00534D02" w:rsidRDefault="00534D02" w:rsidP="00534D0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Да спазват устава на читалището.</w:t>
      </w:r>
    </w:p>
    <w:p w:rsidR="00534D02" w:rsidRDefault="00534D02" w:rsidP="00534D0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Да съдействат за постигане на целите му, за изпълнения на решенията на Общото събрание и Настоятелството.</w:t>
      </w:r>
    </w:p>
    <w:p w:rsidR="00534D02" w:rsidRDefault="00534D02" w:rsidP="00534D02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Да пазят доброто име на читалището.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Чл.10</w:t>
      </w:r>
      <w:r>
        <w:rPr>
          <w:sz w:val="24"/>
          <w:szCs w:val="24"/>
        </w:rPr>
        <w:t>. Членството в читалището може да се прекрати:</w:t>
      </w:r>
    </w:p>
    <w:p w:rsidR="00534D02" w:rsidRDefault="00534D02" w:rsidP="00534D0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 Настоятелството: при неплащане на членски внос за една година и при отказ за участие в дейността на читалището.</w:t>
      </w:r>
    </w:p>
    <w:p w:rsidR="00534D02" w:rsidRDefault="00534D02" w:rsidP="00534D0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По молба на лицето.</w:t>
      </w:r>
    </w:p>
    <w:p w:rsidR="00534D02" w:rsidRDefault="00534D02" w:rsidP="00534D02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От Общото събрание: при грубо нарушаване на устава, поведение уронващо авторитета на читалището, посегателство върху имуществото му.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Pr="004E55F7" w:rsidRDefault="00534D02" w:rsidP="00534D02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УПРАВЛЕНИЕ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Чл.11.</w:t>
      </w:r>
      <w:r>
        <w:rPr>
          <w:sz w:val="24"/>
          <w:szCs w:val="24"/>
        </w:rPr>
        <w:t xml:space="preserve"> Върховен орган на читалището е Общото събрание.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Чл.12</w:t>
      </w:r>
      <w:r>
        <w:rPr>
          <w:sz w:val="24"/>
          <w:szCs w:val="24"/>
        </w:rPr>
        <w:t>. Общото събрание се състои от действителни членове,представители на колективните и желаещите да участват почетни.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704CBF">
        <w:rPr>
          <w:b/>
          <w:sz w:val="24"/>
          <w:szCs w:val="24"/>
        </w:rPr>
        <w:t xml:space="preserve">Чл.13/1/ </w:t>
      </w:r>
      <w:r>
        <w:rPr>
          <w:sz w:val="24"/>
          <w:szCs w:val="24"/>
        </w:rPr>
        <w:t>Общото събрание има следните компетенции: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Приема ,изменя и допълва устава.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Отменя решение на органи на читалището.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Изключва членове на читалището.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Избира Председателя и Секретаря,членовете на Настоятелството и Проверителната комисия.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Приема бюджета и годишния отчет.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Взима решения за членуване или прекратяване на членството в читалищен съюз.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Утвърждава почетните членове на читалището.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Определя размера на членския внос.</w:t>
      </w:r>
    </w:p>
    <w:p w:rsidR="00534D02" w:rsidRDefault="00534D02" w:rsidP="00534D02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Взима решения във връзка със закононарушения на ръководни органи, чле</w:t>
      </w:r>
      <w:r w:rsidR="00E55BC4">
        <w:rPr>
          <w:sz w:val="24"/>
          <w:szCs w:val="24"/>
        </w:rPr>
        <w:t>нове на ръководни органи и отдел</w:t>
      </w:r>
      <w:r>
        <w:rPr>
          <w:sz w:val="24"/>
          <w:szCs w:val="24"/>
        </w:rPr>
        <w:t>ни читалищни членове.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3766EC">
        <w:rPr>
          <w:b/>
          <w:sz w:val="24"/>
          <w:szCs w:val="24"/>
        </w:rPr>
        <w:lastRenderedPageBreak/>
        <w:t>Чл.14</w:t>
      </w:r>
      <w:r>
        <w:rPr>
          <w:sz w:val="24"/>
          <w:szCs w:val="24"/>
        </w:rPr>
        <w:t>. Общото събрание се свиква най-малко един път в годината.Извънредно общо събрание се свиква от Настоятелството по негово решение, по искане на Проверителната комисия или 1/3 от членовете</w:t>
      </w:r>
      <w:r w:rsidR="005458D4">
        <w:rPr>
          <w:sz w:val="24"/>
          <w:szCs w:val="24"/>
        </w:rPr>
        <w:t xml:space="preserve"> на читалището с право на глас.П</w:t>
      </w:r>
      <w:r>
        <w:rPr>
          <w:sz w:val="24"/>
          <w:szCs w:val="24"/>
        </w:rPr>
        <w:t>ри отказ на Настоятелството да свика Общо събрание,когато има искане на Проверителната комисия или 1/3 от членовете,след 15 дни от искането.</w:t>
      </w:r>
    </w:p>
    <w:p w:rsidR="00534D02" w:rsidRDefault="00534D02" w:rsidP="00534D02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Поканата за Общо събрание се изпраща на всеки член в писмен вид.тя трябва да съдържа дневния ред,датата,часа ,мястото на провеждането и кой го свиква.Тя трябва да бъде получена 7 дни преди събранието.</w:t>
      </w:r>
    </w:p>
    <w:p w:rsidR="00534D02" w:rsidRDefault="00534D02" w:rsidP="00534D02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Всеки читалищен член има право да се запознае с проекторешенията на събранието предварително.</w:t>
      </w:r>
    </w:p>
    <w:p w:rsidR="00534D02" w:rsidRDefault="00534D02" w:rsidP="00534D02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Общото събрание е законно,ако присъстват най-малко половината от членовете на читалището с право на глас.При липса на кворум ,събранието се насрочва за друга дата,но не по-рано от една седмица.Тогава е законно,ако присъстват не по-малко от удвоения брой на членовете на Настоятелството и Проверителната комисия.</w:t>
      </w:r>
    </w:p>
    <w:p w:rsidR="00534D02" w:rsidRPr="00DF6845" w:rsidRDefault="00534D02" w:rsidP="00534D02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Извънредните общи събрания са законни , ако присъстват най-малко половината от действителните членове на читалището. при липса на кворум те не могат да се пренасочват.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CA1C4A">
        <w:rPr>
          <w:b/>
          <w:sz w:val="24"/>
          <w:szCs w:val="24"/>
        </w:rPr>
        <w:t xml:space="preserve">Чл.15. </w:t>
      </w:r>
      <w:r w:rsidRPr="00740AE6">
        <w:rPr>
          <w:sz w:val="24"/>
          <w:szCs w:val="24"/>
        </w:rPr>
        <w:t>Ръководен орган на читалището е Настоятелството</w:t>
      </w:r>
      <w:r>
        <w:rPr>
          <w:sz w:val="24"/>
          <w:szCs w:val="24"/>
        </w:rPr>
        <w:t>, в състав от петима членове, избрано за срок от три години.Броят на членовете и мандата му са определени от Общото събрание.Членовете на Настоятелството не могат да са роднини по между си и със секретаря на читалището по права и съребрена линия до четвърта степен и да са съпрузи.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302E44">
        <w:rPr>
          <w:b/>
          <w:sz w:val="24"/>
          <w:szCs w:val="24"/>
        </w:rPr>
        <w:t>Чл.16</w:t>
      </w:r>
      <w:r>
        <w:rPr>
          <w:sz w:val="24"/>
          <w:szCs w:val="24"/>
        </w:rPr>
        <w:t>. Настоятелството има следните компетенции:</w:t>
      </w:r>
    </w:p>
    <w:p w:rsidR="00534D02" w:rsidRPr="00302E44" w:rsidRDefault="00534D02" w:rsidP="00534D02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Свиква Общото събрание.</w:t>
      </w:r>
    </w:p>
    <w:p w:rsidR="00534D02" w:rsidRPr="00302E44" w:rsidRDefault="00534D02" w:rsidP="00534D02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Подготвя и внася в Общото събрание проекти за основните насоки на дейността, бюджета и годишния отчет.</w:t>
      </w:r>
    </w:p>
    <w:p w:rsidR="00534D02" w:rsidRPr="00302E44" w:rsidRDefault="00534D02" w:rsidP="00534D02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Утвърждава текущите планове за работата на читалището.</w:t>
      </w:r>
    </w:p>
    <w:p w:rsidR="00534D02" w:rsidRPr="00302E44" w:rsidRDefault="00534D02" w:rsidP="00534D02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Утвърждава щата на читалището.</w:t>
      </w:r>
    </w:p>
    <w:p w:rsidR="00534D02" w:rsidRPr="00302E44" w:rsidRDefault="00534D02" w:rsidP="00534D02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Осигурява изпълнения на решенията на Общото събрание.</w:t>
      </w:r>
    </w:p>
    <w:p w:rsidR="00534D02" w:rsidRPr="00302E44" w:rsidRDefault="00534D02" w:rsidP="00534D0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302E44">
        <w:rPr>
          <w:sz w:val="24"/>
          <w:szCs w:val="24"/>
        </w:rPr>
        <w:t>Грижи се за стопанисване на земеделската земя.</w:t>
      </w:r>
    </w:p>
    <w:p w:rsidR="00534D02" w:rsidRPr="002C45CE" w:rsidRDefault="00534D02" w:rsidP="00534D02">
      <w:pPr>
        <w:pStyle w:val="a3"/>
        <w:numPr>
          <w:ilvl w:val="0"/>
          <w:numId w:val="13"/>
        </w:numPr>
        <w:rPr>
          <w:sz w:val="24"/>
          <w:szCs w:val="24"/>
        </w:rPr>
      </w:pPr>
      <w:r w:rsidRPr="002C45CE">
        <w:rPr>
          <w:sz w:val="24"/>
          <w:szCs w:val="24"/>
        </w:rPr>
        <w:t>Взема решения за отдаване на имоти под наем или аренда.</w:t>
      </w:r>
    </w:p>
    <w:p w:rsidR="00534D02" w:rsidRDefault="00534D02" w:rsidP="00534D0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Назначава секретаря на читалището,определя заплатата му и утвърждава длъжностната му характеристика.</w:t>
      </w:r>
    </w:p>
    <w:p w:rsidR="00534D02" w:rsidRDefault="00534D02" w:rsidP="00534D02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Приема нови членове на читалището.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2C45CE">
        <w:rPr>
          <w:b/>
          <w:sz w:val="24"/>
          <w:szCs w:val="24"/>
        </w:rPr>
        <w:t>Чл.17</w:t>
      </w:r>
      <w:r>
        <w:rPr>
          <w:sz w:val="24"/>
          <w:szCs w:val="24"/>
        </w:rPr>
        <w:t>.  Настоятелството взима решения с мнозинство на повече от половината му членове.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2C45CE">
        <w:rPr>
          <w:b/>
          <w:sz w:val="24"/>
          <w:szCs w:val="24"/>
        </w:rPr>
        <w:t>Чл.18</w:t>
      </w:r>
      <w:r>
        <w:rPr>
          <w:sz w:val="24"/>
          <w:szCs w:val="24"/>
        </w:rPr>
        <w:t>. на заседанията на Настоятелството се кани секретаря със съвещателен глас, ако не е член на Настоятелството.</w:t>
      </w:r>
    </w:p>
    <w:p w:rsidR="00534D02" w:rsidRPr="002C45CE" w:rsidRDefault="00534D02" w:rsidP="00534D02">
      <w:pPr>
        <w:pStyle w:val="a3"/>
        <w:rPr>
          <w:sz w:val="24"/>
          <w:szCs w:val="24"/>
        </w:rPr>
      </w:pPr>
      <w:r w:rsidRPr="002C45CE">
        <w:rPr>
          <w:b/>
          <w:sz w:val="24"/>
          <w:szCs w:val="24"/>
        </w:rPr>
        <w:t>Чл.1</w:t>
      </w:r>
      <w:r>
        <w:rPr>
          <w:b/>
          <w:sz w:val="24"/>
          <w:szCs w:val="24"/>
        </w:rPr>
        <w:t xml:space="preserve">9 </w:t>
      </w:r>
      <w:r w:rsidRPr="002C45CE">
        <w:rPr>
          <w:sz w:val="24"/>
          <w:szCs w:val="24"/>
        </w:rPr>
        <w:t>Членовете на Проверителната комисия могат да присъстват на заседанията на Настоятелството със съвещателен глас.</w:t>
      </w:r>
    </w:p>
    <w:p w:rsidR="00534D02" w:rsidRDefault="00534D02" w:rsidP="00534D02">
      <w:pPr>
        <w:pStyle w:val="a3"/>
        <w:rPr>
          <w:sz w:val="24"/>
          <w:szCs w:val="24"/>
        </w:rPr>
      </w:pPr>
      <w:r w:rsidRPr="002C45CE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 xml:space="preserve">20. </w:t>
      </w:r>
      <w:r w:rsidRPr="00730ACC">
        <w:rPr>
          <w:sz w:val="24"/>
          <w:szCs w:val="24"/>
        </w:rPr>
        <w:t>Председателят на читалището е член на Настоятелството и се избира от Общото събрание за срок от 3 години.</w:t>
      </w:r>
    </w:p>
    <w:p w:rsidR="00534D02" w:rsidRPr="008B5BB8" w:rsidRDefault="00534D02" w:rsidP="00534D02">
      <w:pPr>
        <w:pStyle w:val="a3"/>
        <w:rPr>
          <w:sz w:val="24"/>
          <w:szCs w:val="24"/>
        </w:rPr>
      </w:pPr>
      <w:r w:rsidRPr="002C45CE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 xml:space="preserve">21. </w:t>
      </w:r>
      <w:r w:rsidRPr="008B5BB8">
        <w:rPr>
          <w:sz w:val="24"/>
          <w:szCs w:val="24"/>
        </w:rPr>
        <w:t>Председателят:</w:t>
      </w:r>
    </w:p>
    <w:p w:rsidR="00534D02" w:rsidRPr="008B5BB8" w:rsidRDefault="00534D02" w:rsidP="00534D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8B5BB8">
        <w:rPr>
          <w:sz w:val="24"/>
          <w:szCs w:val="24"/>
        </w:rPr>
        <w:t>Представлява читалището заедно и поотделно със секретаря.</w:t>
      </w:r>
    </w:p>
    <w:p w:rsidR="00534D02" w:rsidRPr="008B5BB8" w:rsidRDefault="00534D02" w:rsidP="00534D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8B5BB8">
        <w:rPr>
          <w:sz w:val="24"/>
          <w:szCs w:val="24"/>
        </w:rPr>
        <w:t>Свиква и ръководи заседанията на Настоятелството.</w:t>
      </w:r>
    </w:p>
    <w:p w:rsidR="00534D02" w:rsidRPr="008B5BB8" w:rsidRDefault="00534D02" w:rsidP="00534D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8B5BB8">
        <w:rPr>
          <w:sz w:val="24"/>
          <w:szCs w:val="24"/>
        </w:rPr>
        <w:t>Отчита дейността си пред настоятелството.</w:t>
      </w:r>
    </w:p>
    <w:p w:rsidR="00534D02" w:rsidRPr="008B5BB8" w:rsidRDefault="00534D02" w:rsidP="00534D02">
      <w:pPr>
        <w:pStyle w:val="a3"/>
        <w:numPr>
          <w:ilvl w:val="0"/>
          <w:numId w:val="14"/>
        </w:numPr>
        <w:rPr>
          <w:sz w:val="24"/>
          <w:szCs w:val="24"/>
        </w:rPr>
      </w:pPr>
      <w:r w:rsidRPr="008B5BB8">
        <w:rPr>
          <w:sz w:val="24"/>
          <w:szCs w:val="24"/>
        </w:rPr>
        <w:lastRenderedPageBreak/>
        <w:t>Сключва и прекратява трудовите договори със служителите на читалището, без договора на секретаря,въз основа на решения на Настоятелството в утвърден щат.</w:t>
      </w:r>
    </w:p>
    <w:p w:rsidR="00534D02" w:rsidRPr="008B5BB8" w:rsidRDefault="00534D02" w:rsidP="00534D02">
      <w:pPr>
        <w:pStyle w:val="a3"/>
        <w:rPr>
          <w:sz w:val="24"/>
          <w:szCs w:val="24"/>
        </w:rPr>
      </w:pPr>
      <w:r w:rsidRPr="008B5BB8">
        <w:rPr>
          <w:sz w:val="24"/>
          <w:szCs w:val="24"/>
        </w:rPr>
        <w:t>Чл.22. Секретарят на читалището:</w:t>
      </w:r>
    </w:p>
    <w:p w:rsidR="00534D02" w:rsidRPr="008B5BB8" w:rsidRDefault="00534D02" w:rsidP="00534D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B5BB8">
        <w:rPr>
          <w:sz w:val="24"/>
          <w:szCs w:val="24"/>
        </w:rPr>
        <w:t>Организира текущата дейност на читалището.</w:t>
      </w:r>
    </w:p>
    <w:p w:rsidR="00534D02" w:rsidRPr="008B5BB8" w:rsidRDefault="00534D02" w:rsidP="00534D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B5BB8">
        <w:rPr>
          <w:sz w:val="24"/>
          <w:szCs w:val="24"/>
        </w:rPr>
        <w:t>Ръководи работата на щатния персонал.</w:t>
      </w:r>
    </w:p>
    <w:p w:rsidR="00534D02" w:rsidRPr="008B5BB8" w:rsidRDefault="00534D02" w:rsidP="00534D02">
      <w:pPr>
        <w:pStyle w:val="a3"/>
        <w:numPr>
          <w:ilvl w:val="0"/>
          <w:numId w:val="15"/>
        </w:numPr>
        <w:rPr>
          <w:sz w:val="24"/>
          <w:szCs w:val="24"/>
        </w:rPr>
      </w:pPr>
      <w:r w:rsidRPr="008B5BB8">
        <w:rPr>
          <w:sz w:val="24"/>
          <w:szCs w:val="24"/>
        </w:rPr>
        <w:t>Упражнява утвърдения от Общото събрание бюджет.</w:t>
      </w:r>
    </w:p>
    <w:p w:rsidR="00534D02" w:rsidRPr="00730ACC" w:rsidRDefault="00534D02" w:rsidP="00534D02">
      <w:pPr>
        <w:pStyle w:val="a3"/>
        <w:rPr>
          <w:sz w:val="24"/>
          <w:szCs w:val="24"/>
        </w:rPr>
      </w:pPr>
      <w:r w:rsidRPr="005C0CF5">
        <w:rPr>
          <w:b/>
          <w:sz w:val="24"/>
          <w:szCs w:val="24"/>
        </w:rPr>
        <w:t>Чл.23.</w:t>
      </w:r>
      <w:r w:rsidRPr="008B5BB8">
        <w:rPr>
          <w:sz w:val="24"/>
          <w:szCs w:val="24"/>
        </w:rPr>
        <w:t xml:space="preserve"> С изтичане на мандата на Настоятелството ,трудовият договор на секретаря на читалището </w:t>
      </w:r>
    </w:p>
    <w:p w:rsidR="00534D02" w:rsidRDefault="00534D02" w:rsidP="00534D0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не се  прекратява автоматично. Новото Настоятелство прекратява трудовия договор само ако секретарят е допуснал нарушения по Кодекса на труда и не се справя с работата.</w:t>
      </w:r>
      <w:r w:rsidRPr="005C0CF5">
        <w:rPr>
          <w:b/>
          <w:sz w:val="24"/>
          <w:szCs w:val="24"/>
        </w:rPr>
        <w:t xml:space="preserve"> </w:t>
      </w:r>
    </w:p>
    <w:p w:rsidR="00534D02" w:rsidRDefault="00534D02" w:rsidP="00534D02">
      <w:pPr>
        <w:pStyle w:val="a3"/>
        <w:rPr>
          <w:b/>
          <w:sz w:val="24"/>
          <w:szCs w:val="24"/>
        </w:rPr>
      </w:pP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Чл.24.</w:t>
      </w:r>
      <w:r w:rsidRPr="0087348A">
        <w:rPr>
          <w:sz w:val="24"/>
          <w:szCs w:val="24"/>
        </w:rPr>
        <w:t xml:space="preserve"> Проверителна комисия :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</w:p>
    <w:p w:rsidR="00534D02" w:rsidRPr="0087348A" w:rsidRDefault="00534D02" w:rsidP="00534D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48A">
        <w:rPr>
          <w:sz w:val="24"/>
          <w:szCs w:val="24"/>
        </w:rPr>
        <w:t>Контролира спазването на закона,устава и решенията на общото събрание.</w:t>
      </w:r>
    </w:p>
    <w:p w:rsidR="00534D02" w:rsidRPr="0087348A" w:rsidRDefault="00534D02" w:rsidP="00534D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48A">
        <w:rPr>
          <w:sz w:val="24"/>
          <w:szCs w:val="24"/>
        </w:rPr>
        <w:t>Броят на членовете на Проверителната комисия се определя от Общото събрание.</w:t>
      </w:r>
    </w:p>
    <w:p w:rsidR="00534D02" w:rsidRPr="0087348A" w:rsidRDefault="00534D02" w:rsidP="00534D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48A">
        <w:rPr>
          <w:sz w:val="24"/>
          <w:szCs w:val="24"/>
        </w:rPr>
        <w:t>Членовете на Проверителната комисия не могат да бъдат в трудово-правни отношения с читалището или да са роднини или на членовете на настоятелството,председателя и секретаря по права линия,съпрузи,братя,сестри и роднини по сватовство от първа степен.</w:t>
      </w:r>
    </w:p>
    <w:p w:rsidR="00534D02" w:rsidRPr="0087348A" w:rsidRDefault="00534D02" w:rsidP="00534D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87348A">
        <w:rPr>
          <w:sz w:val="24"/>
          <w:szCs w:val="24"/>
        </w:rPr>
        <w:t>При констатирани нарушения Проверителната комисия уведомява общото събрание, а при данни за престъпление – органите на прокуратурата.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87348A">
        <w:rPr>
          <w:sz w:val="24"/>
          <w:szCs w:val="24"/>
        </w:rPr>
        <w:t>Чл.25.Не могат да бъдат избирани за членове на Настоятелството и Проверителната комисия или да бъдат назначавани за секретар на читалището, лица , осъждани за умишлени престъпления от общ характер.</w:t>
      </w:r>
    </w:p>
    <w:p w:rsidR="00534D02" w:rsidRPr="00534D02" w:rsidRDefault="00534D02" w:rsidP="00534D02">
      <w:pPr>
        <w:pStyle w:val="a3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jc w:val="center"/>
        <w:rPr>
          <w:b/>
          <w:sz w:val="24"/>
          <w:szCs w:val="24"/>
          <w:lang w:val="en-US"/>
        </w:rPr>
      </w:pPr>
    </w:p>
    <w:p w:rsidR="00534D02" w:rsidRPr="004E55F7" w:rsidRDefault="00534D02" w:rsidP="00534D02">
      <w:pPr>
        <w:pStyle w:val="a3"/>
        <w:ind w:left="720"/>
        <w:jc w:val="center"/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ИМУЩЕСТВО И ФИНАНСИ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b/>
          <w:sz w:val="24"/>
          <w:szCs w:val="24"/>
          <w:lang w:val="en-US"/>
        </w:rPr>
      </w:pP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Чл.26</w:t>
      </w:r>
      <w:r w:rsidRPr="0087348A">
        <w:rPr>
          <w:sz w:val="24"/>
          <w:szCs w:val="24"/>
        </w:rPr>
        <w:t>.Имуществото на читалището се състои от собствени недвижими имоти,движими вещи,ценни книжа.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Чл.27</w:t>
      </w:r>
      <w:r w:rsidRPr="0087348A">
        <w:rPr>
          <w:sz w:val="24"/>
          <w:szCs w:val="24"/>
        </w:rPr>
        <w:t>.Читалището полага еднакви грижи на добър стопанин за опазване както на собственото, така и на предоставеното за ползване имущество.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Чл.28</w:t>
      </w:r>
      <w:r w:rsidRPr="0087348A">
        <w:rPr>
          <w:sz w:val="24"/>
          <w:szCs w:val="24"/>
        </w:rPr>
        <w:t>.Читалището набира средства от :членски внос,културно – просветна дейност,субсидии от държавния и общинския бюджет, наеми от имущество,дарения,приходи от допълнителна дейност.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Чл.29</w:t>
      </w:r>
      <w:r w:rsidRPr="0087348A">
        <w:rPr>
          <w:sz w:val="24"/>
          <w:szCs w:val="24"/>
        </w:rPr>
        <w:t>.Читалището участва със свой представител за разпределение на държавната  и общинската субсидия.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Чл.30</w:t>
      </w:r>
      <w:r w:rsidRPr="0087348A">
        <w:rPr>
          <w:sz w:val="24"/>
          <w:szCs w:val="24"/>
        </w:rPr>
        <w:t>.Единният читалищен бюджет се формира от всички източници-собствени и от субсидии и дарения.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Чл.31</w:t>
      </w:r>
      <w:r w:rsidRPr="0087348A">
        <w:rPr>
          <w:sz w:val="24"/>
          <w:szCs w:val="24"/>
        </w:rPr>
        <w:t>.Частта от отчета за приходите и разходите , която се отнася за изразходването на държавната и общинска субсидия се представя на общината.</w:t>
      </w:r>
    </w:p>
    <w:p w:rsidR="00534D02" w:rsidRPr="0087348A" w:rsidRDefault="00534D02" w:rsidP="00534D02">
      <w:pPr>
        <w:pStyle w:val="a3"/>
        <w:rPr>
          <w:sz w:val="24"/>
          <w:szCs w:val="24"/>
        </w:rPr>
      </w:pPr>
    </w:p>
    <w:p w:rsidR="00DF6845" w:rsidRDefault="00DF6845" w:rsidP="00534D02">
      <w:pPr>
        <w:pStyle w:val="a3"/>
        <w:rPr>
          <w:sz w:val="24"/>
          <w:szCs w:val="24"/>
        </w:rPr>
      </w:pPr>
    </w:p>
    <w:p w:rsidR="00534D02" w:rsidRPr="0087348A" w:rsidRDefault="00534D02" w:rsidP="00534D02">
      <w:pPr>
        <w:pStyle w:val="a3"/>
        <w:rPr>
          <w:sz w:val="24"/>
          <w:szCs w:val="24"/>
        </w:rPr>
      </w:pPr>
      <w:r w:rsidRPr="0087348A">
        <w:rPr>
          <w:sz w:val="24"/>
          <w:szCs w:val="24"/>
        </w:rPr>
        <w:lastRenderedPageBreak/>
        <w:t>ПРЕКРАТЯВАНЕ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rPr>
          <w:sz w:val="24"/>
          <w:szCs w:val="24"/>
        </w:rPr>
      </w:pPr>
      <w:r w:rsidRPr="004E55F7">
        <w:rPr>
          <w:b/>
          <w:sz w:val="24"/>
          <w:szCs w:val="24"/>
        </w:rPr>
        <w:t>Чл.32</w:t>
      </w:r>
      <w:r>
        <w:rPr>
          <w:sz w:val="24"/>
          <w:szCs w:val="24"/>
        </w:rPr>
        <w:t>.Общото събрание може да вземе решения за прекратяване на читалището, ако са изчерпани всички възможности и не съществуват никакви условия за трайна дейност на читалището.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Pr="004E55F7" w:rsidRDefault="00534D02" w:rsidP="00534D02">
      <w:pPr>
        <w:pStyle w:val="a3"/>
        <w:rPr>
          <w:b/>
          <w:sz w:val="24"/>
          <w:szCs w:val="24"/>
        </w:rPr>
      </w:pPr>
      <w:r w:rsidRPr="004E55F7">
        <w:rPr>
          <w:b/>
          <w:sz w:val="24"/>
          <w:szCs w:val="24"/>
        </w:rPr>
        <w:t>ЗАКЛЮЧИТЕЛНИ РАЗПОРЕДБИ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Читалището има кръгъл печат с надпис  ЧИТАЛИЩЕ ПРОСВЕТА ХАЙРЕДИН, в долната част на печата е годината на основаване на читалището – 1909.</w:t>
      </w:r>
    </w:p>
    <w:p w:rsidR="00534D02" w:rsidRDefault="00534D02" w:rsidP="00534D0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Празниците на читалището са : 01.03 – Ден на любителското творчество, 24.05 – ден на българската писменост и култура,  27.10. – Празник на с.Хайредин.</w:t>
      </w:r>
    </w:p>
    <w:p w:rsidR="00534D02" w:rsidRDefault="00534D02" w:rsidP="00534D02">
      <w:pPr>
        <w:pStyle w:val="a3"/>
        <w:rPr>
          <w:sz w:val="24"/>
          <w:szCs w:val="24"/>
        </w:rPr>
      </w:pPr>
    </w:p>
    <w:p w:rsidR="00534D02" w:rsidRDefault="00534D02" w:rsidP="00534D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Този устав е приет на Общо събрание на читалището , проведено на 01.03.2000 г.</w:t>
      </w:r>
    </w:p>
    <w:p w:rsidR="00534D02" w:rsidRDefault="00534D02" w:rsidP="00534D0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Променен чл.15 на Общото събрание на читалището ,проведено на 06.09.2010 г.</w:t>
      </w:r>
    </w:p>
    <w:p w:rsidR="00534D02" w:rsidRDefault="00534D02" w:rsidP="00534D02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Промяна в чл.1 на устава  за добавяне в текста , седалище и адрес на управление, 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прието на Общо събрание на читалището,проведено на 29.02.2020 г.</w:t>
      </w:r>
    </w:p>
    <w:p w:rsidR="00534D02" w:rsidRDefault="00534D02" w:rsidP="00534D02">
      <w:pPr>
        <w:pStyle w:val="a3"/>
        <w:ind w:left="720"/>
        <w:rPr>
          <w:sz w:val="24"/>
          <w:szCs w:val="24"/>
        </w:rPr>
      </w:pPr>
    </w:p>
    <w:p w:rsidR="00534D02" w:rsidRDefault="00534D02" w:rsidP="00534D02">
      <w:pPr>
        <w:pStyle w:val="a3"/>
        <w:ind w:left="720"/>
        <w:rPr>
          <w:sz w:val="24"/>
          <w:szCs w:val="24"/>
        </w:rPr>
      </w:pPr>
    </w:p>
    <w:p w:rsidR="00534D02" w:rsidRDefault="00534D02" w:rsidP="00534D02">
      <w:pPr>
        <w:pStyle w:val="a3"/>
        <w:ind w:left="720"/>
        <w:jc w:val="right"/>
        <w:rPr>
          <w:sz w:val="24"/>
          <w:szCs w:val="24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34D02" w:rsidRDefault="00534D02" w:rsidP="00534D02">
      <w:pPr>
        <w:pStyle w:val="a3"/>
        <w:ind w:left="720"/>
        <w:rPr>
          <w:b/>
          <w:sz w:val="24"/>
          <w:szCs w:val="24"/>
          <w:lang w:val="en-US"/>
        </w:rPr>
      </w:pPr>
    </w:p>
    <w:p w:rsidR="005F61EF" w:rsidRDefault="000E57FF">
      <w:pPr>
        <w:rPr>
          <w:lang w:val="en-US"/>
        </w:rPr>
      </w:pPr>
    </w:p>
    <w:p w:rsidR="00534D02" w:rsidRDefault="00534D02">
      <w:pPr>
        <w:rPr>
          <w:lang w:val="en-US"/>
        </w:rPr>
      </w:pPr>
    </w:p>
    <w:p w:rsidR="00534D02" w:rsidRDefault="00534D02"/>
    <w:p w:rsidR="00DF6845" w:rsidRDefault="00DF6845"/>
    <w:p w:rsidR="00DF6845" w:rsidRDefault="00DF6845"/>
    <w:p w:rsidR="00DF6845" w:rsidRDefault="00DF6845"/>
    <w:p w:rsidR="0019363A" w:rsidRDefault="0019363A"/>
    <w:p w:rsidR="0019363A" w:rsidRPr="00DF6845" w:rsidRDefault="0019363A"/>
    <w:p w:rsidR="00F30E7D" w:rsidRPr="00F30E7D" w:rsidRDefault="00F30E7D" w:rsidP="00F30E7D">
      <w:pPr>
        <w:jc w:val="center"/>
        <w:rPr>
          <w:rFonts w:ascii="Georgia" w:hAnsi="Georgia" w:cs="Times New Roman"/>
          <w:b/>
          <w:sz w:val="28"/>
          <w:szCs w:val="28"/>
        </w:rPr>
      </w:pPr>
      <w:r w:rsidRPr="00F30E7D">
        <w:rPr>
          <w:rFonts w:ascii="Georgia" w:hAnsi="Georgia" w:cs="Times New Roman"/>
          <w:b/>
          <w:sz w:val="28"/>
          <w:szCs w:val="28"/>
        </w:rPr>
        <w:lastRenderedPageBreak/>
        <w:t xml:space="preserve">ОТЧЕТЕН ДОКЛАД </w:t>
      </w:r>
    </w:p>
    <w:p w:rsidR="000E57FF" w:rsidRDefault="00F30E7D" w:rsidP="00F30E7D">
      <w:pPr>
        <w:jc w:val="center"/>
        <w:rPr>
          <w:rFonts w:ascii="Georgia" w:hAnsi="Georgia" w:cs="Times New Roman"/>
          <w:b/>
          <w:sz w:val="28"/>
          <w:szCs w:val="28"/>
          <w:lang w:val="en-US"/>
        </w:rPr>
      </w:pPr>
      <w:r w:rsidRPr="00F30E7D">
        <w:rPr>
          <w:rFonts w:ascii="Georgia" w:hAnsi="Georgia" w:cs="Times New Roman"/>
          <w:b/>
          <w:sz w:val="28"/>
          <w:szCs w:val="28"/>
        </w:rPr>
        <w:t xml:space="preserve">за дейността на НЧ”Просвета – 1909” с.Хайредин </w:t>
      </w:r>
    </w:p>
    <w:p w:rsidR="00F30E7D" w:rsidRPr="00F30E7D" w:rsidRDefault="00F30E7D" w:rsidP="00F30E7D">
      <w:pPr>
        <w:jc w:val="center"/>
        <w:rPr>
          <w:rFonts w:ascii="Georgia" w:hAnsi="Georgia" w:cs="Times New Roman"/>
          <w:b/>
          <w:sz w:val="28"/>
          <w:szCs w:val="28"/>
        </w:rPr>
      </w:pPr>
      <w:r w:rsidRPr="00F30E7D">
        <w:rPr>
          <w:rFonts w:ascii="Georgia" w:hAnsi="Georgia" w:cs="Times New Roman"/>
          <w:b/>
          <w:sz w:val="28"/>
          <w:szCs w:val="28"/>
        </w:rPr>
        <w:t>през 20</w:t>
      </w:r>
      <w:r w:rsidRPr="00F30E7D">
        <w:rPr>
          <w:rFonts w:ascii="Georgia" w:hAnsi="Georgia" w:cs="Times New Roman"/>
          <w:b/>
          <w:sz w:val="28"/>
          <w:szCs w:val="28"/>
          <w:lang w:val="en-US"/>
        </w:rPr>
        <w:t>22</w:t>
      </w:r>
      <w:r w:rsidRPr="00F30E7D">
        <w:rPr>
          <w:rFonts w:ascii="Georgia" w:hAnsi="Georgia" w:cs="Times New Roman"/>
          <w:b/>
          <w:sz w:val="28"/>
          <w:szCs w:val="28"/>
        </w:rPr>
        <w:t xml:space="preserve"> г.</w:t>
      </w:r>
    </w:p>
    <w:p w:rsidR="00F30E7D" w:rsidRPr="00F30E7D" w:rsidRDefault="00F30E7D" w:rsidP="00F30E7D">
      <w:pPr>
        <w:rPr>
          <w:rFonts w:ascii="Georgia" w:hAnsi="Georgia" w:cs="Times New Roman"/>
          <w:b/>
          <w:sz w:val="28"/>
          <w:szCs w:val="28"/>
        </w:rPr>
      </w:pPr>
    </w:p>
    <w:p w:rsidR="00F30E7D" w:rsidRPr="00F30E7D" w:rsidRDefault="00F30E7D" w:rsidP="00F30E7D">
      <w:pPr>
        <w:pStyle w:val="a3"/>
        <w:rPr>
          <w:rFonts w:ascii="Georgia" w:hAnsi="Georgia"/>
          <w:b/>
          <w:sz w:val="28"/>
          <w:szCs w:val="28"/>
        </w:rPr>
      </w:pPr>
      <w:r w:rsidRPr="00F30E7D">
        <w:rPr>
          <w:rFonts w:ascii="Georgia" w:hAnsi="Georgia"/>
          <w:b/>
          <w:sz w:val="28"/>
          <w:szCs w:val="28"/>
        </w:rPr>
        <w:t xml:space="preserve">Дами и господа, </w:t>
      </w:r>
    </w:p>
    <w:p w:rsidR="00F30E7D" w:rsidRPr="00F30E7D" w:rsidRDefault="00F30E7D" w:rsidP="00F30E7D">
      <w:pPr>
        <w:pStyle w:val="a3"/>
        <w:rPr>
          <w:rFonts w:ascii="Georgia" w:hAnsi="Georgia"/>
          <w:b/>
          <w:sz w:val="28"/>
          <w:szCs w:val="28"/>
        </w:rPr>
      </w:pPr>
      <w:r w:rsidRPr="00F30E7D">
        <w:rPr>
          <w:rFonts w:ascii="Georgia" w:hAnsi="Georgia"/>
          <w:b/>
          <w:sz w:val="28"/>
          <w:szCs w:val="28"/>
        </w:rPr>
        <w:t xml:space="preserve">        Уважаеми читалищни деятели</w:t>
      </w:r>
    </w:p>
    <w:p w:rsidR="00F30E7D" w:rsidRPr="00F30E7D" w:rsidRDefault="00F30E7D" w:rsidP="00F30E7D">
      <w:pPr>
        <w:pStyle w:val="a3"/>
        <w:rPr>
          <w:rFonts w:ascii="Georgia" w:hAnsi="Georgia"/>
          <w:b/>
          <w:sz w:val="28"/>
          <w:szCs w:val="28"/>
        </w:rPr>
      </w:pPr>
      <w:r w:rsidRPr="00F30E7D">
        <w:rPr>
          <w:rFonts w:ascii="Georgia" w:hAnsi="Georgia"/>
          <w:b/>
          <w:sz w:val="28"/>
          <w:szCs w:val="28"/>
        </w:rPr>
        <w:t xml:space="preserve">                                        Скъпи самодейци!</w:t>
      </w:r>
    </w:p>
    <w:p w:rsidR="00F30E7D" w:rsidRPr="00F30E7D" w:rsidRDefault="00F30E7D" w:rsidP="00F30E7D">
      <w:pPr>
        <w:pStyle w:val="a3"/>
        <w:rPr>
          <w:rFonts w:ascii="Georgia" w:hAnsi="Georgia"/>
          <w:b/>
          <w:sz w:val="28"/>
          <w:szCs w:val="28"/>
        </w:rPr>
      </w:pP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 xml:space="preserve">Съгласно закона за народните читалища, Читалищното настоятелство и Проверителната комисия към читалището всяка година събира членове и читалищни деятели , за да даде отчет за дейността и изразходването на субсидията за предходната 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2022 г.Съвместно с провеждането на Годишно - отчетното събрание ще отпразнуваме и „Деня на художествената самодейност”- празник необходим днес за запазване на българската традиция,фолклор и бит,на българската индентичност.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През 2022 г. са проведени 14 мероприятия.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 xml:space="preserve">Първото мероприятие ,с което открихме годината беше пресъздаване на обичая </w:t>
      </w:r>
      <w:proofErr w:type="spellStart"/>
      <w:r w:rsidRPr="00F30E7D"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 w:rsidRPr="00F30E7D">
        <w:rPr>
          <w:rFonts w:ascii="Times New Roman" w:hAnsi="Times New Roman" w:cs="Times New Roman"/>
          <w:sz w:val="28"/>
          <w:szCs w:val="28"/>
        </w:rPr>
        <w:t xml:space="preserve">. Пресъздаване на обичая Баба Марта, като на всеки жител от селото вързахме </w:t>
      </w:r>
      <w:proofErr w:type="spellStart"/>
      <w:r w:rsidRPr="00F30E7D">
        <w:rPr>
          <w:rFonts w:ascii="Times New Roman" w:hAnsi="Times New Roman" w:cs="Times New Roman"/>
          <w:sz w:val="28"/>
          <w:szCs w:val="28"/>
        </w:rPr>
        <w:t>мартеничка</w:t>
      </w:r>
      <w:proofErr w:type="spellEnd"/>
      <w:r w:rsidRPr="00F30E7D">
        <w:rPr>
          <w:rFonts w:ascii="Times New Roman" w:hAnsi="Times New Roman" w:cs="Times New Roman"/>
          <w:sz w:val="28"/>
          <w:szCs w:val="28"/>
        </w:rPr>
        <w:t xml:space="preserve"> за здраве , изработена собственоръчно от Мадлена Иванова – библиотекар при  читалището;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 xml:space="preserve"> Продължихме с провеждане на репетиции и организационни въпроси.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 xml:space="preserve">На 21.03. се проведе Годишно общо - отчетно  събрание на читалището и Деня на самодееца. Последва участие на Певческите групи и Танцови състави във ФФ ”Пролет край Огоста”” в гр. Бойчиновци  на 21.05.2022 г. 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През м.юни участваха във ФФ”Пей и танцувай за Бутан” в с.Бутан.Последва участие в сръбски фолклорен фестивал в с.Чупрене, ФФ „Северняшки ритми” в с. Нефела, ФФ ” Ехо от родния край-Георги Горелски ”в с.Търнава, ФФ”Голяма Богородица” в с.Лехчево,Събор на занаятите в гр.Козлодуй.На пети август същата година ТС”Северняшка магия” донесе златен медал на читалището от събора в гр.Копривщица.Октомври месец със съдействието на община Хайредин се проведе ФФ”Хайредин с вяра,надежда и любов”в с.Хайредин. По покана на кметство Крива бара участвахме на събора на селото.Тъй като беше невъзможно да събера коледарската група , решихме Дядо Коледа да посети семействата, които изявиха желание.Посетихме 13 домове в с.Хайредин и три семейства в с.Крива бара.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Благодаря на ръководството на община Хайредин за цялостния ремонт на покрива, за безплатните превози, и за това ,че винаги са до нас и ни помагат.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lastRenderedPageBreak/>
        <w:t>С колегите собственоръчно направихме ремонт на 5 зали в читалището/ козметично освежаване/.Подменихме и дограмата в библиотеката.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Библиотечния фонд наброява 15 713 тома книги.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Читатели- 310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Дарители на библиотеката: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Любка Стоичкова – 166 книги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Татяна Борисова – 237 книги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Марияна Димова – 34 книги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Христо Христов – 5 книги и един акордеон.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Скъпи самодейци с почит и респект към Вашата всеотдайност и голямата любов към изкуството и към „всичко българско и родно” ви поздравяваме с вашия празник.Пожелаваме ви здраве и много вдъхновение.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E7D">
        <w:rPr>
          <w:rFonts w:ascii="Times New Roman" w:hAnsi="Times New Roman" w:cs="Times New Roman"/>
          <w:sz w:val="28"/>
          <w:szCs w:val="28"/>
        </w:rPr>
        <w:t>Здраве ,щастие и много настроение и на вас читалищни служители, читалищни членове и читалищни деятели.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7D">
        <w:rPr>
          <w:rFonts w:ascii="Times New Roman" w:hAnsi="Times New Roman" w:cs="Times New Roman"/>
          <w:b/>
          <w:sz w:val="28"/>
          <w:szCs w:val="28"/>
        </w:rPr>
        <w:t>Дами и господа,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7D">
        <w:rPr>
          <w:rFonts w:ascii="Times New Roman" w:hAnsi="Times New Roman" w:cs="Times New Roman"/>
          <w:b/>
          <w:sz w:val="28"/>
          <w:szCs w:val="28"/>
        </w:rPr>
        <w:t>Уважаеми самодейци,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7D">
        <w:rPr>
          <w:rFonts w:ascii="Times New Roman" w:hAnsi="Times New Roman" w:cs="Times New Roman"/>
          <w:b/>
          <w:sz w:val="28"/>
          <w:szCs w:val="28"/>
        </w:rPr>
        <w:t>Уважаеми читалищни деятели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0E7D">
        <w:rPr>
          <w:rFonts w:ascii="Times New Roman" w:hAnsi="Times New Roman" w:cs="Times New Roman"/>
          <w:b/>
          <w:sz w:val="28"/>
          <w:szCs w:val="28"/>
        </w:rPr>
        <w:t>ЧЕСТИТ ПРАЗНИК !</w:t>
      </w:r>
    </w:p>
    <w:p w:rsidR="00F30E7D" w:rsidRPr="00F30E7D" w:rsidRDefault="00F30E7D" w:rsidP="00F30E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49C6" w:rsidRPr="00F30E7D" w:rsidRDefault="005649C6">
      <w:pPr>
        <w:rPr>
          <w:sz w:val="28"/>
          <w:szCs w:val="28"/>
        </w:rPr>
      </w:pPr>
    </w:p>
    <w:p w:rsidR="005649C6" w:rsidRPr="00F30E7D" w:rsidRDefault="005649C6">
      <w:pPr>
        <w:rPr>
          <w:sz w:val="28"/>
          <w:szCs w:val="28"/>
        </w:rPr>
      </w:pPr>
    </w:p>
    <w:p w:rsidR="005649C6" w:rsidRDefault="005649C6">
      <w:pPr>
        <w:rPr>
          <w:sz w:val="28"/>
          <w:szCs w:val="28"/>
        </w:rPr>
      </w:pPr>
    </w:p>
    <w:p w:rsidR="005649C6" w:rsidRDefault="005649C6">
      <w:pPr>
        <w:rPr>
          <w:sz w:val="28"/>
          <w:szCs w:val="28"/>
        </w:rPr>
      </w:pPr>
    </w:p>
    <w:p w:rsidR="005649C6" w:rsidRDefault="005649C6">
      <w:pPr>
        <w:rPr>
          <w:sz w:val="28"/>
          <w:szCs w:val="28"/>
          <w:lang w:val="en-US"/>
        </w:rPr>
      </w:pPr>
    </w:p>
    <w:p w:rsidR="00F30E7D" w:rsidRDefault="00F30E7D">
      <w:pPr>
        <w:rPr>
          <w:sz w:val="28"/>
          <w:szCs w:val="28"/>
          <w:lang w:val="en-US"/>
        </w:rPr>
      </w:pPr>
    </w:p>
    <w:p w:rsidR="00F30E7D" w:rsidRDefault="00F30E7D">
      <w:pPr>
        <w:rPr>
          <w:sz w:val="28"/>
          <w:szCs w:val="28"/>
          <w:lang w:val="en-US"/>
        </w:rPr>
      </w:pPr>
    </w:p>
    <w:p w:rsidR="00F30E7D" w:rsidRDefault="00F30E7D">
      <w:pPr>
        <w:rPr>
          <w:sz w:val="28"/>
          <w:szCs w:val="28"/>
          <w:lang w:val="en-US"/>
        </w:rPr>
      </w:pPr>
    </w:p>
    <w:p w:rsidR="00F30E7D" w:rsidRDefault="00F30E7D">
      <w:pPr>
        <w:rPr>
          <w:sz w:val="28"/>
          <w:szCs w:val="28"/>
          <w:lang w:val="en-US"/>
        </w:rPr>
      </w:pPr>
    </w:p>
    <w:p w:rsidR="00F30E7D" w:rsidRDefault="00F30E7D">
      <w:pPr>
        <w:rPr>
          <w:sz w:val="28"/>
          <w:szCs w:val="28"/>
          <w:lang w:val="en-US"/>
        </w:rPr>
      </w:pPr>
    </w:p>
    <w:p w:rsidR="00F30E7D" w:rsidRPr="00F30E7D" w:rsidRDefault="00F30E7D">
      <w:pPr>
        <w:rPr>
          <w:sz w:val="28"/>
          <w:szCs w:val="28"/>
          <w:lang w:val="en-US"/>
        </w:rPr>
      </w:pPr>
    </w:p>
    <w:p w:rsidR="005649C6" w:rsidRPr="00B20360" w:rsidRDefault="00B20360" w:rsidP="00B20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360">
        <w:rPr>
          <w:rFonts w:ascii="Times New Roman" w:hAnsi="Times New Roman" w:cs="Times New Roman"/>
          <w:sz w:val="28"/>
          <w:szCs w:val="28"/>
        </w:rPr>
        <w:lastRenderedPageBreak/>
        <w:t>ОБЛАСТ ВРАЦА</w:t>
      </w:r>
    </w:p>
    <w:p w:rsidR="00B20360" w:rsidRPr="00B20360" w:rsidRDefault="00B20360" w:rsidP="00B20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360">
        <w:rPr>
          <w:rFonts w:ascii="Times New Roman" w:hAnsi="Times New Roman" w:cs="Times New Roman"/>
          <w:sz w:val="28"/>
          <w:szCs w:val="28"/>
        </w:rPr>
        <w:t>ОБЩИНА ХАЙРЕДИН</w:t>
      </w:r>
    </w:p>
    <w:p w:rsidR="00B20360" w:rsidRPr="00B20360" w:rsidRDefault="00B20360" w:rsidP="00B20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360">
        <w:rPr>
          <w:rFonts w:ascii="Times New Roman" w:hAnsi="Times New Roman" w:cs="Times New Roman"/>
          <w:sz w:val="28"/>
          <w:szCs w:val="28"/>
        </w:rPr>
        <w:t>НАРОДНО ЧИТАЛИЩЕ”ПРОСВЕТА – 1909”</w:t>
      </w:r>
    </w:p>
    <w:p w:rsidR="00B20360" w:rsidRPr="00B20360" w:rsidRDefault="00B20360" w:rsidP="00B20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0360" w:rsidRDefault="00B20360" w:rsidP="00B20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60">
        <w:rPr>
          <w:rFonts w:ascii="Times New Roman" w:hAnsi="Times New Roman" w:cs="Times New Roman"/>
          <w:b/>
          <w:sz w:val="28"/>
          <w:szCs w:val="28"/>
        </w:rPr>
        <w:t>ПРОГРАМА И ПЛАН ЗА 2021 ГОДИНА</w:t>
      </w:r>
    </w:p>
    <w:p w:rsidR="00B20360" w:rsidRDefault="00B20360" w:rsidP="00B20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11"/>
        <w:gridCol w:w="2107"/>
        <w:gridCol w:w="5870"/>
      </w:tblGrid>
      <w:tr w:rsidR="00B20360" w:rsidRPr="00B20360" w:rsidTr="00443E60">
        <w:tc>
          <w:tcPr>
            <w:tcW w:w="1311" w:type="dxa"/>
          </w:tcPr>
          <w:p w:rsidR="00B20360" w:rsidRPr="00450EA9" w:rsidRDefault="00B20360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2107" w:type="dxa"/>
          </w:tcPr>
          <w:p w:rsidR="00B20360" w:rsidRPr="00450EA9" w:rsidRDefault="00B20360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Дата и месец на провеждане</w:t>
            </w:r>
          </w:p>
        </w:tc>
        <w:tc>
          <w:tcPr>
            <w:tcW w:w="5870" w:type="dxa"/>
          </w:tcPr>
          <w:p w:rsidR="00B20360" w:rsidRPr="00450EA9" w:rsidRDefault="00B20360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Наименование на събитието и значението му</w:t>
            </w:r>
          </w:p>
        </w:tc>
      </w:tr>
      <w:tr w:rsidR="00F30E7D" w:rsidRPr="00B20360" w:rsidTr="00443E60">
        <w:tc>
          <w:tcPr>
            <w:tcW w:w="1311" w:type="dxa"/>
          </w:tcPr>
          <w:p w:rsidR="00F30E7D" w:rsidRPr="00450EA9" w:rsidRDefault="00F30E7D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7" w:type="dxa"/>
          </w:tcPr>
          <w:p w:rsidR="00F30E7D" w:rsidRPr="00450EA9" w:rsidRDefault="00F30E7D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F30E7D" w:rsidRPr="00F30E7D" w:rsidRDefault="00F30E7D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Пресъздаване на обичая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Бабинден</w:t>
            </w:r>
            <w:proofErr w:type="spellEnd"/>
          </w:p>
        </w:tc>
      </w:tr>
      <w:tr w:rsidR="00B20360" w:rsidRPr="00B20360" w:rsidTr="00443E60">
        <w:tc>
          <w:tcPr>
            <w:tcW w:w="1311" w:type="dxa"/>
          </w:tcPr>
          <w:p w:rsidR="00B20360" w:rsidRPr="00450EA9" w:rsidRDefault="00F30E7D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360"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B20360" w:rsidRPr="00450EA9" w:rsidRDefault="00F30E7D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  <w:r w:rsidR="00B20360"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B20360" w:rsidRPr="00450EA9" w:rsidRDefault="00B20360" w:rsidP="00B20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Баба Марта / колективът на читалището подарява на всички жители на селото изработени през зимния период </w:t>
            </w:r>
            <w:proofErr w:type="spellStart"/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мартенички</w:t>
            </w:r>
            <w:proofErr w:type="spellEnd"/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B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B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B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Годишно – отчетно събрание на читалището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Честване „Деня на художествената самодейност”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Пресъздаване на обичая „</w:t>
            </w:r>
            <w:proofErr w:type="spellStart"/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Лазарица</w:t>
            </w:r>
            <w:proofErr w:type="spellEnd"/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Пресъздаване на обичая „Цветница”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BA1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Великденски концерт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„Ден на славянската писменост и култура”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Събор на народното творчество „Пролет край Огоста” с.Бойчиновци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Фолклорен фестивал „Пей и танцувай за Бутан”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Национален Фолклорен събор”Дядо Йоцо гледа”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Празник по случай деня на детето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Национален Фолклорен събор</w:t>
            </w:r>
          </w:p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”Леденика – 2020”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Фолклорен фестивал „Пей и танцувай за Бутан”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Турлашки</w:t>
            </w:r>
            <w:proofErr w:type="spellEnd"/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фолклорен събор в с.Чупрене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Събор на народното творчество „Копривщица-2021”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ФФ”Петър Гарвански”с.Малорад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Концерт” Насладете се на таланта на нашите деца”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ФФ „Ехо от родния край –Георги Горелски”с.Търнава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ФФ „Голяма Богородица”с.Лехчево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Фолклорен фестивал ”Хайредин с Вяра, Надежда и Любов - 2020”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Пресъздаване на обичая Коледуване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0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870" w:type="dxa"/>
          </w:tcPr>
          <w:p w:rsidR="00CE60CC" w:rsidRPr="00450EA9" w:rsidRDefault="00CE60CC" w:rsidP="00C06D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0EA9">
              <w:rPr>
                <w:rFonts w:ascii="Times New Roman" w:hAnsi="Times New Roman" w:cs="Times New Roman"/>
                <w:sz w:val="24"/>
                <w:szCs w:val="24"/>
              </w:rPr>
              <w:t>Новогодишно тържество</w:t>
            </w:r>
          </w:p>
        </w:tc>
      </w:tr>
      <w:tr w:rsidR="00CE60CC" w:rsidRPr="00B20360" w:rsidTr="00443E60">
        <w:tc>
          <w:tcPr>
            <w:tcW w:w="1311" w:type="dxa"/>
          </w:tcPr>
          <w:p w:rsidR="00CE60CC" w:rsidRPr="00450EA9" w:rsidRDefault="00CE60CC" w:rsidP="0077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CE60CC" w:rsidRPr="00450EA9" w:rsidRDefault="00CE60CC" w:rsidP="00880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70" w:type="dxa"/>
          </w:tcPr>
          <w:p w:rsidR="00CE60CC" w:rsidRPr="00450EA9" w:rsidRDefault="00CE60CC" w:rsidP="00552F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A9" w:rsidRDefault="00450EA9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Default="00EA3EDC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D91CA4">
        <w:rPr>
          <w:rFonts w:ascii="Times New Roman" w:hAnsi="Times New Roman" w:cs="Times New Roman"/>
          <w:sz w:val="32"/>
          <w:szCs w:val="32"/>
          <w:u w:val="single"/>
        </w:rPr>
        <w:t>ЧИТАЛИЩНО НАСТОЯТЕЛСТВО: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Радка Петрова Алексиева – Председател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Ивелина Димитрова Петрова – член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Росица Георгиева Димитрова – член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Цветелин Цветанов Иванов – член</w:t>
      </w:r>
      <w:r w:rsidR="00D94648">
        <w:rPr>
          <w:rFonts w:ascii="Times New Roman" w:hAnsi="Times New Roman" w:cs="Times New Roman"/>
          <w:sz w:val="32"/>
          <w:szCs w:val="32"/>
        </w:rPr>
        <w:t xml:space="preserve"> </w:t>
      </w:r>
      <w:r w:rsidRPr="00D91CA4">
        <w:rPr>
          <w:rFonts w:ascii="Times New Roman" w:hAnsi="Times New Roman" w:cs="Times New Roman"/>
          <w:sz w:val="32"/>
          <w:szCs w:val="32"/>
        </w:rPr>
        <w:t>/протоколчик/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Мадлена Тодорова Иванова – член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D91CA4">
        <w:rPr>
          <w:rFonts w:ascii="Times New Roman" w:hAnsi="Times New Roman" w:cs="Times New Roman"/>
          <w:sz w:val="32"/>
          <w:szCs w:val="32"/>
          <w:u w:val="single"/>
        </w:rPr>
        <w:t>ПРОВЕРИТЕЛНА КОМИСИЯ: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Асен Асенов Чангалов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Мария Николаева Тодорова</w:t>
      </w:r>
    </w:p>
    <w:p w:rsidR="00EA3EDC" w:rsidRPr="00D91CA4" w:rsidRDefault="00EA3EDC" w:rsidP="00EA3EDC">
      <w:pPr>
        <w:pStyle w:val="a3"/>
        <w:rPr>
          <w:rFonts w:ascii="Times New Roman" w:hAnsi="Times New Roman" w:cs="Times New Roman"/>
          <w:sz w:val="32"/>
          <w:szCs w:val="32"/>
        </w:rPr>
      </w:pPr>
      <w:r w:rsidRPr="00D91CA4">
        <w:rPr>
          <w:rFonts w:ascii="Times New Roman" w:hAnsi="Times New Roman" w:cs="Times New Roman"/>
          <w:sz w:val="32"/>
          <w:szCs w:val="32"/>
        </w:rPr>
        <w:t>Цветана Боянова Облакова</w:t>
      </w: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E60" w:rsidRDefault="00443E60" w:rsidP="00443E60"/>
    <w:p w:rsidR="00443E60" w:rsidRPr="00B20360" w:rsidRDefault="00443E60" w:rsidP="00B203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E60" w:rsidRPr="00B20360" w:rsidSect="000D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A48"/>
    <w:multiLevelType w:val="hybridMultilevel"/>
    <w:tmpl w:val="BFFA6B8A"/>
    <w:lvl w:ilvl="0" w:tplc="02F485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DC"/>
    <w:multiLevelType w:val="hybridMultilevel"/>
    <w:tmpl w:val="7682F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2E51"/>
    <w:multiLevelType w:val="hybridMultilevel"/>
    <w:tmpl w:val="EF6CC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C7F28"/>
    <w:multiLevelType w:val="hybridMultilevel"/>
    <w:tmpl w:val="D0A0F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0F9"/>
    <w:multiLevelType w:val="hybridMultilevel"/>
    <w:tmpl w:val="2F8C5A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91B27"/>
    <w:multiLevelType w:val="hybridMultilevel"/>
    <w:tmpl w:val="E938B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3D8D"/>
    <w:multiLevelType w:val="hybridMultilevel"/>
    <w:tmpl w:val="34503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03F16"/>
    <w:multiLevelType w:val="hybridMultilevel"/>
    <w:tmpl w:val="C980AE7E"/>
    <w:lvl w:ilvl="0" w:tplc="0402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33DB28A8"/>
    <w:multiLevelType w:val="hybridMultilevel"/>
    <w:tmpl w:val="DF707A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4313F"/>
    <w:multiLevelType w:val="hybridMultilevel"/>
    <w:tmpl w:val="5D70F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44AE"/>
    <w:multiLevelType w:val="hybridMultilevel"/>
    <w:tmpl w:val="D250E5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1210"/>
    <w:multiLevelType w:val="hybridMultilevel"/>
    <w:tmpl w:val="0FA20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B11"/>
    <w:multiLevelType w:val="hybridMultilevel"/>
    <w:tmpl w:val="C81EE1B8"/>
    <w:lvl w:ilvl="0" w:tplc="A9304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75B67"/>
    <w:multiLevelType w:val="hybridMultilevel"/>
    <w:tmpl w:val="0E4E0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07BA8"/>
    <w:multiLevelType w:val="hybridMultilevel"/>
    <w:tmpl w:val="417A4DEC"/>
    <w:lvl w:ilvl="0" w:tplc="63DE9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D02"/>
    <w:rsid w:val="000D10B9"/>
    <w:rsid w:val="000E57FF"/>
    <w:rsid w:val="0019363A"/>
    <w:rsid w:val="002651E2"/>
    <w:rsid w:val="002E2DFB"/>
    <w:rsid w:val="003C0015"/>
    <w:rsid w:val="00443E60"/>
    <w:rsid w:val="00450EA9"/>
    <w:rsid w:val="00534D02"/>
    <w:rsid w:val="00535082"/>
    <w:rsid w:val="005458D4"/>
    <w:rsid w:val="005649C6"/>
    <w:rsid w:val="005836A7"/>
    <w:rsid w:val="00616635"/>
    <w:rsid w:val="0071561D"/>
    <w:rsid w:val="00A63CEA"/>
    <w:rsid w:val="00B20360"/>
    <w:rsid w:val="00BA4F11"/>
    <w:rsid w:val="00C61BB7"/>
    <w:rsid w:val="00CC3CD0"/>
    <w:rsid w:val="00CE60CC"/>
    <w:rsid w:val="00D91CA4"/>
    <w:rsid w:val="00D94648"/>
    <w:rsid w:val="00DF6845"/>
    <w:rsid w:val="00E23CF6"/>
    <w:rsid w:val="00E55BC4"/>
    <w:rsid w:val="00EA3EDC"/>
    <w:rsid w:val="00F3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D02"/>
    <w:pPr>
      <w:spacing w:after="0" w:line="240" w:lineRule="auto"/>
    </w:pPr>
  </w:style>
  <w:style w:type="table" w:styleId="a4">
    <w:name w:val="Table Grid"/>
    <w:basedOn w:val="a1"/>
    <w:uiPriority w:val="59"/>
    <w:rsid w:val="00B2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3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Dimana</dc:creator>
  <cp:lastModifiedBy>Dimana</cp:lastModifiedBy>
  <cp:revision>17</cp:revision>
  <dcterms:created xsi:type="dcterms:W3CDTF">2021-02-09T08:10:00Z</dcterms:created>
  <dcterms:modified xsi:type="dcterms:W3CDTF">2023-03-10T09:44:00Z</dcterms:modified>
</cp:coreProperties>
</file>