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2A380" w14:textId="3A676F61" w:rsidR="0074027F" w:rsidRDefault="2A246B7D" w:rsidP="002F465F">
      <w:pPr>
        <w:jc w:val="center"/>
        <w:rPr>
          <w:rFonts w:ascii="TimesNewRomanPS-BoldMT" w:hAnsi="TimesNewRomanPS-BoldMT"/>
          <w:color w:val="000000"/>
          <w:sz w:val="26"/>
          <w:szCs w:val="26"/>
        </w:rPr>
      </w:pP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ЧИТАЛИЩНАТА ДЕЙНОСТ В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  <w:lang w:val="en-US"/>
        </w:rPr>
        <w:t xml:space="preserve"> 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НАРОДНО ЧИТАЛИЩЕ „СВЕ</w:t>
      </w:r>
      <w:r w:rsidR="009C7CD4">
        <w:rPr>
          <w:rFonts w:ascii="TimesNewRomanPS-BoldMT" w:hAnsi="TimesNewRomanPS-BoldMT"/>
          <w:color w:val="000000" w:themeColor="text1"/>
          <w:sz w:val="26"/>
          <w:szCs w:val="26"/>
        </w:rPr>
        <w:t>ТЛИНА-1229” с. ГРОМШИН ПРЕЗ 202</w:t>
      </w:r>
      <w:r w:rsidR="009C7CD4">
        <w:rPr>
          <w:rFonts w:ascii="TimesNewRomanPS-BoldMT" w:hAnsi="TimesNewRomanPS-BoldMT"/>
          <w:color w:val="000000" w:themeColor="text1"/>
          <w:sz w:val="26"/>
          <w:szCs w:val="26"/>
          <w:lang w:val="en-US"/>
        </w:rPr>
        <w:t>2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г.</w:t>
      </w:r>
    </w:p>
    <w:p w14:paraId="672A6659" w14:textId="77777777" w:rsidR="002F465F" w:rsidRDefault="002F465F" w:rsidP="002F465F">
      <w:pPr>
        <w:jc w:val="center"/>
        <w:rPr>
          <w:rFonts w:ascii="TimesNewRomanPS-BoldMT" w:hAnsi="TimesNewRomanPS-BoldMT"/>
          <w:color w:val="000000"/>
          <w:sz w:val="26"/>
          <w:szCs w:val="26"/>
        </w:rPr>
      </w:pPr>
    </w:p>
    <w:p w14:paraId="6B86230C" w14:textId="4FBE6B4F" w:rsidR="002F465F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 xml:space="preserve">Народните читалище „Светлина-1929 основното културно просветно  и образователно средище в с. Громшин, чиято дейност го превръща в информационно обществен център , повишаващ  качеството на живот в селото.  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 xml:space="preserve"> </w:t>
      </w:r>
      <w:r w:rsidR="009C7CD4">
        <w:rPr>
          <w:rFonts w:ascii="TimesNewRomanPSMT" w:hAnsi="TimesNewRomanPSMT"/>
          <w:color w:val="000000" w:themeColor="text1"/>
        </w:rPr>
        <w:t xml:space="preserve"> Субсидираната численост за 202</w:t>
      </w:r>
      <w:r w:rsidR="009C7CD4">
        <w:rPr>
          <w:rFonts w:ascii="TimesNewRomanPSMT" w:hAnsi="TimesNewRomanPSMT"/>
          <w:color w:val="000000" w:themeColor="text1"/>
          <w:lang w:val="en-US"/>
        </w:rPr>
        <w:t>2</w:t>
      </w:r>
      <w:r w:rsidRPr="2A246B7D">
        <w:rPr>
          <w:rFonts w:ascii="TimesNewRomanPSMT" w:hAnsi="TimesNewRomanPSMT"/>
          <w:color w:val="000000" w:themeColor="text1"/>
        </w:rPr>
        <w:t xml:space="preserve">  година е 1 и 1/2 бройки, със субсидия като държавно - делегирани дейност.  Основната цел на приетата програма за развитие на читалищната дейност за 202</w:t>
      </w:r>
      <w:r w:rsidR="009C7CD4">
        <w:rPr>
          <w:rFonts w:ascii="TimesNewRomanPSMT" w:hAnsi="TimesNewRomanPSMT"/>
          <w:color w:val="000000" w:themeColor="text1"/>
          <w:lang w:val="en-US"/>
        </w:rPr>
        <w:t>2</w:t>
      </w:r>
      <w:r w:rsidRPr="2A246B7D">
        <w:rPr>
          <w:rFonts w:ascii="TimesNewRomanPSMT" w:hAnsi="TimesNewRomanPSMT"/>
          <w:color w:val="000000" w:themeColor="text1"/>
        </w:rPr>
        <w:t xml:space="preserve"> г. е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 xml:space="preserve">развитие и институционално укрепване на читалището като местен  </w:t>
      </w:r>
      <w:proofErr w:type="spellStart"/>
      <w:r w:rsidRPr="2A246B7D">
        <w:rPr>
          <w:rFonts w:ascii="TimesNewRomanPSMT" w:hAnsi="TimesNewRomanPSMT"/>
          <w:color w:val="000000" w:themeColor="text1"/>
        </w:rPr>
        <w:t>общностен</w:t>
      </w:r>
      <w:proofErr w:type="spellEnd"/>
      <w:r w:rsidRPr="2A246B7D">
        <w:rPr>
          <w:rFonts w:ascii="TimesNewRomanPSMT" w:hAnsi="TimesNewRomanPSMT"/>
          <w:color w:val="000000" w:themeColor="text1"/>
        </w:rPr>
        <w:t xml:space="preserve">  център с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културно-просветни, информационни, социални и граждански функции.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Предлаганият сега годишен отчет за изпълнение на програмата е съобразен и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конструиран, съобразно планираните дейности п</w:t>
      </w:r>
      <w:r w:rsidR="009C7CD4">
        <w:rPr>
          <w:rFonts w:ascii="TimesNewRomanPSMT" w:hAnsi="TimesNewRomanPSMT"/>
          <w:color w:val="000000" w:themeColor="text1"/>
        </w:rPr>
        <w:t xml:space="preserve">о направления, в размер на </w:t>
      </w:r>
      <w:r w:rsidR="009C7CD4">
        <w:rPr>
          <w:rFonts w:ascii="TimesNewRomanPSMT" w:hAnsi="TimesNewRomanPSMT"/>
          <w:color w:val="000000" w:themeColor="text1"/>
          <w:lang w:val="en-US"/>
        </w:rPr>
        <w:t>18650</w:t>
      </w:r>
      <w:r w:rsidR="00737A2B">
        <w:rPr>
          <w:rFonts w:ascii="TimesNewRomanPSMT" w:hAnsi="TimesNewRomanPSMT"/>
          <w:color w:val="000000" w:themeColor="text1"/>
        </w:rPr>
        <w:t xml:space="preserve"> </w:t>
      </w:r>
      <w:r w:rsidRPr="2A246B7D">
        <w:rPr>
          <w:rFonts w:ascii="TimesNewRomanPSMT" w:hAnsi="TimesNewRomanPSMT"/>
          <w:color w:val="000000" w:themeColor="text1"/>
        </w:rPr>
        <w:t>лв.</w:t>
      </w:r>
    </w:p>
    <w:p w14:paraId="28799701" w14:textId="5E498D22" w:rsidR="0051213D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>. 1.БИБЛИОТЕЧНО ДЕЛО-библиотеката при народно читалище „Светлина-1929” разп</w:t>
      </w:r>
      <w:r w:rsidR="009C7CD4">
        <w:rPr>
          <w:rFonts w:ascii="TimesNewRomanPSMT" w:hAnsi="TimesNewRomanPSMT"/>
          <w:color w:val="000000" w:themeColor="text1"/>
        </w:rPr>
        <w:t>олага с 9417броя книги през 202</w:t>
      </w:r>
      <w:r w:rsidR="009C7CD4">
        <w:rPr>
          <w:rFonts w:ascii="TimesNewRomanPSMT" w:hAnsi="TimesNewRomanPSMT"/>
          <w:color w:val="000000" w:themeColor="text1"/>
          <w:lang w:val="en-US"/>
        </w:rPr>
        <w:t>2</w:t>
      </w:r>
      <w:r w:rsidRPr="2A246B7D">
        <w:rPr>
          <w:rFonts w:ascii="TimesNewRomanPSMT" w:hAnsi="TimesNewRomanPSMT"/>
          <w:color w:val="000000" w:themeColor="text1"/>
        </w:rPr>
        <w:t xml:space="preserve"> г сме получили в дарение 100 броя книги художествена литература. Р</w:t>
      </w:r>
      <w:r w:rsidR="009C7CD4">
        <w:rPr>
          <w:rFonts w:ascii="TimesNewRomanPSMT" w:hAnsi="TimesNewRomanPSMT"/>
          <w:color w:val="000000" w:themeColor="text1"/>
        </w:rPr>
        <w:t>егистрираните читатели през 202</w:t>
      </w:r>
      <w:r w:rsidR="009C7CD4">
        <w:rPr>
          <w:rFonts w:ascii="TimesNewRomanPSMT" w:hAnsi="TimesNewRomanPSMT"/>
          <w:color w:val="000000" w:themeColor="text1"/>
          <w:lang w:val="en-US"/>
        </w:rPr>
        <w:t>2</w:t>
      </w:r>
      <w:r w:rsidR="00737A2B">
        <w:rPr>
          <w:rFonts w:ascii="TimesNewRomanPSMT" w:hAnsi="TimesNewRomanPSMT"/>
          <w:color w:val="000000" w:themeColor="text1"/>
        </w:rPr>
        <w:t>г. са 90</w:t>
      </w:r>
      <w:r w:rsidRPr="2A246B7D">
        <w:rPr>
          <w:rFonts w:ascii="TimesNewRomanPSMT" w:hAnsi="TimesNewRomanPSMT"/>
          <w:color w:val="000000" w:themeColor="text1"/>
        </w:rPr>
        <w:t xml:space="preserve"> броя. Нови библиотечни материали през отчетната година не сме закупували. Общо посещенията в библиотеката </w:t>
      </w:r>
      <w:r w:rsidR="00737A2B">
        <w:rPr>
          <w:rFonts w:ascii="TimesNewRomanPSMT" w:hAnsi="TimesNewRomanPSMT"/>
          <w:color w:val="000000" w:themeColor="text1"/>
        </w:rPr>
        <w:t>за заемане на литература са 1000</w:t>
      </w:r>
      <w:r w:rsidRPr="2A246B7D">
        <w:rPr>
          <w:rFonts w:ascii="TimesNewRomanPSMT" w:hAnsi="TimesNewRomanPSMT"/>
          <w:color w:val="000000" w:themeColor="text1"/>
        </w:rPr>
        <w:t>. Отделно имаме  посещения  на компютрите. Читалището разполага с четири  компютри  свързани с интернет.</w:t>
      </w:r>
    </w:p>
    <w:p w14:paraId="359CC08B" w14:textId="77777777" w:rsidR="008923EE" w:rsidRDefault="008923EE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Със своята дейност библиотеката  в голяма степен изпълнява основната цел на</w:t>
      </w:r>
      <w:r>
        <w:rPr>
          <w:rFonts w:ascii="TimesNewRomanPSMT" w:hAnsi="TimesNewRomanPSMT"/>
          <w:color w:val="000000"/>
        </w:rPr>
        <w:br/>
        <w:t>програмата-превръщане на читалищата в общодостъпни центрове за информационно</w:t>
      </w:r>
      <w:r>
        <w:rPr>
          <w:rFonts w:ascii="TimesNewRomanPSMT" w:hAnsi="TimesNewRomanPSMT"/>
          <w:color w:val="000000"/>
        </w:rPr>
        <w:br/>
        <w:t>осигуряване на населението.</w:t>
      </w:r>
    </w:p>
    <w:p w14:paraId="1A7D8267" w14:textId="77777777" w:rsidR="008923EE" w:rsidRDefault="008923EE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. 2.РАЗВИВАНЕ И ПОДПОМАГАНЕ НА ЧИТАЛИЩНИ САМОДЕЙНИ КОЛЕКТИВИ И СЪХРАНЯВАНЕ НА БЪЛГАРСКАТА МЕСТНА ТРАДИЦИЯ</w:t>
      </w:r>
    </w:p>
    <w:p w14:paraId="62101688" w14:textId="02642EEC" w:rsidR="0051213D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>Важна и съществена част от дейността на читалището е грижата за развитие на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любителското художествено творчество. Това е дейност, зависеща до голяма степен от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обществената подкрепа, организационните качества на служителите в читалищата и не на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последно място финансовите възможности. Нашите самодейци винаги са участвали в организираните от общината м</w:t>
      </w:r>
      <w:r w:rsidR="009C7CD4">
        <w:rPr>
          <w:rFonts w:ascii="TimesNewRomanPSMT" w:hAnsi="TimesNewRomanPSMT"/>
          <w:color w:val="000000" w:themeColor="text1"/>
        </w:rPr>
        <w:t>ероприятия, направения през 202</w:t>
      </w:r>
      <w:r w:rsidR="009C7CD4">
        <w:rPr>
          <w:rFonts w:ascii="TimesNewRomanPSMT" w:hAnsi="TimesNewRomanPSMT"/>
          <w:color w:val="000000" w:themeColor="text1"/>
          <w:lang w:val="en-US"/>
        </w:rPr>
        <w:t>2</w:t>
      </w:r>
      <w:r w:rsidRPr="2A246B7D">
        <w:rPr>
          <w:rFonts w:ascii="TimesNewRomanPSMT" w:hAnsi="TimesNewRomanPSMT"/>
          <w:color w:val="000000" w:themeColor="text1"/>
        </w:rPr>
        <w:t>г..Читалището поддържа женска певческа група. Жените редовно се събират всяка сряда да репетират и да провеждат тържества.</w:t>
      </w:r>
    </w:p>
    <w:p w14:paraId="76E02A02" w14:textId="77777777" w:rsidR="0051213D" w:rsidRDefault="0051213D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3.СОЦИАЛНИ И МЛАДЕЖКИ ДЕЙНОСТИ</w:t>
      </w:r>
    </w:p>
    <w:p w14:paraId="70C75A66" w14:textId="77777777" w:rsidR="0055573F" w:rsidRDefault="0051213D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Младите хора в селото и учениците от училището в с. Лехчево</w:t>
      </w:r>
      <w:r w:rsidR="0055573F">
        <w:rPr>
          <w:rFonts w:ascii="TimesNewRomanPSMT" w:hAnsi="TimesNewRomanPSMT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редовно посещават компютрите за да играят и да </w:t>
      </w:r>
      <w:r w:rsidR="0055573F">
        <w:rPr>
          <w:rFonts w:ascii="TimesNewRomanPSMT" w:hAnsi="TimesNewRomanPSMT"/>
          <w:color w:val="000000"/>
        </w:rPr>
        <w:t>си свалят учебен материал.</w:t>
      </w:r>
      <w:r w:rsidR="0055573F" w:rsidRPr="0055573F">
        <w:rPr>
          <w:rFonts w:ascii="TimesNewRomanPSMT" w:hAnsi="TimesNewRomanPSMT"/>
          <w:color w:val="000000"/>
        </w:rPr>
        <w:t xml:space="preserve"> </w:t>
      </w:r>
      <w:r w:rsidR="0055573F">
        <w:rPr>
          <w:rFonts w:ascii="TimesNewRomanPSMT" w:hAnsi="TimesNewRomanPSMT"/>
          <w:color w:val="000000"/>
        </w:rPr>
        <w:t>Народните читалища с подкрепата на общинското ръководство работят по</w:t>
      </w:r>
      <w:r w:rsidR="0055573F">
        <w:rPr>
          <w:rFonts w:ascii="TimesNewRomanPSMT" w:hAnsi="TimesNewRomanPSMT"/>
          <w:color w:val="000000"/>
        </w:rPr>
        <w:br/>
        <w:t>осъществяване на партньорства и връзки с институции, учебни заведения, културни</w:t>
      </w:r>
      <w:r w:rsidR="0055573F">
        <w:rPr>
          <w:rFonts w:ascii="TimesNewRomanPSMT" w:hAnsi="TimesNewRomanPSMT"/>
          <w:color w:val="000000"/>
        </w:rPr>
        <w:br/>
        <w:t>институти и организации от неправителствения сектор за реализиране на съвместни</w:t>
      </w:r>
      <w:r w:rsidR="0055573F">
        <w:rPr>
          <w:rFonts w:ascii="TimesNewRomanPSMT" w:hAnsi="TimesNewRomanPSMT"/>
          <w:color w:val="000000"/>
        </w:rPr>
        <w:br/>
        <w:t>инициативи.</w:t>
      </w:r>
      <w:r w:rsidR="0055573F">
        <w:rPr>
          <w:rFonts w:ascii="TimesNewRomanPSMT" w:hAnsi="TimesNewRomanPSMT"/>
          <w:color w:val="000000"/>
        </w:rPr>
        <w:br/>
        <w:t>4.ОСИГУРЯВАНЕ НА ДОСТЪП ДО ИНФОРМАЦИЯ</w:t>
      </w:r>
    </w:p>
    <w:p w14:paraId="34F07AB1" w14:textId="77777777" w:rsidR="0055573F" w:rsidRDefault="0055573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Въпреки, че читалище </w:t>
      </w:r>
      <w:r>
        <w:rPr>
          <w:rFonts w:ascii="TimesNewRomanPSMT" w:hAnsi="TimesNewRomanPSMT" w:hint="eastAsia"/>
          <w:color w:val="000000"/>
        </w:rPr>
        <w:t>„</w:t>
      </w:r>
      <w:r>
        <w:rPr>
          <w:rFonts w:ascii="TimesNewRomanPSMT" w:hAnsi="TimesNewRomanPSMT"/>
          <w:color w:val="000000"/>
        </w:rPr>
        <w:t>Светлина-1929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 xml:space="preserve"> с. Громшин не участва в проекта  на Бил и </w:t>
      </w:r>
      <w:proofErr w:type="spellStart"/>
      <w:r>
        <w:rPr>
          <w:rFonts w:ascii="TimesNewRomanPSMT" w:hAnsi="TimesNewRomanPSMT"/>
          <w:color w:val="000000"/>
        </w:rPr>
        <w:t>Мелинда</w:t>
      </w:r>
      <w:proofErr w:type="spellEnd"/>
      <w:r>
        <w:rPr>
          <w:rFonts w:ascii="TimesNewRomanPSMT" w:hAnsi="TimesNewRomanPSMT"/>
          <w:color w:val="000000"/>
        </w:rPr>
        <w:br/>
        <w:t>Гейтс „Глобални библиоте</w:t>
      </w:r>
      <w:r w:rsidR="00F21F22">
        <w:rPr>
          <w:rFonts w:ascii="TimesNewRomanPSMT" w:hAnsi="TimesNewRomanPSMT"/>
          <w:color w:val="000000"/>
        </w:rPr>
        <w:t xml:space="preserve">ки-България” към </w:t>
      </w:r>
      <w:r>
        <w:rPr>
          <w:rFonts w:ascii="TimesNewRomanPSMT" w:hAnsi="TimesNewRomanPSMT"/>
          <w:color w:val="000000"/>
        </w:rPr>
        <w:t xml:space="preserve"> Фондация „Глобални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библиотеки-България”. Осигурен е постоянен безплатен интернет достъп на населението</w:t>
      </w:r>
      <w:r>
        <w:rPr>
          <w:rFonts w:ascii="TimesNewRomanPSMT" w:hAnsi="TimesNewRomanPSMT"/>
          <w:color w:val="000000"/>
        </w:rPr>
        <w:br/>
        <w:t>/ползване на електронна поща, търсене на информация/.  Населението от селото и преди всичко децата от социално слаби семейства  който нямат компютри, винаги имат достъп до интернет на четирите компютъра на читалището.</w:t>
      </w:r>
    </w:p>
    <w:p w14:paraId="37438A8E" w14:textId="77777777" w:rsidR="00FB3230" w:rsidRDefault="0055573F" w:rsidP="002F465F">
      <w:pPr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>5.</w:t>
      </w:r>
      <w:r>
        <w:rPr>
          <w:rFonts w:ascii="TimesNewRomanPS-BoldMT" w:hAnsi="TimesNewRomanPS-BoldMT"/>
          <w:color w:val="000000"/>
        </w:rPr>
        <w:t>ОРГАНИЗИРАНЕ, ПРОВЕЖДАНЕ И УЧАСТИЯ В ПРАЗНЕНСТВА, КОНЦЕРТИ И ЧЕСТВАНИЯ</w:t>
      </w:r>
    </w:p>
    <w:p w14:paraId="03E904EB" w14:textId="77777777" w:rsidR="00FB3230" w:rsidRDefault="00BA1662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</w:t>
      </w:r>
      <w:r w:rsidR="00FB3230">
        <w:rPr>
          <w:rFonts w:ascii="TimesNewRomanPSMT" w:hAnsi="TimesNewRomanPSMT"/>
          <w:color w:val="000000"/>
        </w:rPr>
        <w:t>Деня на самодееца, осми март международния ден на жената,</w:t>
      </w:r>
    </w:p>
    <w:p w14:paraId="0197ED46" w14:textId="77777777" w:rsidR="00CA3A48" w:rsidRDefault="00FB3230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 читалището редовно провеждаме грандиозни тържества </w:t>
      </w:r>
      <w:r w:rsidR="00CA3A48">
        <w:rPr>
          <w:rFonts w:ascii="TimesNewRomanPSMT" w:hAnsi="TimesNewRomanPSMT"/>
          <w:color w:val="000000"/>
        </w:rPr>
        <w:t>за велик ден и нова година.</w:t>
      </w:r>
    </w:p>
    <w:p w14:paraId="1F92095C" w14:textId="77777777" w:rsidR="00BA69FF" w:rsidRDefault="00CA3A48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. 6.МАТЕРИАЛНО – ТЕХНИЧЕСКА БАЗА НА ЧИТАЛИЩАТА</w:t>
      </w:r>
      <w:r>
        <w:rPr>
          <w:rFonts w:ascii="TimesNewRomanPSMT" w:hAnsi="TimesNewRomanPSMT"/>
          <w:color w:val="000000"/>
        </w:rPr>
        <w:br/>
        <w:t>Едно от важните условия за развитие на качествена художествено-творческа дейност</w:t>
      </w:r>
      <w:r>
        <w:rPr>
          <w:rFonts w:ascii="TimesNewRomanPSMT" w:hAnsi="TimesNewRomanPSMT"/>
          <w:color w:val="000000"/>
        </w:rPr>
        <w:br/>
        <w:t>и постигане на очакваните резултати е наличието на подходяща материална база, ползвана за</w:t>
      </w:r>
      <w:r>
        <w:rPr>
          <w:rFonts w:ascii="TimesNewRomanPSMT" w:hAnsi="TimesNewRomanPSMT"/>
          <w:color w:val="000000"/>
        </w:rPr>
        <w:br/>
        <w:t>читалищни нужди</w:t>
      </w:r>
      <w:r w:rsidR="00F21F22">
        <w:rPr>
          <w:rFonts w:ascii="TimesNewRomanPSMT" w:hAnsi="TimesNewRomanPSMT"/>
          <w:color w:val="000000"/>
        </w:rPr>
        <w:t>.</w:t>
      </w:r>
    </w:p>
    <w:p w14:paraId="227A56B6" w14:textId="77777777" w:rsidR="0051213D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Направения ремонт значително подобри условията за работа на колектива и външния вид на сградата.</w:t>
      </w:r>
      <w:r w:rsidR="0051213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Отново искам да изкажа благодарност на Общинското ръководство за оказаната подкрепа при реализирането на проекта.</w:t>
      </w:r>
    </w:p>
    <w:p w14:paraId="0A37501D" w14:textId="77777777" w:rsidR="00F21F22" w:rsidRDefault="00F21F22" w:rsidP="002F465F">
      <w:pPr>
        <w:rPr>
          <w:rFonts w:ascii="TimesNewRomanPSMT" w:hAnsi="TimesNewRomanPSMT"/>
          <w:color w:val="000000"/>
        </w:rPr>
      </w:pPr>
    </w:p>
    <w:p w14:paraId="5DAB6C7B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02EB378F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6A05A809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5A39BBE3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41C8F396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342BFA24" w14:textId="7235D7EC" w:rsidR="00BA69FF" w:rsidRDefault="009C7CD4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 w:themeColor="text1"/>
        </w:rPr>
        <w:t>27.0</w:t>
      </w:r>
      <w:r>
        <w:rPr>
          <w:rFonts w:ascii="TimesNewRomanPSMT" w:hAnsi="TimesNewRomanPSMT"/>
          <w:color w:val="000000" w:themeColor="text1"/>
          <w:lang w:val="en-US"/>
        </w:rPr>
        <w:t>2</w:t>
      </w:r>
      <w:r>
        <w:rPr>
          <w:rFonts w:ascii="TimesNewRomanPSMT" w:hAnsi="TimesNewRomanPSMT"/>
          <w:color w:val="000000" w:themeColor="text1"/>
        </w:rPr>
        <w:t>..202</w:t>
      </w:r>
      <w:r>
        <w:rPr>
          <w:rFonts w:ascii="TimesNewRomanPSMT" w:hAnsi="TimesNewRomanPSMT"/>
          <w:color w:val="000000" w:themeColor="text1"/>
          <w:lang w:val="en-US"/>
        </w:rPr>
        <w:t>3</w:t>
      </w:r>
      <w:r w:rsidR="2A246B7D" w:rsidRPr="2A246B7D">
        <w:rPr>
          <w:rFonts w:ascii="TimesNewRomanPSMT" w:hAnsi="TimesNewRomanPSMT"/>
          <w:color w:val="000000" w:themeColor="text1"/>
        </w:rPr>
        <w:t>г.                                                                                        Съставил:...................</w:t>
      </w:r>
    </w:p>
    <w:p w14:paraId="32B7E597" w14:textId="77777777" w:rsidR="00BA69FF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/Г. Георгиев/</w:t>
      </w:r>
    </w:p>
    <w:p w14:paraId="02C1E761" w14:textId="77777777" w:rsidR="0058715B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</w:t>
      </w:r>
      <w:r w:rsidR="00B752E7">
        <w:rPr>
          <w:rFonts w:ascii="TimesNewRomanPSMT" w:hAnsi="TimesNewRomanPSMT"/>
          <w:color w:val="000000"/>
        </w:rPr>
        <w:t xml:space="preserve">              </w:t>
      </w:r>
    </w:p>
    <w:p w14:paraId="7A30C566" w14:textId="77777777" w:rsidR="00BA69FF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</w:t>
      </w:r>
      <w:r w:rsidR="00B752E7">
        <w:rPr>
          <w:rFonts w:ascii="TimesNewRomanPSMT" w:hAnsi="TimesNewRomanPSMT"/>
          <w:color w:val="000000"/>
        </w:rPr>
        <w:t xml:space="preserve">          </w:t>
      </w:r>
    </w:p>
    <w:p w14:paraId="72A3D3E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0D0B940D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0E27B00A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60061E4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44EAFD9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bookmarkStart w:id="0" w:name="_MON_1704784838"/>
    <w:bookmarkStart w:id="1" w:name="_GoBack"/>
    <w:bookmarkEnd w:id="0"/>
    <w:bookmarkStart w:id="2" w:name="_MON_1704784501"/>
    <w:bookmarkStart w:id="3" w:name="_MON_1739168722"/>
    <w:bookmarkEnd w:id="2"/>
    <w:bookmarkEnd w:id="3"/>
    <w:p w14:paraId="4B94D5A5" w14:textId="77777777" w:rsidR="0058715B" w:rsidRPr="002F465F" w:rsidRDefault="009C7CD4" w:rsidP="002F465F">
      <w:pPr>
        <w:rPr>
          <w:rFonts w:ascii="TimesNewRomanPSMT" w:hAnsi="TimesNewRomanPSMT"/>
          <w:color w:val="000000"/>
        </w:rPr>
      </w:pPr>
      <w:r w:rsidRPr="0058715B">
        <w:rPr>
          <w:rFonts w:ascii="TimesNewRomanPSMT" w:hAnsi="TimesNewRomanPSMT"/>
          <w:color w:val="000000"/>
        </w:rPr>
        <w:object w:dxaOrig="9360" w:dyaOrig="12889" w14:anchorId="3F826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 o:ole="">
            <v:imagedata r:id="rId5" o:title=""/>
          </v:shape>
          <o:OLEObject Type="Embed" ProgID="Word.Document.12" ShapeID="_x0000_i1025" DrawAspect="Content" ObjectID="_1739168801" r:id="rId6"/>
        </w:object>
      </w:r>
      <w:bookmarkEnd w:id="1"/>
    </w:p>
    <w:sectPr w:rsidR="0058715B" w:rsidRPr="002F465F" w:rsidSect="00F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65F"/>
    <w:rsid w:val="00176EDC"/>
    <w:rsid w:val="001F0C76"/>
    <w:rsid w:val="002F465F"/>
    <w:rsid w:val="00341F73"/>
    <w:rsid w:val="0051213D"/>
    <w:rsid w:val="0055573F"/>
    <w:rsid w:val="0058715B"/>
    <w:rsid w:val="005D2560"/>
    <w:rsid w:val="006B0609"/>
    <w:rsid w:val="00714AFC"/>
    <w:rsid w:val="00737A2B"/>
    <w:rsid w:val="0074027F"/>
    <w:rsid w:val="007B7E62"/>
    <w:rsid w:val="00817FB6"/>
    <w:rsid w:val="00851FB3"/>
    <w:rsid w:val="008923EE"/>
    <w:rsid w:val="009C7CD4"/>
    <w:rsid w:val="00A57BF4"/>
    <w:rsid w:val="00B752E7"/>
    <w:rsid w:val="00BA1662"/>
    <w:rsid w:val="00BA69FF"/>
    <w:rsid w:val="00BF359E"/>
    <w:rsid w:val="00C73725"/>
    <w:rsid w:val="00CA3A48"/>
    <w:rsid w:val="00D0194C"/>
    <w:rsid w:val="00EB6BB7"/>
    <w:rsid w:val="00F21F22"/>
    <w:rsid w:val="00F86E8C"/>
    <w:rsid w:val="00FB3230"/>
    <w:rsid w:val="2A246B7D"/>
    <w:rsid w:val="7B6CB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B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georgi</dc:creator>
  <cp:keywords/>
  <dc:description/>
  <cp:lastModifiedBy>j</cp:lastModifiedBy>
  <cp:revision>17</cp:revision>
  <dcterms:created xsi:type="dcterms:W3CDTF">2021-03-05T08:26:00Z</dcterms:created>
  <dcterms:modified xsi:type="dcterms:W3CDTF">2023-03-01T07:40:00Z</dcterms:modified>
</cp:coreProperties>
</file>