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4"/>
          <w:szCs w:val="44"/>
          <w:u w:val="single"/>
          <w:lang w:val="bg-BG"/>
        </w:rPr>
      </w:pPr>
      <w:r>
        <w:rPr>
          <w:sz w:val="44"/>
          <w:szCs w:val="44"/>
          <w:u w:val="single"/>
          <w:lang w:val="bg-BG"/>
        </w:rPr>
        <w:t>НАРОДНО ЧИТАЛИЩЕ “СЪЕДИНЕНИЕ-2006” С. ОСИКОВО ОБЩ. ДЕВИН</w:t>
      </w:r>
    </w:p>
    <w:p>
      <w:pPr>
        <w:pStyle w:val="Normal"/>
        <w:jc w:val="center"/>
        <w:rPr>
          <w:sz w:val="44"/>
          <w:szCs w:val="44"/>
          <w:u w:val="single"/>
          <w:lang w:val="bg-BG"/>
        </w:rPr>
      </w:pPr>
      <w:r>
        <w:rPr>
          <w:sz w:val="44"/>
          <w:szCs w:val="44"/>
          <w:u w:val="single"/>
          <w:lang w:val="bg-BG"/>
        </w:rPr>
      </w:r>
    </w:p>
    <w:p>
      <w:pPr>
        <w:pStyle w:val="Normal"/>
        <w:jc w:val="center"/>
        <w:rPr>
          <w:sz w:val="44"/>
          <w:szCs w:val="44"/>
          <w:u w:val="single"/>
          <w:lang w:val="bg-BG"/>
        </w:rPr>
      </w:pPr>
      <w:r>
        <w:rPr>
          <w:sz w:val="44"/>
          <w:szCs w:val="44"/>
          <w:u w:val="single"/>
          <w:lang w:val="bg-BG"/>
        </w:rPr>
      </w:r>
    </w:p>
    <w:p>
      <w:pPr>
        <w:pStyle w:val="Normal"/>
        <w:jc w:val="center"/>
        <w:rPr>
          <w:sz w:val="44"/>
          <w:szCs w:val="44"/>
          <w:u w:val="single"/>
          <w:lang w:val="bg-BG"/>
        </w:rPr>
      </w:pPr>
      <w:r>
        <w:rPr>
          <w:sz w:val="44"/>
          <w:szCs w:val="44"/>
          <w:u w:val="single"/>
          <w:lang w:val="bg-BG"/>
        </w:rPr>
      </w:r>
    </w:p>
    <w:p>
      <w:pPr>
        <w:pStyle w:val="Normal"/>
        <w:jc w:val="center"/>
        <w:rPr>
          <w:sz w:val="44"/>
          <w:szCs w:val="44"/>
          <w:u w:val="single"/>
          <w:lang w:val="bg-BG"/>
        </w:rPr>
      </w:pPr>
      <w:r>
        <w:rPr>
          <w:sz w:val="44"/>
          <w:szCs w:val="44"/>
          <w:u w:val="single"/>
          <w:lang w:val="bg-BG"/>
        </w:rPr>
      </w:r>
    </w:p>
    <w:p>
      <w:pPr>
        <w:pStyle w:val="Normal"/>
        <w:jc w:val="center"/>
        <w:rPr>
          <w:sz w:val="44"/>
          <w:szCs w:val="44"/>
          <w:u w:val="single"/>
          <w:lang w:val="bg-BG"/>
        </w:rPr>
      </w:pPr>
      <w:r>
        <w:rPr>
          <w:sz w:val="44"/>
          <w:szCs w:val="44"/>
          <w:u w:val="single"/>
          <w:lang w:val="bg-BG"/>
        </w:rPr>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t>У С Т А В</w:t>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r>
    </w:p>
    <w:p>
      <w:pPr>
        <w:pStyle w:val="Normal"/>
        <w:jc w:val="center"/>
        <w:rPr>
          <w:sz w:val="44"/>
          <w:szCs w:val="44"/>
          <w:lang w:val="bg-BG"/>
        </w:rPr>
      </w:pPr>
      <w:r>
        <w:rPr>
          <w:sz w:val="44"/>
          <w:szCs w:val="44"/>
          <w:lang w:val="bg-BG"/>
        </w:rPr>
      </w:r>
    </w:p>
    <w:p>
      <w:pPr>
        <w:pStyle w:val="Normal"/>
        <w:jc w:val="right"/>
        <w:rPr>
          <w:sz w:val="44"/>
          <w:szCs w:val="44"/>
          <w:lang w:val="bg-BG"/>
        </w:rPr>
      </w:pPr>
      <w:r>
        <w:rPr>
          <w:sz w:val="44"/>
          <w:szCs w:val="44"/>
          <w:lang w:val="bg-BG"/>
        </w:rPr>
        <w:t>ПРИЕТ НА 20.03.2021 Г</w:t>
      </w:r>
    </w:p>
    <w:p>
      <w:pPr>
        <w:pStyle w:val="Normal"/>
        <w:jc w:val="right"/>
        <w:rPr>
          <w:sz w:val="44"/>
          <w:szCs w:val="44"/>
          <w:lang w:val="bg-BG"/>
        </w:rPr>
      </w:pPr>
      <w:r>
        <w:rPr>
          <w:sz w:val="44"/>
          <w:szCs w:val="44"/>
          <w:lang w:val="bg-BG"/>
        </w:rPr>
      </w:r>
    </w:p>
    <w:p>
      <w:pPr>
        <w:pStyle w:val="Normal"/>
        <w:jc w:val="right"/>
        <w:rPr>
          <w:sz w:val="44"/>
          <w:szCs w:val="44"/>
          <w:lang w:val="bg-BG"/>
        </w:rPr>
      </w:pPr>
      <w:r>
        <w:rPr>
          <w:sz w:val="44"/>
          <w:szCs w:val="44"/>
          <w:lang w:val="bg-BG"/>
        </w:rPr>
      </w:r>
    </w:p>
    <w:p>
      <w:pPr>
        <w:pStyle w:val="Normal"/>
        <w:jc w:val="right"/>
        <w:rPr>
          <w:sz w:val="44"/>
          <w:szCs w:val="44"/>
          <w:lang w:val="bg-BG"/>
        </w:rPr>
      </w:pPr>
      <w:r>
        <w:rPr>
          <w:sz w:val="44"/>
          <w:szCs w:val="44"/>
          <w:lang w:val="bg-BG"/>
        </w:rPr>
      </w:r>
    </w:p>
    <w:p>
      <w:pPr>
        <w:pStyle w:val="Normal"/>
        <w:jc w:val="right"/>
        <w:rPr>
          <w:sz w:val="44"/>
          <w:szCs w:val="44"/>
          <w:lang w:val="bg-BG"/>
        </w:rPr>
      </w:pPr>
      <w:r>
        <w:rPr>
          <w:sz w:val="44"/>
          <w:szCs w:val="44"/>
          <w:lang w:val="bg-BG"/>
        </w:rPr>
      </w:r>
    </w:p>
    <w:p>
      <w:pPr>
        <w:pStyle w:val="Normal"/>
        <w:jc w:val="right"/>
        <w:rPr>
          <w:sz w:val="44"/>
          <w:szCs w:val="44"/>
          <w:lang w:val="bg-BG"/>
        </w:rPr>
      </w:pPr>
      <w:r>
        <w:rPr>
          <w:sz w:val="44"/>
          <w:szCs w:val="44"/>
          <w:lang w:val="bg-BG"/>
        </w:rPr>
      </w:r>
    </w:p>
    <w:p>
      <w:pPr>
        <w:pStyle w:val="Normal"/>
        <w:jc w:val="right"/>
        <w:rPr>
          <w:sz w:val="44"/>
          <w:szCs w:val="44"/>
          <w:lang w:val="bg-BG"/>
        </w:rPr>
      </w:pPr>
      <w:r>
        <w:rPr>
          <w:sz w:val="44"/>
          <w:szCs w:val="44"/>
          <w:lang w:val="bg-BG"/>
        </w:rPr>
      </w:r>
    </w:p>
    <w:p>
      <w:pPr>
        <w:pStyle w:val="Normal"/>
        <w:jc w:val="both"/>
        <w:rPr>
          <w:sz w:val="28"/>
          <w:szCs w:val="28"/>
          <w:lang w:val="bg-BG"/>
        </w:rPr>
      </w:pPr>
      <w:r>
        <w:rPr>
          <w:sz w:val="28"/>
          <w:szCs w:val="28"/>
          <w:lang w:val="bg-BG"/>
        </w:rPr>
      </w:r>
    </w:p>
    <w:p>
      <w:pPr>
        <w:pStyle w:val="Normal"/>
        <w:jc w:val="both"/>
        <w:rPr>
          <w:sz w:val="28"/>
          <w:szCs w:val="28"/>
          <w:lang w:val="bg-BG"/>
        </w:rPr>
      </w:pPr>
      <w:r>
        <w:rPr>
          <w:sz w:val="28"/>
          <w:szCs w:val="28"/>
          <w:lang w:val="bg-BG"/>
        </w:rPr>
      </w:r>
    </w:p>
    <w:p>
      <w:pPr>
        <w:pStyle w:val="Normal"/>
        <w:jc w:val="both"/>
        <w:rPr>
          <w:sz w:val="28"/>
          <w:szCs w:val="28"/>
          <w:lang w:val="bg-BG"/>
        </w:rPr>
      </w:pPr>
      <w:r>
        <w:rPr>
          <w:sz w:val="28"/>
          <w:szCs w:val="28"/>
          <w:lang w:val="bg-BG"/>
        </w:rPr>
      </w:r>
    </w:p>
    <w:p>
      <w:pPr>
        <w:pStyle w:val="Normal"/>
        <w:jc w:val="both"/>
        <w:rPr>
          <w:sz w:val="28"/>
          <w:szCs w:val="28"/>
          <w:lang w:val="bg-BG"/>
        </w:rPr>
      </w:pPr>
      <w:r>
        <w:rPr>
          <w:sz w:val="28"/>
          <w:szCs w:val="28"/>
          <w:lang w:val="bg-BG"/>
        </w:rPr>
        <w:t>Народните читалища са първите и най-стари организационни структури на гражданското общество в България. Добрата правна рамка на българските читалища е предпоставка за пълноценно продължаване на мисията на тези оргавизации, като пазители на националната култура и едентичност в контекста на предизвикателствата на днешния ден.</w:t>
      </w:r>
    </w:p>
    <w:p>
      <w:pPr>
        <w:pStyle w:val="Normal"/>
        <w:jc w:val="both"/>
        <w:rPr>
          <w:sz w:val="28"/>
          <w:szCs w:val="28"/>
          <w:lang w:val="bg-BG"/>
        </w:rPr>
      </w:pPr>
      <w:r>
        <w:rPr>
          <w:sz w:val="28"/>
          <w:szCs w:val="28"/>
          <w:lang w:val="bg-BG"/>
        </w:rPr>
      </w:r>
    </w:p>
    <w:p>
      <w:pPr>
        <w:pStyle w:val="Normal"/>
        <w:jc w:val="both"/>
        <w:rPr>
          <w:sz w:val="28"/>
          <w:szCs w:val="28"/>
          <w:lang w:val="bg-BG"/>
        </w:rPr>
      </w:pPr>
      <w:r>
        <w:rPr>
          <w:sz w:val="28"/>
          <w:szCs w:val="28"/>
          <w:lang w:val="bg-BG"/>
        </w:rPr>
      </w:r>
    </w:p>
    <w:p>
      <w:pPr>
        <w:pStyle w:val="NormalWeb"/>
        <w:spacing w:beforeAutospacing="1" w:afterAutospacing="1"/>
        <w:jc w:val="center"/>
        <w:rPr>
          <w:rFonts w:ascii="Verdana" w:hAnsi="Verdana" w:cs="Verdana"/>
          <w:b/>
          <w:b/>
          <w:bCs/>
          <w:color w:val="000000"/>
          <w:sz w:val="21"/>
          <w:szCs w:val="21"/>
          <w:shd w:fill="FEFEFE" w:val="clear"/>
        </w:rPr>
      </w:pPr>
      <w:r>
        <w:rPr>
          <w:rFonts w:cs="Verdana" w:ascii="Verdana" w:hAnsi="Verdana"/>
          <w:b/>
          <w:bCs/>
          <w:color w:val="000000"/>
          <w:sz w:val="21"/>
          <w:szCs w:val="21"/>
          <w:shd w:fill="FEFEFE" w:val="clear"/>
        </w:rPr>
        <w:t>Глава първа.</w:t>
      </w:r>
    </w:p>
    <w:p>
      <w:pPr>
        <w:pStyle w:val="NormalWeb"/>
        <w:spacing w:beforeAutospacing="1" w:afterAutospacing="1"/>
        <w:jc w:val="center"/>
        <w:rPr>
          <w:b/>
          <w:b/>
          <w:bCs/>
        </w:rPr>
      </w:pPr>
      <w:r>
        <w:rPr>
          <w:rFonts w:cs="Verdana" w:ascii="Verdana" w:hAnsi="Verdana"/>
          <w:b/>
          <w:bCs/>
          <w:color w:val="000000"/>
          <w:sz w:val="21"/>
          <w:szCs w:val="21"/>
          <w:shd w:fill="FEFEFE" w:val="clear"/>
        </w:rPr>
        <w:br/>
      </w:r>
      <w:r>
        <w:rPr>
          <w:rFonts w:cs="Verdana" w:ascii="Verdana" w:hAnsi="Verdana"/>
          <w:b/>
          <w:bCs/>
          <w:color w:val="000000"/>
          <w:shd w:fill="FEFEFE" w:val="clear"/>
        </w:rPr>
        <w:t>ОБЩИ ПОЛОЖЕНИЯ</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Чл. 1.</w:t>
      </w:r>
      <w:r>
        <w:rPr>
          <w:rFonts w:eastAsia="SimSun" w:cs="Verdana" w:ascii="Verdana" w:hAnsi="Verdana"/>
          <w:color w:val="000000"/>
          <w:sz w:val="24"/>
          <w:szCs w:val="24"/>
          <w:shd w:fill="FEFEFE" w:val="clear"/>
        </w:rPr>
        <w:t> (1) Народните читалища са традиционни самоуправляващи се български културно-просветни сдружения в населените места, които изпълняват и държавни културно-просветни задачи.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pPr>
        <w:pStyle w:val="Normal"/>
        <w:numPr>
          <w:ilvl w:val="0"/>
          <w:numId w:val="1"/>
        </w:numPr>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t>Читалищата са юридически лица с нестопанска цел.</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Чл. 2.</w:t>
      </w:r>
      <w:r>
        <w:rPr>
          <w:rFonts w:eastAsia="SimSun" w:cs="Verdana" w:ascii="Verdana" w:hAnsi="Verdana"/>
          <w:color w:val="000000"/>
          <w:sz w:val="24"/>
          <w:szCs w:val="24"/>
          <w:shd w:fill="FEFEFE" w:val="clear"/>
        </w:rPr>
        <w:t> (1) Целите на народните читалища са да задоволяват потребностите на гражданите, свързани със:</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развитие и обогатяване на културния живот, социалната и образователната дейност в населеното място;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запазване на обичаите и традициите на българския народ;</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разширяване на знанията на гражданите и приобщаването им към ценностите и постиженията на науката, изкуството и културата;</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възпитаване и утвърждаване на националното самосъзнание;</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t>5. осигуряване на достъп до информация.</w:t>
      </w:r>
    </w:p>
    <w:p>
      <w:pPr>
        <w:pStyle w:val="Normal"/>
        <w:shd w:val="clear" w:color="auto" w:fill="FEFEFE"/>
        <w:ind w:firstLine="240"/>
        <w:rPr>
          <w:rFonts w:ascii="Verdana" w:hAnsi="Verdana" w:cs="Verdana"/>
          <w:color w:val="000000"/>
          <w:sz w:val="24"/>
          <w:szCs w:val="24"/>
        </w:rPr>
      </w:pPr>
      <w:r>
        <w:rPr>
          <w:rFonts w:eastAsia="SimSun" w:cs="Verdana" w:ascii="Verdana" w:hAnsi="Verdana"/>
          <w:color w:val="000000"/>
          <w:sz w:val="24"/>
          <w:szCs w:val="24"/>
          <w:shd w:fill="FEFEFE" w:val="clear"/>
        </w:rPr>
        <w:t>(2)За постигане на целите по ал. 1 читалищата извършват основни дейности, като: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уреждане и поддържане на библиотеки, читални, фото-, фоно-, филмо- и видеотеки, както и създаване и поддържане на електронни информационни мрежи;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развиване и подпомагане на любителското художествено творчество;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3.организиране на школи, кръжоци, курсове, клубове, кино- и видеопоказ, празненства, концерти чествания и младежки дейности;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събиране и разпространяване на знания за родния край;</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5. създаване и съхраняване на музейни колекции съгласно Закона за културното наследство;</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t>6.предоставяне на компютърни и интернет услуги.</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7.осигурява достъп до информация</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8.младежка дейност</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(3)Народните читалища могат да развиват и допълнителна стопанска дейност,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Народните читалища не разпределят печалба.</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(4)Народните читалища нямат право да предоставят собствено или ползвано от тях имущество възмездно или безвъзмездно: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за хазартни игри и нощни заведения;</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за дейност на нерегистрирани по Закона за вероизповеданията религиозни общности и юридически лица с нестопанска цел на такива общности;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за постоянно ползване от политически партии и организации;</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t>4. на председателя, секретаря, членовете на настоятелството и проверителната комисия и на членовете на техните семейства.</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lang w:val="bg-BG"/>
        </w:rPr>
        <w:t>5.</w:t>
      </w:r>
      <w:r>
        <w:rPr>
          <w:rFonts w:eastAsia="SimSun" w:cs="Verdana" w:ascii="Verdana" w:hAnsi="Verdana"/>
          <w:color w:val="000000"/>
          <w:sz w:val="24"/>
          <w:szCs w:val="24"/>
          <w:shd w:fill="FEFEFE" w:val="clear"/>
        </w:rPr>
        <w:t xml:space="preserve"> Народните читалища могат да се сдружават за постигане на своите цели, за провеждане на съвместни дейности и инициативи при условията и по реда на този закон.</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lang w:val="bg-BG"/>
        </w:rPr>
        <w:t>6.</w:t>
      </w:r>
      <w:r>
        <w:rPr>
          <w:rFonts w:eastAsia="SimSun" w:cs="Verdana" w:ascii="Verdana" w:hAnsi="Verdana"/>
          <w:color w:val="000000"/>
          <w:sz w:val="24"/>
          <w:szCs w:val="24"/>
          <w:shd w:fill="FEFEFE" w:val="clear"/>
        </w:rPr>
        <w:t>Читалищните сдружения нямат право да управляват и да се разпореждат с имуществото на народните читалища, които са техни членове.</w:t>
      </w:r>
    </w:p>
    <w:p>
      <w:pPr>
        <w:pStyle w:val="Normal"/>
        <w:shd w:val="clear" w:color="auto" w:fill="FEFEFE"/>
        <w:rPr>
          <w:rFonts w:ascii="Verdana" w:hAnsi="Verdana" w:cs="Verdana"/>
          <w:color w:val="000000"/>
          <w:sz w:val="24"/>
          <w:szCs w:val="24"/>
          <w:shd w:fill="FEFEFE" w:val="clear"/>
          <w:lang w:val="bg-BG"/>
        </w:rPr>
      </w:pPr>
      <w:r>
        <w:rPr>
          <w:rFonts w:cs="Verdana" w:ascii="Verdana" w:hAnsi="Verdana"/>
          <w:b/>
          <w:bCs/>
          <w:color w:val="000000"/>
          <w:sz w:val="24"/>
          <w:szCs w:val="24"/>
          <w:shd w:fill="FEFEFE" w:val="clear"/>
          <w:lang w:val="bg-BG"/>
        </w:rPr>
        <w:t>ЧЛ.</w:t>
      </w:r>
      <w:r>
        <w:rPr>
          <w:rFonts w:cs="Verdana" w:ascii="Verdana" w:hAnsi="Verdana"/>
          <w:b/>
          <w:bCs/>
          <w:color w:val="000000"/>
          <w:sz w:val="24"/>
          <w:szCs w:val="24"/>
          <w:shd w:fill="FEFEFE" w:val="clear"/>
        </w:rPr>
        <w:t>3</w:t>
      </w:r>
      <w:r>
        <w:rPr>
          <w:rFonts w:cs="Verdana" w:ascii="Verdana" w:hAnsi="Verdana"/>
          <w:b/>
          <w:bCs/>
          <w:color w:val="000000"/>
          <w:sz w:val="24"/>
          <w:szCs w:val="24"/>
          <w:shd w:fill="FEFEFE" w:val="clear"/>
          <w:lang w:val="bg-BG"/>
        </w:rPr>
        <w:t xml:space="preserve"> </w:t>
      </w:r>
      <w:r>
        <w:rPr>
          <w:rFonts w:cs="Verdana" w:ascii="Verdana" w:hAnsi="Verdana"/>
          <w:color w:val="000000"/>
          <w:sz w:val="24"/>
          <w:szCs w:val="24"/>
          <w:shd w:fill="FEFEFE" w:val="clear"/>
          <w:lang w:val="bg-BG"/>
        </w:rPr>
        <w:t>(1)Народните читалища може да се сдружават при условията и по реда на закона за постигане на своите цели.</w:t>
      </w:r>
    </w:p>
    <w:p>
      <w:pPr>
        <w:pStyle w:val="Normal"/>
        <w:shd w:val="clear" w:color="auto" w:fill="FEFEFE"/>
        <w:ind w:left="200" w:hanging="0"/>
        <w:rPr>
          <w:rFonts w:ascii="Verdana" w:hAnsi="Verdana" w:cs="Verdana"/>
          <w:color w:val="000000"/>
          <w:sz w:val="24"/>
          <w:szCs w:val="24"/>
          <w:shd w:fill="FEFEFE" w:val="clear"/>
          <w:lang w:val="bg-BG"/>
        </w:rPr>
      </w:pPr>
      <w:r>
        <w:rPr>
          <w:rFonts w:cs="Verdana" w:ascii="Verdana" w:hAnsi="Verdana"/>
          <w:color w:val="000000"/>
          <w:sz w:val="24"/>
          <w:szCs w:val="24"/>
          <w:shd w:fill="FEFEFE" w:val="clear"/>
          <w:lang w:val="bg-BG"/>
        </w:rPr>
        <w:t>(2)Читалищните сдружения нямат право да се разпореждат с имуществото на читалището ни.</w:t>
      </w:r>
    </w:p>
    <w:p>
      <w:pPr>
        <w:pStyle w:val="NormalWeb"/>
        <w:spacing w:beforeAutospacing="1" w:afterAutospacing="1"/>
        <w:jc w:val="center"/>
        <w:rPr>
          <w:rFonts w:ascii="Verdana" w:hAnsi="Verdana" w:cs="Verdana"/>
          <w:b/>
          <w:b/>
          <w:bCs/>
          <w:color w:val="000000"/>
          <w:shd w:fill="FEFEFE" w:val="clear"/>
        </w:rPr>
      </w:pPr>
      <w:r>
        <w:rPr>
          <w:rFonts w:cs="Verdana" w:ascii="Verdana" w:hAnsi="Verdana"/>
          <w:b/>
          <w:bCs/>
          <w:color w:val="000000"/>
          <w:shd w:fill="FEFEFE" w:val="clear"/>
        </w:rPr>
        <w:t>Глава втора.</w:t>
      </w:r>
    </w:p>
    <w:p>
      <w:pPr>
        <w:pStyle w:val="NormalWeb"/>
        <w:spacing w:beforeAutospacing="1" w:afterAutospacing="1"/>
        <w:jc w:val="center"/>
        <w:rPr>
          <w:rFonts w:ascii="Verdana" w:hAnsi="Verdana" w:cs="Verdana"/>
          <w:b/>
          <w:b/>
          <w:bCs/>
          <w:color w:val="000000"/>
          <w:shd w:fill="FEFEFE" w:val="clear"/>
        </w:rPr>
      </w:pPr>
      <w:r>
        <w:rPr>
          <w:rFonts w:cs="Verdana" w:ascii="Verdana" w:hAnsi="Verdana"/>
          <w:b/>
          <w:bCs/>
          <w:color w:val="000000"/>
          <w:shd w:fill="FEFEFE" w:val="clear"/>
        </w:rPr>
        <w:br/>
        <w:t xml:space="preserve">УЧРЕДЯВАНЕ НА ЧИТАЛИЩА, ЧИТАЛИЩНИ СДРУЖЕНИЯ И НА СЪЮЗА НА НАРОДНИТЕ ЧИТАЛИЩА </w:t>
      </w:r>
    </w:p>
    <w:p>
      <w:pPr>
        <w:pStyle w:val="NormalWeb"/>
        <w:spacing w:beforeAutospacing="1" w:afterAutospacing="1"/>
        <w:jc w:val="center"/>
        <w:rPr>
          <w:rFonts w:ascii="Verdana" w:hAnsi="Verdana" w:cs="Verdana"/>
          <w:b/>
          <w:b/>
          <w:bCs/>
          <w:color w:val="000000"/>
          <w:shd w:fill="FEFEFE" w:val="clear"/>
        </w:rPr>
      </w:pPr>
      <w:r>
        <w:rPr>
          <w:rFonts w:cs="Verdana" w:ascii="Verdana" w:hAnsi="Verdana"/>
          <w:b/>
          <w:bCs/>
          <w:color w:val="000000"/>
          <w:shd w:fill="FEFEFE" w:val="clear"/>
        </w:rPr>
      </w:r>
    </w:p>
    <w:p>
      <w:pPr>
        <w:pStyle w:val="Normal"/>
        <w:shd w:val="clear" w:color="auto" w:fill="FEFEFE"/>
        <w:rPr>
          <w:rFonts w:ascii="Verdana" w:hAnsi="Verdana" w:cs="Verdana"/>
          <w:color w:val="000000"/>
          <w:sz w:val="24"/>
          <w:szCs w:val="24"/>
        </w:rPr>
      </w:pPr>
      <w:r>
        <w:rPr>
          <w:rFonts w:cs="Verdana" w:ascii="Verdana" w:hAnsi="Verdana"/>
          <w:b/>
          <w:bCs/>
          <w:color w:val="000000"/>
          <w:sz w:val="24"/>
          <w:szCs w:val="24"/>
          <w:shd w:fill="FEFEFE" w:val="clear"/>
          <w:lang w:val="bg-BG"/>
        </w:rPr>
        <w:t xml:space="preserve">ЧЛ.4.(1) </w:t>
      </w:r>
      <w:r>
        <w:rPr>
          <w:rFonts w:eastAsia="SimSun" w:cs="Verdana" w:ascii="Verdana" w:hAnsi="Verdana"/>
          <w:color w:val="000000"/>
          <w:sz w:val="24"/>
          <w:szCs w:val="24"/>
          <w:shd w:fill="FEFEFE" w:val="clear"/>
        </w:rPr>
        <w:t>Читалище могат да учредят най-малко 50 дееспособни физически лица , които вземат решение на учредително събрание.</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Учредителното събрание приема устава на читалището и избира неговите органи. Уставът урежда:</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наименованието;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седалището;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целите;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източниците на финансиране;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5. органите на управление и контрол, техните правомощия, начина на избирането им, реда за свикването им и за вземане на решения;</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6. начина за приемане на членове и прекратяване на членството, както и реда за определяне на членския внос.</w:t>
      </w:r>
    </w:p>
    <w:p>
      <w:pPr>
        <w:pStyle w:val="Normal"/>
        <w:shd w:val="clear" w:color="auto" w:fill="FEFEFE"/>
        <w:rPr>
          <w:rFonts w:ascii="Verdana" w:hAnsi="Verdana" w:cs="Verdana"/>
          <w:color w:val="000000"/>
          <w:sz w:val="24"/>
          <w:szCs w:val="24"/>
          <w:lang w:val="bg-BG"/>
        </w:rPr>
      </w:pPr>
      <w:r>
        <w:rPr>
          <w:rFonts w:eastAsia="SimSun" w:cs="Verdana" w:ascii="Verdana" w:hAnsi="Verdana"/>
          <w:b/>
          <w:bCs/>
          <w:color w:val="000000"/>
          <w:sz w:val="24"/>
          <w:szCs w:val="24"/>
          <w:shd w:fill="FEFEFE" w:val="clear"/>
          <w:lang w:val="bg-BG"/>
        </w:rPr>
        <w:t>ЧЛ.5.(1)</w:t>
      </w:r>
      <w:r>
        <w:rPr>
          <w:rFonts w:eastAsia="SimSun" w:cs="Verdana" w:ascii="Verdana" w:hAnsi="Verdana"/>
          <w:color w:val="000000"/>
          <w:sz w:val="24"/>
          <w:szCs w:val="24"/>
          <w:shd w:fill="FEFEFE" w:val="clear"/>
        </w:rPr>
        <w:t>Читалището придобива качеството на юридическо лице с вписването му в регистъра на юридическите лица с нестопанска цел</w:t>
      </w:r>
      <w:r>
        <w:rPr>
          <w:rFonts w:eastAsia="SimSun" w:cs="Verdana" w:ascii="Verdana" w:hAnsi="Verdana"/>
          <w:color w:val="000000"/>
          <w:sz w:val="24"/>
          <w:szCs w:val="24"/>
          <w:shd w:fill="FEFEFE" w:val="clear"/>
          <w:lang w:val="bg-BG"/>
        </w:rPr>
        <w:t xml:space="preserve"> на Смолянски окръжен съд</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Вписването на читалищата в регистъра на юридическите лица с нестопанска цел се извършва без такси по писмена молба от настоятелството, към която се прилагат:</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протоколът от учредителното събрание;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уставът на читалището, подписан от учредителите;</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t>3. нотариално заверен образец от подписа на лиц</w:t>
      </w:r>
      <w:r>
        <w:rPr>
          <w:rFonts w:eastAsia="SimSun" w:cs="Verdana" w:ascii="Verdana" w:hAnsi="Verdana"/>
          <w:color w:val="000000"/>
          <w:sz w:val="24"/>
          <w:szCs w:val="24"/>
          <w:shd w:fill="FEFEFE" w:val="clear"/>
          <w:lang w:val="bg-BG"/>
        </w:rPr>
        <w:t>ата</w:t>
      </w:r>
      <w:r>
        <w:rPr>
          <w:rFonts w:eastAsia="SimSun" w:cs="Verdana" w:ascii="Verdana" w:hAnsi="Verdana"/>
          <w:color w:val="000000"/>
          <w:sz w:val="24"/>
          <w:szCs w:val="24"/>
          <w:shd w:fill="FEFEFE" w:val="clear"/>
        </w:rPr>
        <w:t>, представлява</w:t>
      </w:r>
      <w:r>
        <w:rPr>
          <w:rFonts w:eastAsia="SimSun" w:cs="Verdana" w:ascii="Verdana" w:hAnsi="Verdana"/>
          <w:color w:val="000000"/>
          <w:sz w:val="24"/>
          <w:szCs w:val="24"/>
          <w:shd w:fill="FEFEFE" w:val="clear"/>
          <w:lang w:val="bg-BG"/>
        </w:rPr>
        <w:t>щи</w:t>
      </w:r>
      <w:r>
        <w:rPr>
          <w:rFonts w:eastAsia="SimSun" w:cs="Verdana" w:ascii="Verdana" w:hAnsi="Verdana"/>
          <w:color w:val="000000"/>
          <w:sz w:val="24"/>
          <w:szCs w:val="24"/>
          <w:shd w:fill="FEFEFE" w:val="clear"/>
        </w:rPr>
        <w:t xml:space="preserve">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lang w:val="bg-BG"/>
        </w:rPr>
        <w:t>4.</w:t>
      </w:r>
      <w:r>
        <w:rPr>
          <w:rFonts w:eastAsia="SimSun" w:cs="Verdana" w:ascii="Verdana" w:hAnsi="Verdana"/>
          <w:color w:val="000000"/>
          <w:sz w:val="24"/>
          <w:szCs w:val="24"/>
          <w:shd w:fill="FEFEFE" w:val="clear"/>
        </w:rPr>
        <w:t>валидният печат на читалището.</w:t>
      </w:r>
    </w:p>
    <w:p>
      <w:pPr>
        <w:pStyle w:val="Normal"/>
        <w:shd w:val="clear" w:color="auto" w:fill="FEFEFE"/>
        <w:rPr>
          <w:rFonts w:ascii="Verdana" w:hAnsi="Verdana" w:cs="Verdana"/>
          <w:color w:val="000000"/>
          <w:sz w:val="24"/>
          <w:szCs w:val="24"/>
          <w:lang w:val="bg-BG"/>
        </w:rPr>
      </w:pPr>
      <w:r>
        <w:rPr>
          <w:rFonts w:eastAsia="SimSun" w:cs="Verdana" w:ascii="Verdana" w:hAnsi="Verdana"/>
          <w:b/>
          <w:bCs/>
          <w:color w:val="000000"/>
          <w:sz w:val="24"/>
          <w:szCs w:val="24"/>
          <w:shd w:fill="FEFEFE" w:val="clear"/>
          <w:lang w:val="bg-BG"/>
        </w:rPr>
        <w:t>(3)</w:t>
      </w:r>
      <w:r>
        <w:rPr>
          <w:rFonts w:eastAsia="SimSun" w:cs="Verdana" w:ascii="Verdana" w:hAnsi="Verdana"/>
          <w:color w:val="000000"/>
          <w:sz w:val="24"/>
          <w:szCs w:val="24"/>
          <w:shd w:fill="FEFEFE" w:val="clear"/>
        </w:rPr>
        <w:t xml:space="preserve">наименованието на читалището </w:t>
      </w:r>
      <w:r>
        <w:rPr>
          <w:rFonts w:eastAsia="SimSun" w:cs="Verdana" w:ascii="Verdana" w:hAnsi="Verdana"/>
          <w:color w:val="000000"/>
          <w:sz w:val="24"/>
          <w:szCs w:val="24"/>
          <w:shd w:fill="FEFEFE" w:val="clear"/>
          <w:lang w:val="bg-BG"/>
        </w:rPr>
        <w:t>ни е “ Съединение-2006”</w:t>
      </w:r>
    </w:p>
    <w:p>
      <w:pPr>
        <w:pStyle w:val="Normal"/>
        <w:shd w:val="clear" w:color="auto" w:fill="FEFEFE"/>
        <w:rPr>
          <w:rFonts w:ascii="Verdana" w:hAnsi="Verdana" w:cs="Verdana"/>
          <w:color w:val="000000"/>
          <w:sz w:val="24"/>
          <w:szCs w:val="24"/>
          <w:lang w:val="bg-BG"/>
        </w:rPr>
      </w:pPr>
      <w:r>
        <w:rPr>
          <w:rFonts w:cs="Verdana" w:ascii="Verdana" w:hAnsi="Verdana"/>
          <w:b/>
          <w:bCs/>
          <w:color w:val="000000"/>
          <w:sz w:val="24"/>
          <w:szCs w:val="24"/>
          <w:lang w:val="bg-BG"/>
        </w:rPr>
        <w:t>(4)</w:t>
      </w:r>
      <w:r>
        <w:rPr>
          <w:rFonts w:cs="Verdana" w:ascii="Verdana" w:hAnsi="Verdana"/>
          <w:color w:val="000000"/>
          <w:sz w:val="24"/>
          <w:szCs w:val="24"/>
          <w:lang w:val="bg-BG"/>
        </w:rPr>
        <w:t>Седалището на читалището е село Осиково, община Девин</w:t>
      </w:r>
    </w:p>
    <w:p>
      <w:pPr>
        <w:pStyle w:val="Normal"/>
        <w:shd w:val="clear" w:color="auto" w:fill="FEFEFE"/>
        <w:rPr>
          <w:rFonts w:ascii="Verdana" w:hAnsi="Verdana" w:cs="Verdana"/>
          <w:color w:val="000000"/>
          <w:sz w:val="24"/>
          <w:szCs w:val="24"/>
          <w:lang w:val="bg-BG"/>
        </w:rPr>
      </w:pPr>
      <w:r>
        <w:rPr>
          <w:rFonts w:cs="Verdana" w:ascii="Verdana" w:hAnsi="Verdana"/>
          <w:b/>
          <w:bCs/>
          <w:color w:val="000000"/>
          <w:sz w:val="24"/>
          <w:szCs w:val="24"/>
          <w:lang w:val="bg-BG"/>
        </w:rPr>
        <w:t>(5)</w:t>
      </w:r>
      <w:r>
        <w:rPr>
          <w:rFonts w:cs="Verdana" w:ascii="Verdana" w:hAnsi="Verdana"/>
          <w:color w:val="000000"/>
          <w:sz w:val="24"/>
          <w:szCs w:val="24"/>
          <w:lang w:val="bg-BG"/>
        </w:rPr>
        <w:t>ЧН в седем дневен срок от вписването му в съдебния регистър подава заявление за вписване в регистъра по член 10 ал.1</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ЧЛ.6.</w:t>
      </w:r>
      <w:r>
        <w:rPr>
          <w:rFonts w:eastAsia="SimSun" w:cs="Verdana" w:ascii="Verdana" w:hAnsi="Verdana"/>
          <w:color w:val="000000"/>
          <w:sz w:val="24"/>
          <w:szCs w:val="24"/>
          <w:shd w:fill="FEFEFE" w:val="clear"/>
          <w:lang w:val="bg-BG"/>
        </w:rPr>
        <w:t>(1)</w:t>
      </w:r>
      <w:r>
        <w:rPr>
          <w:rFonts w:eastAsia="SimSun" w:cs="Verdana" w:ascii="Verdana" w:hAnsi="Verdana"/>
          <w:color w:val="000000"/>
          <w:sz w:val="24"/>
          <w:szCs w:val="24"/>
          <w:shd w:fill="FEFEFE" w:val="clear"/>
        </w:rPr>
        <w:t>Министърът на културата или оправомощено от него длъжностно лице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lang w:val="bg-BG"/>
        </w:rPr>
        <w:t>(2)</w:t>
      </w:r>
      <w:r>
        <w:rPr>
          <w:rFonts w:eastAsia="SimSun" w:cs="Verdana" w:ascii="Verdana" w:hAnsi="Verdana"/>
          <w:color w:val="000000"/>
          <w:sz w:val="24"/>
          <w:szCs w:val="24"/>
          <w:shd w:fill="FEFEFE" w:val="clear"/>
        </w:rPr>
        <w:t>На читалищата, които не са вписани в регистъра по</w:t>
      </w:r>
      <w:r>
        <w:rPr>
          <w:rFonts w:eastAsia="SimSun" w:cs="Verdana" w:ascii="Verdana" w:hAnsi="Verdana"/>
          <w:color w:val="000000"/>
          <w:sz w:val="24"/>
          <w:szCs w:val="24"/>
          <w:shd w:fill="FEFEFE" w:val="clear"/>
          <w:lang w:val="bg-BG"/>
        </w:rPr>
        <w:t>ЧЛ.10</w:t>
      </w:r>
      <w:r>
        <w:rPr>
          <w:rFonts w:eastAsia="SimSun" w:cs="Verdana" w:ascii="Verdana" w:hAnsi="Verdana"/>
          <w:color w:val="000000"/>
          <w:sz w:val="24"/>
          <w:szCs w:val="24"/>
          <w:shd w:fill="FEFEFE" w:val="clear"/>
        </w:rPr>
        <w:t xml:space="preserve"> ал. 1, не се предоставят субсидии от държавния и общинския бюджет, както и държавно и общинско имущество за ползване.</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r>
    </w:p>
    <w:p>
      <w:pPr>
        <w:pStyle w:val="NormalWeb"/>
        <w:spacing w:beforeAutospacing="1" w:afterAutospacing="1"/>
        <w:jc w:val="center"/>
        <w:rPr>
          <w:rFonts w:ascii="Verdana" w:hAnsi="Verdana" w:cs="Verdana"/>
          <w:b/>
          <w:b/>
          <w:bCs/>
          <w:color w:val="000000"/>
          <w:shd w:fill="FEFEFE" w:val="clear"/>
        </w:rPr>
      </w:pPr>
      <w:r>
        <w:rPr>
          <w:rFonts w:cs="Verdana" w:ascii="Verdana" w:hAnsi="Verdana"/>
          <w:b/>
          <w:bCs/>
          <w:color w:val="000000"/>
          <w:shd w:fill="FEFEFE" w:val="clear"/>
        </w:rPr>
        <w:t>Глава трета.</w:t>
      </w:r>
    </w:p>
    <w:p>
      <w:pPr>
        <w:pStyle w:val="NormalWeb"/>
        <w:spacing w:beforeAutospacing="1" w:afterAutospacing="1"/>
        <w:jc w:val="center"/>
        <w:rPr>
          <w:b/>
          <w:b/>
          <w:bCs/>
        </w:rPr>
      </w:pPr>
      <w:r>
        <w:rPr>
          <w:rFonts w:cs="Verdana" w:ascii="Verdana" w:hAnsi="Verdana"/>
          <w:b/>
          <w:bCs/>
          <w:color w:val="000000"/>
          <w:shd w:fill="FEFEFE" w:val="clear"/>
        </w:rPr>
        <w:br/>
        <w:t>УПРАВЛЕНИЕ</w:t>
      </w:r>
    </w:p>
    <w:p>
      <w:pPr>
        <w:pStyle w:val="Normal"/>
        <w:shd w:val="clear" w:color="auto" w:fill="FEFEFE"/>
        <w:rPr>
          <w:rFonts w:ascii="Verdana" w:hAnsi="Verdana" w:cs="Verdana"/>
          <w:color w:val="000000"/>
          <w:sz w:val="24"/>
          <w:szCs w:val="24"/>
        </w:rPr>
      </w:pPr>
      <w:r>
        <w:rPr>
          <w:rFonts w:cs="Verdana" w:ascii="Verdana" w:hAnsi="Verdana"/>
          <w:color w:val="000000"/>
          <w:sz w:val="24"/>
          <w:szCs w:val="24"/>
        </w:rPr>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 xml:space="preserve">Чл. </w:t>
      </w:r>
      <w:r>
        <w:rPr>
          <w:rFonts w:eastAsia="SimSun" w:cs="Verdana" w:ascii="Verdana" w:hAnsi="Verdana"/>
          <w:b/>
          <w:bCs/>
          <w:color w:val="000000"/>
          <w:sz w:val="24"/>
          <w:szCs w:val="24"/>
          <w:shd w:fill="FEFEFE" w:val="clear"/>
          <w:lang w:val="bg-BG"/>
        </w:rPr>
        <w:t>7</w:t>
      </w:r>
      <w:r>
        <w:rPr>
          <w:rFonts w:eastAsia="SimSun" w:cs="Verdana" w:ascii="Verdana" w:hAnsi="Verdana"/>
          <w:b/>
          <w:bCs/>
          <w:color w:val="000000"/>
          <w:sz w:val="24"/>
          <w:szCs w:val="24"/>
          <w:shd w:fill="FEFEFE" w:val="clear"/>
        </w:rPr>
        <w:t>. (</w:t>
      </w:r>
      <w:r>
        <w:rPr>
          <w:rFonts w:eastAsia="SimSun" w:cs="Verdana" w:ascii="Verdana" w:hAnsi="Verdana"/>
          <w:b/>
          <w:bCs/>
          <w:color w:val="000000"/>
          <w:sz w:val="24"/>
          <w:szCs w:val="24"/>
          <w:shd w:fill="FEFEFE" w:val="clear"/>
          <w:lang w:val="bg-BG"/>
        </w:rPr>
        <w:t>1</w:t>
      </w:r>
      <w:r>
        <w:rPr>
          <w:rFonts w:eastAsia="SimSun" w:cs="Verdana" w:ascii="Verdana" w:hAnsi="Verdana"/>
          <w:b/>
          <w:bCs/>
          <w:color w:val="000000"/>
          <w:sz w:val="24"/>
          <w:szCs w:val="24"/>
          <w:shd w:fill="FEFEFE" w:val="clear"/>
        </w:rPr>
        <w:t xml:space="preserve">) </w:t>
      </w:r>
      <w:r>
        <w:rPr>
          <w:rFonts w:eastAsia="SimSun" w:cs="Verdana" w:ascii="Verdana" w:hAnsi="Verdana"/>
          <w:color w:val="000000"/>
          <w:sz w:val="24"/>
          <w:szCs w:val="24"/>
          <w:shd w:fill="FEFEFE" w:val="clear"/>
        </w:rPr>
        <w:t>Членовете на читалището са индивидуални, колективни и почетни.</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xml:space="preserve"> Индивидуалните членове са български граждани. Те биват действителни и спомагателни: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2.спомагателните членове са лица до 18 години, които нямат право да избират и да бъдат избирани; те имат право на съвещателен глас.</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(3)</w:t>
      </w:r>
      <w:r>
        <w:rPr>
          <w:rFonts w:eastAsia="SimSun" w:cs="Verdana" w:ascii="Verdana" w:hAnsi="Verdana"/>
          <w:color w:val="000000"/>
          <w:sz w:val="24"/>
          <w:szCs w:val="24"/>
          <w:shd w:fill="FEFEFE" w:val="clear"/>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професионални организации;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стопански организации;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търговски дружества;</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кооперации и сдружения;</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b/>
          <w:bCs/>
          <w:color w:val="000000"/>
          <w:sz w:val="24"/>
          <w:szCs w:val="24"/>
          <w:shd w:fill="FEFEFE" w:val="clear"/>
          <w:lang w:val="bg-BG"/>
        </w:rPr>
        <w:t xml:space="preserve">(4) </w:t>
      </w:r>
      <w:r>
        <w:rPr>
          <w:rFonts w:eastAsia="SimSun" w:cs="Verdana" w:ascii="Verdana" w:hAnsi="Verdana"/>
          <w:color w:val="000000"/>
          <w:sz w:val="24"/>
          <w:szCs w:val="24"/>
          <w:shd w:fill="FEFEFE" w:val="clear"/>
          <w:lang w:val="bg-BG"/>
        </w:rPr>
        <w:t xml:space="preserve"> Членовете на читалището са длъжни:</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1. да спазват Устава на читалището</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2. да плащат редовно членски внос</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3. да участват в дейността на читалището според възможностите си.</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b/>
          <w:bCs/>
          <w:color w:val="000000"/>
          <w:sz w:val="24"/>
          <w:szCs w:val="24"/>
          <w:shd w:fill="FEFEFE" w:val="clear"/>
          <w:lang w:val="bg-BG"/>
        </w:rPr>
        <w:t xml:space="preserve">(5) </w:t>
      </w:r>
      <w:r>
        <w:rPr>
          <w:rFonts w:eastAsia="SimSun" w:cs="Verdana" w:ascii="Verdana" w:hAnsi="Verdana"/>
          <w:color w:val="000000"/>
          <w:sz w:val="24"/>
          <w:szCs w:val="24"/>
          <w:shd w:fill="FEFEFE" w:val="clear"/>
          <w:lang w:val="bg-BG"/>
        </w:rPr>
        <w:t>Прекратяване на членство:</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1. По собствено желание чрез подаване на заявление</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2. при неплащане на членски внос за срок по-дълъг от от една година.</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3. при неспазване на устава и уронване доброто име на читалището</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lang w:val="bg-BG"/>
        </w:rPr>
        <w:t>ЧЛ.8.(1)</w:t>
      </w:r>
      <w:r>
        <w:rPr>
          <w:rFonts w:eastAsia="SimSun" w:cs="Verdana" w:ascii="Verdana" w:hAnsi="Verdana"/>
          <w:color w:val="000000"/>
          <w:sz w:val="24"/>
          <w:szCs w:val="24"/>
          <w:shd w:fill="FEFEFE" w:val="clear"/>
        </w:rPr>
        <w:t>Органи на читалището са общото събрание, настоятелството и проверителната комисия.</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ЧЛ.9.(1)</w:t>
      </w:r>
      <w:r>
        <w:rPr>
          <w:rFonts w:eastAsia="SimSun" w:cs="Verdana" w:ascii="Verdana" w:hAnsi="Verdana"/>
          <w:color w:val="000000"/>
          <w:sz w:val="24"/>
          <w:szCs w:val="24"/>
          <w:shd w:fill="FEFEFE" w:val="clear"/>
          <w:lang w:val="bg-BG"/>
        </w:rPr>
        <w:t xml:space="preserve"> </w:t>
      </w:r>
      <w:r>
        <w:rPr>
          <w:rFonts w:eastAsia="SimSun" w:cs="Verdana" w:ascii="Verdana" w:hAnsi="Verdana"/>
          <w:color w:val="000000"/>
          <w:sz w:val="24"/>
          <w:szCs w:val="24"/>
          <w:shd w:fill="FEFEFE" w:val="clear"/>
        </w:rPr>
        <w:t>Върховен орган на читалището е общото събрание.</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lang w:val="bg-BG"/>
        </w:rPr>
        <w:t>(2</w:t>
      </w:r>
      <w:r>
        <w:rPr>
          <w:rFonts w:eastAsia="SimSun" w:cs="Verdana" w:ascii="Verdana" w:hAnsi="Verdana"/>
          <w:color w:val="000000"/>
          <w:sz w:val="24"/>
          <w:szCs w:val="24"/>
          <w:shd w:fill="FEFEFE" w:val="clear"/>
          <w:lang w:val="bg-BG"/>
        </w:rPr>
        <w:t>)</w:t>
      </w:r>
      <w:r>
        <w:rPr>
          <w:rFonts w:eastAsia="SimSun" w:cs="Verdana" w:ascii="Verdana" w:hAnsi="Verdana"/>
          <w:color w:val="000000"/>
          <w:sz w:val="24"/>
          <w:szCs w:val="24"/>
          <w:shd w:fill="FEFEFE" w:val="clear"/>
        </w:rPr>
        <w:t>Общото събрание на читалището се състои от всички членове на читалището, имащи право на глас.</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ЧЛ.10.(1)</w:t>
      </w:r>
      <w:r>
        <w:rPr>
          <w:rFonts w:eastAsia="SimSun" w:cs="Verdana" w:ascii="Verdana" w:hAnsi="Verdana"/>
          <w:color w:val="000000"/>
          <w:sz w:val="18"/>
          <w:szCs w:val="18"/>
          <w:shd w:fill="FEFEFE" w:val="clear"/>
        </w:rPr>
        <w:t> </w:t>
      </w:r>
      <w:r>
        <w:rPr>
          <w:rFonts w:eastAsia="SimSun" w:cs="Verdana" w:ascii="Verdana" w:hAnsi="Verdana"/>
          <w:color w:val="000000"/>
          <w:sz w:val="24"/>
          <w:szCs w:val="24"/>
          <w:shd w:fill="FEFEFE" w:val="clear"/>
        </w:rPr>
        <w:t>Общото събрание: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изменя и допълва устава;</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избира и освобождава членовете на настоятелството, проверителната комисия и председателя;</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приема вътрешните актове, необходими за организацията на дейността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изключва</w:t>
      </w:r>
      <w:r>
        <w:rPr>
          <w:rFonts w:eastAsia="SimSun" w:cs="Verdana" w:ascii="Verdana" w:hAnsi="Verdana"/>
          <w:color w:val="000000"/>
          <w:sz w:val="24"/>
          <w:szCs w:val="24"/>
          <w:shd w:fill="FEFEFE" w:val="clear"/>
          <w:lang w:val="bg-BG"/>
        </w:rPr>
        <w:t xml:space="preserve"> и приема</w:t>
      </w:r>
      <w:r>
        <w:rPr>
          <w:rFonts w:eastAsia="SimSun" w:cs="Verdana" w:ascii="Verdana" w:hAnsi="Verdana"/>
          <w:color w:val="000000"/>
          <w:sz w:val="24"/>
          <w:szCs w:val="24"/>
          <w:shd w:fill="FEFEFE" w:val="clear"/>
        </w:rPr>
        <w:t xml:space="preserve"> членове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5. определя основни насоки на дейността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6.</w:t>
      </w:r>
      <w:r>
        <w:rPr>
          <w:rFonts w:eastAsia="SimSun" w:cs="Verdana" w:ascii="Verdana" w:hAnsi="Verdana"/>
          <w:color w:val="000000"/>
          <w:sz w:val="24"/>
          <w:szCs w:val="24"/>
          <w:shd w:fill="FEFEFE" w:val="clear"/>
          <w:lang w:val="bg-BG"/>
        </w:rPr>
        <w:t xml:space="preserve"> </w:t>
      </w:r>
      <w:r>
        <w:rPr>
          <w:rFonts w:eastAsia="SimSun" w:cs="Verdana" w:ascii="Verdana" w:hAnsi="Verdana"/>
          <w:color w:val="000000"/>
          <w:sz w:val="24"/>
          <w:szCs w:val="24"/>
          <w:shd w:fill="FEFEFE" w:val="clear"/>
        </w:rPr>
        <w:t>взема решение за членуване или за прекратяване на членството в читалищно сдружение;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7. приема бюджета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8. приема годишния отчет до 30 март на следващата година;</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9. определя размера на членския внос;</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10. отменя решения на органите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w:t>
      </w:r>
      <w:r>
        <w:rPr>
          <w:rFonts w:eastAsia="SimSun" w:cs="Verdana" w:ascii="Verdana" w:hAnsi="Verdana"/>
          <w:color w:val="000000"/>
          <w:sz w:val="24"/>
          <w:szCs w:val="24"/>
          <w:shd w:fill="FEFEFE" w:val="clear"/>
          <w:lang w:val="bg-BG"/>
        </w:rPr>
        <w:t>1</w:t>
      </w:r>
      <w:r>
        <w:rPr>
          <w:rFonts w:eastAsia="SimSun" w:cs="Verdana" w:ascii="Verdana" w:hAnsi="Verdana"/>
          <w:color w:val="000000"/>
          <w:sz w:val="24"/>
          <w:szCs w:val="24"/>
          <w:shd w:fill="FEFEFE" w:val="clear"/>
        </w:rPr>
        <w:t>. взема решение за прекратяване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w:t>
      </w:r>
      <w:r>
        <w:rPr>
          <w:rFonts w:eastAsia="SimSun" w:cs="Verdana" w:ascii="Verdana" w:hAnsi="Verdana"/>
          <w:color w:val="000000"/>
          <w:sz w:val="24"/>
          <w:szCs w:val="24"/>
          <w:shd w:fill="FEFEFE" w:val="clear"/>
          <w:lang w:val="bg-BG"/>
        </w:rPr>
        <w:t>2</w:t>
      </w:r>
      <w:r>
        <w:rPr>
          <w:rFonts w:eastAsia="SimSun" w:cs="Verdana" w:ascii="Verdana" w:hAnsi="Verdana"/>
          <w:color w:val="000000"/>
          <w:sz w:val="24"/>
          <w:szCs w:val="24"/>
          <w:shd w:fill="FEFEFE" w:val="clear"/>
        </w:rPr>
        <w:t>. взема решение за отнасяне до съда на незаконосъобразни действия на ръководството или отделни читалищни членове.</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xml:space="preserve"> Решенията на общото събрание са задължителни за другите органи на читалището.</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lang w:val="bg-BG"/>
        </w:rPr>
        <w:t>ЧЛ.11.(1)</w:t>
      </w:r>
      <w:r>
        <w:rPr>
          <w:rFonts w:eastAsia="SimSun" w:cs="Verdana" w:ascii="Verdana" w:hAnsi="Verdana"/>
          <w:color w:val="000000"/>
          <w:sz w:val="18"/>
          <w:szCs w:val="18"/>
          <w:shd w:fill="FEFEFE" w:val="clear"/>
        </w:rPr>
        <w:t> </w:t>
      </w:r>
      <w:r>
        <w:rPr>
          <w:rFonts w:eastAsia="SimSun" w:cs="Verdana" w:ascii="Verdana" w:hAnsi="Verdana"/>
          <w:color w:val="000000"/>
          <w:sz w:val="24"/>
          <w:szCs w:val="24"/>
          <w:shd w:fill="FEFEFE" w:val="clear"/>
        </w:rPr>
        <w:t>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pPr>
        <w:pStyle w:val="Normal"/>
        <w:shd w:val="clear" w:color="auto" w:fill="FEFEFE"/>
        <w:rPr>
          <w:rFonts w:ascii="Verdana" w:hAnsi="Verdana" w:eastAsia="Tahoma" w:cs="Verdana"/>
          <w:color w:val="000000"/>
          <w:sz w:val="24"/>
          <w:szCs w:val="24"/>
          <w:shd w:fill="FFFFFF" w:val="clear"/>
        </w:rPr>
      </w:pPr>
      <w:r>
        <w:rPr>
          <w:rFonts w:eastAsia="SimSun" w:cs="Verdana" w:ascii="Verdana" w:hAnsi="Verdana"/>
          <w:b/>
          <w:bCs/>
          <w:color w:val="000000"/>
          <w:sz w:val="24"/>
          <w:szCs w:val="24"/>
          <w:shd w:fill="FEFEFE" w:val="clear"/>
          <w:lang w:val="bg-BG"/>
        </w:rPr>
        <w:t>(2)</w:t>
      </w:r>
      <w:r>
        <w:rPr>
          <w:rFonts w:eastAsia="Tahoma" w:cs="Times New Roman" w:ascii="Times New Roman" w:hAnsi="Times New Roman"/>
          <w:color w:val="000000"/>
          <w:sz w:val="24"/>
          <w:szCs w:val="24"/>
          <w:shd w:fill="FFFFFF" w:val="clear"/>
        </w:rPr>
        <w:t xml:space="preserve"> </w:t>
      </w:r>
      <w:r>
        <w:rPr>
          <w:rFonts w:eastAsia="Tahoma" w:cs="Verdana" w:ascii="Verdana" w:hAnsi="Verdana"/>
          <w:color w:val="000000"/>
          <w:sz w:val="24"/>
          <w:szCs w:val="24"/>
          <w:shd w:fill="FFFFFF" w:val="clear"/>
        </w:rPr>
        <w:t>Общото събрание се свиква с покана, съдържаща дневния ред, датата, часа и мястото на провеждането му и кой го свиква. Поканата трябва да бъде получена срещу подпис или изпратена по електронна поща/ с приложено изпратено писмо/, или уведомяване по телефон / със приложен съставен протокол, подписан от 3-ма членове на читалищното настоятелство, удостоверяващо, че е осъществен контакт с лицето по телефон на дата, месец, година, връчена не по-късно от 7 дни преди датата на провеждането. Поканата се връчва на действителните членове .В същия срок на вратата на читалището и на други общодостъпни места трябва да бъде залепена поканата за събранието.</w:t>
      </w:r>
    </w:p>
    <w:p>
      <w:pPr>
        <w:pStyle w:val="Normal"/>
        <w:shd w:val="clear" w:color="auto" w:fill="FEFEFE"/>
        <w:rPr>
          <w:rFonts w:ascii="Verdana" w:hAnsi="Verdana" w:cs="Verdana"/>
          <w:color w:val="000000"/>
          <w:sz w:val="24"/>
          <w:szCs w:val="24"/>
        </w:rPr>
      </w:pPr>
      <w:r>
        <w:rPr>
          <w:rFonts w:eastAsia="Tahoma" w:cs="Verdana" w:ascii="Verdana" w:hAnsi="Verdana"/>
          <w:b/>
          <w:bCs/>
          <w:color w:val="000000"/>
          <w:sz w:val="24"/>
          <w:szCs w:val="24"/>
          <w:shd w:fill="FFFFFF" w:val="clear"/>
          <w:lang w:val="bg-BG"/>
        </w:rPr>
        <w:t>(3)</w:t>
      </w:r>
      <w:r>
        <w:rPr>
          <w:rFonts w:eastAsia="SimSun" w:cs="Verdana" w:ascii="Verdana" w:hAnsi="Verdana"/>
          <w:color w:val="000000"/>
          <w:sz w:val="18"/>
          <w:szCs w:val="18"/>
          <w:shd w:fill="FEFEFE" w:val="clear"/>
        </w:rPr>
        <w:t> </w:t>
      </w:r>
      <w:r>
        <w:rPr>
          <w:rFonts w:eastAsia="SimSun" w:cs="Verdana" w:ascii="Verdana" w:hAnsi="Verdana"/>
          <w:color w:val="000000"/>
          <w:sz w:val="24"/>
          <w:szCs w:val="24"/>
          <w:shd w:fill="FEFEFE" w:val="clear"/>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(4)</w:t>
      </w:r>
      <w:r>
        <w:rPr>
          <w:rFonts w:eastAsia="SimSun" w:cs="Verdana" w:ascii="Verdana" w:hAnsi="Verdana"/>
          <w:color w:val="000000"/>
          <w:sz w:val="24"/>
          <w:szCs w:val="24"/>
          <w:shd w:fill="FEFEFE" w:val="clear"/>
        </w:rPr>
        <w:t xml:space="preserve"> Решенията по чл. 1</w:t>
      </w:r>
      <w:r>
        <w:rPr>
          <w:rFonts w:eastAsia="SimSun" w:cs="Verdana" w:ascii="Verdana" w:hAnsi="Verdana"/>
          <w:color w:val="000000"/>
          <w:sz w:val="24"/>
          <w:szCs w:val="24"/>
          <w:shd w:fill="FEFEFE" w:val="clear"/>
          <w:lang w:val="bg-BG"/>
        </w:rPr>
        <w:t>0</w:t>
      </w:r>
      <w:r>
        <w:rPr>
          <w:rFonts w:eastAsia="SimSun" w:cs="Verdana" w:ascii="Verdana" w:hAnsi="Verdana"/>
          <w:color w:val="000000"/>
          <w:sz w:val="24"/>
          <w:szCs w:val="24"/>
          <w:shd w:fill="FEFEFE" w:val="clear"/>
        </w:rPr>
        <w:t>, ал. 1, т. 1, 4, 10, 11 и 12 се вземат с мнозинство най-малко две трети от всички членове.</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(5)</w:t>
      </w:r>
      <w:r>
        <w:rPr>
          <w:rFonts w:eastAsia="SimSun" w:cs="Verdana" w:ascii="Verdana" w:hAnsi="Verdana"/>
          <w:color w:val="000000"/>
          <w:sz w:val="24"/>
          <w:szCs w:val="24"/>
          <w:shd w:fill="FEFEFE" w:val="clear"/>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(6)</w:t>
      </w:r>
      <w:r>
        <w:rPr>
          <w:rFonts w:eastAsia="SimSun" w:cs="Verdana" w:ascii="Verdana" w:hAnsi="Verdana"/>
          <w:color w:val="000000"/>
          <w:sz w:val="24"/>
          <w:szCs w:val="24"/>
          <w:shd w:fill="FEFEFE" w:val="clear"/>
        </w:rPr>
        <w:t xml:space="preserve"> Искът се предявява в едномесечен срок от узнаването на решението, но не по-късно от една година от датата на вземане на решението.</w:t>
      </w:r>
    </w:p>
    <w:p>
      <w:pPr>
        <w:pStyle w:val="Normal"/>
        <w:shd w:val="clear" w:color="auto" w:fill="FEFEFE"/>
        <w:rPr>
          <w:rFonts w:ascii="Verdana" w:hAnsi="Verdana" w:cs="Verdana"/>
          <w:color w:val="000000"/>
          <w:sz w:val="24"/>
          <w:szCs w:val="24"/>
        </w:rPr>
      </w:pPr>
      <w:r>
        <w:rPr>
          <w:rFonts w:eastAsia="Tahoma" w:cs="Verdana" w:ascii="Verdana" w:hAnsi="Verdana"/>
          <w:b/>
          <w:bCs/>
          <w:color w:val="000000"/>
          <w:sz w:val="24"/>
          <w:szCs w:val="24"/>
          <w:shd w:fill="FFFFFF" w:val="clear"/>
          <w:lang w:val="bg-BG"/>
        </w:rPr>
        <w:t xml:space="preserve">ЧЛ.12.(1) </w:t>
      </w:r>
      <w:r>
        <w:rPr>
          <w:rFonts w:eastAsia="SimSun" w:cs="Verdana" w:ascii="Verdana" w:hAnsi="Verdana"/>
          <w:color w:val="000000"/>
          <w:sz w:val="24"/>
          <w:szCs w:val="24"/>
          <w:shd w:fill="FEFEFE" w:val="clear"/>
        </w:rPr>
        <w:t>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xml:space="preserve"> Настоятелството: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свиква общото събрание;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осигурява изпълнението на решенията на общото събрание;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подготвя и внася в общото събрание проект за бюджет на читалището и утвърждава щата му;</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подготвя и внася в общото събрание отчет за дейността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5. назначава секретаря на читалището и утвърждава длъжностната му характеристика.</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(3)</w:t>
      </w:r>
      <w:r>
        <w:rPr>
          <w:rFonts w:eastAsia="SimSun" w:cs="Verdana" w:ascii="Verdana" w:hAnsi="Verdana"/>
          <w:color w:val="000000"/>
          <w:sz w:val="24"/>
          <w:szCs w:val="24"/>
          <w:shd w:fill="FEFEFE" w:val="clear"/>
        </w:rPr>
        <w:t xml:space="preserve"> Настоятелството взема решение с мнозинство повече от половината на членовете си.</w:t>
      </w:r>
    </w:p>
    <w:p>
      <w:pPr>
        <w:pStyle w:val="Normal"/>
        <w:shd w:val="clear" w:color="auto" w:fill="FEFEFE"/>
        <w:rPr>
          <w:rFonts w:ascii="Verdana" w:hAnsi="Verdana" w:cs="Verdana"/>
          <w:color w:val="000000"/>
          <w:sz w:val="24"/>
          <w:szCs w:val="24"/>
        </w:rPr>
      </w:pPr>
      <w:r>
        <w:rPr>
          <w:rFonts w:eastAsia="Tahoma" w:cs="Verdana" w:ascii="Verdana" w:hAnsi="Verdana"/>
          <w:b/>
          <w:bCs/>
          <w:color w:val="000000"/>
          <w:sz w:val="24"/>
          <w:szCs w:val="24"/>
          <w:shd w:fill="FFFFFF" w:val="clear"/>
          <w:lang w:val="bg-BG"/>
        </w:rPr>
        <w:t xml:space="preserve">ЧЛ.13.(1) </w:t>
      </w:r>
      <w:r>
        <w:rPr>
          <w:rFonts w:eastAsia="SimSun" w:cs="Verdana" w:ascii="Verdana" w:hAnsi="Verdana"/>
          <w:color w:val="000000"/>
          <w:sz w:val="24"/>
          <w:szCs w:val="24"/>
          <w:shd w:fill="FEFEFE" w:val="clear"/>
        </w:rPr>
        <w:t>Председателят на читалището е член на настоятелството и се избира от общото събрание за срок до 3 години.</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xml:space="preserve"> Председателят:</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организира дейността на читалището съобразно закона, устава и решенията на общото събрание;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представлява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свиква и ръководи заседанията на настоятелството и председателства общото събрание;</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lang w:val="bg-BG"/>
        </w:rPr>
        <w:t>4</w:t>
      </w:r>
      <w:r>
        <w:rPr>
          <w:rFonts w:eastAsia="SimSun" w:cs="Verdana" w:ascii="Verdana" w:hAnsi="Verdana"/>
          <w:color w:val="000000"/>
          <w:sz w:val="24"/>
          <w:szCs w:val="24"/>
          <w:shd w:fill="FEFEFE" w:val="clear"/>
        </w:rPr>
        <w:t>. отчита дейността си пред настоятелството;</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5</w:t>
      </w:r>
      <w:r>
        <w:rPr>
          <w:rFonts w:eastAsia="SimSun" w:cs="Verdana" w:ascii="Verdana" w:hAnsi="Verdana"/>
          <w:color w:val="000000"/>
          <w:sz w:val="24"/>
          <w:szCs w:val="24"/>
          <w:shd w:fill="FEFEFE" w:val="clear"/>
        </w:rPr>
        <w:t>. сключва и прекратява трудовите договори със служителите съобразно бюджета на читалището и въз основа решение на настоятелството</w:t>
      </w:r>
      <w:r>
        <w:rPr>
          <w:rFonts w:eastAsia="SimSun" w:cs="Verdana" w:ascii="Verdana" w:hAnsi="Verdana"/>
          <w:color w:val="000000"/>
          <w:sz w:val="24"/>
          <w:szCs w:val="24"/>
          <w:shd w:fill="FEFEFE" w:val="clear"/>
          <w:lang w:val="bg-BG"/>
        </w:rPr>
        <w:t xml:space="preserve"> съгласно КТ</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ЧЛ13.а(1)</w:t>
      </w:r>
      <w:r>
        <w:rPr>
          <w:rFonts w:eastAsia="SimSun" w:cs="Verdana" w:ascii="Verdana" w:hAnsi="Verdana"/>
          <w:color w:val="000000"/>
          <w:sz w:val="24"/>
          <w:szCs w:val="24"/>
          <w:shd w:fill="FEFEFE" w:val="clear"/>
        </w:rPr>
        <w:t> Секретарят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организира изпълнението на решенията на настоятелството, включително решенията за изпълнението на бюджета;</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rPr>
        <w:t xml:space="preserve">2. </w:t>
      </w:r>
      <w:r>
        <w:rPr>
          <w:rFonts w:eastAsia="SimSun" w:cs="Verdana" w:ascii="Verdana" w:hAnsi="Verdana"/>
          <w:color w:val="000000"/>
          <w:sz w:val="24"/>
          <w:szCs w:val="24"/>
          <w:shd w:fill="FEFEFE" w:val="clear"/>
          <w:lang w:val="bg-BG"/>
        </w:rPr>
        <w:t>представлява читалището заедно и поотделно с  председателя</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lang w:val="bg-BG"/>
        </w:rPr>
        <w:t xml:space="preserve">3. </w:t>
      </w:r>
      <w:r>
        <w:rPr>
          <w:rFonts w:eastAsia="SimSun" w:cs="Verdana" w:ascii="Verdana" w:hAnsi="Verdana"/>
          <w:color w:val="000000"/>
          <w:sz w:val="24"/>
          <w:szCs w:val="24"/>
          <w:shd w:fill="FEFEFE" w:val="clear"/>
        </w:rPr>
        <w:t>организира текущата основна и допълнителна дейност;</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 xml:space="preserve">4. </w:t>
      </w:r>
      <w:r>
        <w:rPr>
          <w:rFonts w:eastAsia="SimSun" w:cs="Verdana" w:ascii="Verdana" w:hAnsi="Verdana"/>
          <w:color w:val="000000"/>
          <w:sz w:val="24"/>
          <w:szCs w:val="24"/>
          <w:shd w:fill="FEFEFE" w:val="clear"/>
          <w:lang w:val="bg-BG"/>
        </w:rPr>
        <w:t xml:space="preserve">заедно с председателя на читалището ежегодно в срок до 10 ноември представя на кмета на общината предложения за дейността на читалището през следващата година </w:t>
      </w:r>
      <w:r>
        <w:rPr>
          <w:rFonts w:eastAsia="SimSun" w:cs="Verdana" w:ascii="Verdana" w:hAnsi="Verdana"/>
          <w:color w:val="000000"/>
          <w:sz w:val="24"/>
          <w:szCs w:val="24"/>
          <w:shd w:fill="FEFEFE" w:val="clear"/>
        </w:rPr>
        <w:t>.</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 xml:space="preserve">(2) </w:t>
      </w:r>
      <w:r>
        <w:rPr>
          <w:rFonts w:eastAsia="SimSun" w:cs="Verdana" w:ascii="Verdana" w:hAnsi="Verdana"/>
          <w:color w:val="000000"/>
          <w:sz w:val="24"/>
          <w:szCs w:val="24"/>
          <w:shd w:fill="FEFEFE" w:val="clear"/>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pPr>
        <w:pStyle w:val="Normal"/>
        <w:shd w:val="clear" w:color="auto" w:fill="FEFEFE"/>
        <w:rPr>
          <w:rFonts w:ascii="Verdana" w:hAnsi="Verdana" w:cs="Verdana"/>
          <w:color w:val="000000"/>
          <w:sz w:val="24"/>
          <w:szCs w:val="24"/>
        </w:rPr>
      </w:pPr>
      <w:r>
        <w:rPr>
          <w:rFonts w:eastAsia="Tahoma" w:cs="Verdana" w:ascii="Verdana" w:hAnsi="Verdana"/>
          <w:b/>
          <w:bCs/>
          <w:color w:val="000000"/>
          <w:sz w:val="24"/>
          <w:szCs w:val="24"/>
          <w:shd w:fill="FFFFFF" w:val="clear"/>
          <w:lang w:val="bg-BG"/>
        </w:rPr>
        <w:t xml:space="preserve">ЧЛ14.(1) </w:t>
      </w:r>
      <w:r>
        <w:rPr>
          <w:rFonts w:eastAsia="SimSun" w:cs="Verdana" w:ascii="Verdana" w:hAnsi="Verdana"/>
          <w:color w:val="000000"/>
          <w:sz w:val="18"/>
          <w:szCs w:val="18"/>
          <w:shd w:fill="FEFEFE" w:val="clear"/>
        </w:rPr>
        <w:t> </w:t>
      </w:r>
      <w:r>
        <w:rPr>
          <w:rFonts w:eastAsia="SimSun" w:cs="Verdana" w:ascii="Verdana" w:hAnsi="Verdana"/>
          <w:color w:val="000000"/>
          <w:sz w:val="24"/>
          <w:szCs w:val="24"/>
          <w:shd w:fill="FEFEFE" w:val="clear"/>
        </w:rPr>
        <w:t>Проверителната комисия се състои най-малко от трима членове, избрани за срок до 3 години.</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rPr>
        <w:t>(</w:t>
      </w:r>
      <w:r>
        <w:rPr>
          <w:rFonts w:eastAsia="SimSun" w:cs="Verdana" w:ascii="Verdana" w:hAnsi="Verdana"/>
          <w:b/>
          <w:bCs/>
          <w:color w:val="000000"/>
          <w:sz w:val="24"/>
          <w:szCs w:val="24"/>
          <w:shd w:fill="FEFEFE" w:val="clear"/>
          <w:lang w:val="bg-BG"/>
        </w:rPr>
        <w:t>3</w:t>
      </w:r>
      <w:r>
        <w:rPr>
          <w:rFonts w:eastAsia="SimSun" w:cs="Verdana" w:ascii="Verdana" w:hAnsi="Verdana"/>
          <w:b/>
          <w:bCs/>
          <w:color w:val="000000"/>
          <w:sz w:val="24"/>
          <w:szCs w:val="24"/>
          <w:shd w:fill="FEFEFE" w:val="clear"/>
        </w:rPr>
        <w:t xml:space="preserve">) </w:t>
      </w:r>
      <w:r>
        <w:rPr>
          <w:rFonts w:eastAsia="SimSun" w:cs="Verdana" w:ascii="Verdana" w:hAnsi="Verdana"/>
          <w:color w:val="000000"/>
          <w:sz w:val="24"/>
          <w:szCs w:val="24"/>
          <w:shd w:fill="FEFEFE" w:val="clear"/>
        </w:rPr>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lang w:val="bg-BG"/>
        </w:rPr>
        <w:t>ЧЛ.15.</w:t>
      </w:r>
      <w:r>
        <w:rPr>
          <w:rFonts w:eastAsia="SimSun" w:cs="Verdana" w:ascii="Verdana" w:hAnsi="Verdana"/>
          <w:color w:val="000000"/>
          <w:sz w:val="18"/>
          <w:szCs w:val="18"/>
          <w:shd w:fill="FEFEFE" w:val="clear"/>
        </w:rPr>
        <w:t> </w:t>
      </w:r>
      <w:r>
        <w:rPr>
          <w:rFonts w:eastAsia="SimSun" w:cs="Verdana" w:ascii="Verdana" w:hAnsi="Verdana"/>
          <w:color w:val="000000"/>
          <w:sz w:val="24"/>
          <w:szCs w:val="24"/>
          <w:shd w:fill="FEFEFE" w:val="clear"/>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pPr>
        <w:pStyle w:val="Normal"/>
        <w:shd w:val="clear" w:color="auto" w:fill="FEFEFE"/>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t xml:space="preserve">ЧЛ.16.а </w:t>
      </w:r>
      <w:r>
        <w:rPr>
          <w:rFonts w:eastAsia="SimSun" w:cs="Verdana" w:ascii="Verdana" w:hAnsi="Verdana"/>
          <w:color w:val="000000"/>
          <w:sz w:val="24"/>
          <w:szCs w:val="24"/>
          <w:shd w:fill="FEFEFE" w:val="clear"/>
        </w:rPr>
        <w:t>Членовете на настоятелството, включително председателят и секретарят, декларират частните си интереси по смисъла на Закона за противодействие на корупцията и за отнемане на незаконно придобитото имущество. Декларациите се обявяват на интернет страницата на съответното читалище.</w:t>
      </w:r>
    </w:p>
    <w:p>
      <w:pPr>
        <w:pStyle w:val="Normal"/>
        <w:shd w:val="clear" w:color="auto" w:fill="FEFEFE"/>
        <w:rPr>
          <w:rFonts w:ascii="Verdana" w:hAnsi="Verdana" w:eastAsia="Tahoma" w:cs="Verdana"/>
          <w:color w:val="000000"/>
          <w:sz w:val="24"/>
          <w:szCs w:val="24"/>
          <w:shd w:fill="FFFFFF" w:val="clear"/>
          <w:lang w:val="bg-BG"/>
        </w:rPr>
      </w:pPr>
      <w:r>
        <w:rPr>
          <w:rFonts w:eastAsia="Tahoma" w:cs="Verdana" w:ascii="Verdana" w:hAnsi="Verdana"/>
          <w:b/>
          <w:bCs/>
          <w:color w:val="000000"/>
          <w:sz w:val="24"/>
          <w:szCs w:val="24"/>
          <w:shd w:fill="FFFFFF" w:val="clear"/>
          <w:lang w:val="bg-BG"/>
        </w:rPr>
        <w:t xml:space="preserve">ЧЛ.16.б </w:t>
      </w:r>
      <w:r>
        <w:rPr>
          <w:rFonts w:eastAsia="Tahoma" w:cs="Verdana" w:ascii="Verdana" w:hAnsi="Verdana"/>
          <w:color w:val="000000"/>
          <w:sz w:val="24"/>
          <w:szCs w:val="24"/>
          <w:shd w:fill="FFFFFF" w:val="clear"/>
          <w:lang w:val="bg-BG"/>
        </w:rPr>
        <w:t>Председателя, членовете на настоятелството и членовете на ПК не могат да получават възнаграждения</w:t>
      </w:r>
    </w:p>
    <w:p>
      <w:pPr>
        <w:pStyle w:val="Normal"/>
        <w:shd w:val="clear" w:color="auto" w:fill="FEFEFE"/>
        <w:rPr>
          <w:rFonts w:ascii="Verdana" w:hAnsi="Verdana" w:cs="Verdana"/>
          <w:color w:val="000000"/>
          <w:sz w:val="24"/>
          <w:szCs w:val="24"/>
          <w:lang w:val="bg-BG"/>
        </w:rPr>
      </w:pPr>
      <w:r>
        <w:rPr>
          <w:rFonts w:cs="Verdana" w:ascii="Verdana" w:hAnsi="Verdana"/>
          <w:color w:val="000000"/>
          <w:sz w:val="24"/>
          <w:szCs w:val="24"/>
          <w:lang w:val="bg-BG"/>
        </w:rPr>
        <w:t xml:space="preserve"> </w:t>
      </w:r>
    </w:p>
    <w:p>
      <w:pPr>
        <w:pStyle w:val="NormalWeb"/>
        <w:spacing w:beforeAutospacing="1" w:afterAutospacing="1"/>
        <w:jc w:val="center"/>
        <w:rPr>
          <w:rFonts w:ascii="Verdana" w:hAnsi="Verdana" w:cs="Verdana"/>
          <w:b/>
          <w:b/>
          <w:bCs/>
          <w:color w:val="000000"/>
          <w:sz w:val="21"/>
          <w:szCs w:val="21"/>
          <w:shd w:fill="FEFEFE" w:val="clear"/>
        </w:rPr>
      </w:pPr>
      <w:r>
        <w:rPr>
          <w:rFonts w:cs="Verdana" w:ascii="Verdana" w:hAnsi="Verdana"/>
          <w:b/>
          <w:bCs/>
          <w:color w:val="000000"/>
          <w:sz w:val="21"/>
          <w:szCs w:val="21"/>
          <w:shd w:fill="FEFEFE" w:val="clear"/>
        </w:rPr>
        <w:t>Глава четвърта.</w:t>
      </w:r>
    </w:p>
    <w:p>
      <w:pPr>
        <w:pStyle w:val="NormalWeb"/>
        <w:spacing w:beforeAutospacing="1" w:afterAutospacing="1"/>
        <w:jc w:val="center"/>
        <w:rPr>
          <w:rFonts w:ascii="Verdana" w:hAnsi="Verdana" w:cs="Verdana"/>
          <w:b/>
          <w:b/>
          <w:bCs/>
          <w:color w:val="000000"/>
          <w:sz w:val="21"/>
          <w:szCs w:val="21"/>
          <w:shd w:fill="FEFEFE" w:val="clear"/>
        </w:rPr>
      </w:pPr>
      <w:r>
        <w:rPr>
          <w:rFonts w:cs="Verdana" w:ascii="Verdana" w:hAnsi="Verdana"/>
          <w:b/>
          <w:bCs/>
          <w:color w:val="000000"/>
          <w:sz w:val="21"/>
          <w:szCs w:val="21"/>
          <w:shd w:fill="FEFEFE" w:val="clear"/>
        </w:rPr>
        <w:br/>
        <w:t>ИМУЩЕСТВО И ФИНАНСИРАНЕ</w:t>
      </w:r>
    </w:p>
    <w:p>
      <w:pPr>
        <w:pStyle w:val="NormalWeb"/>
        <w:spacing w:beforeAutospacing="1" w:afterAutospacing="1"/>
        <w:rPr>
          <w:rFonts w:ascii="Verdana" w:hAnsi="Verdana" w:cs="Verdana"/>
          <w:b/>
          <w:b/>
          <w:bCs/>
          <w:color w:val="000000"/>
          <w:sz w:val="21"/>
          <w:szCs w:val="21"/>
          <w:shd w:fill="FEFEFE" w:val="clear"/>
        </w:rPr>
      </w:pPr>
      <w:r>
        <w:rPr>
          <w:rFonts w:cs="Verdana" w:ascii="Verdana" w:hAnsi="Verdana"/>
          <w:b/>
          <w:bCs/>
          <w:color w:val="000000"/>
          <w:sz w:val="21"/>
          <w:szCs w:val="21"/>
          <w:shd w:fill="FEFEFE" w:val="clear"/>
        </w:rPr>
      </w:r>
    </w:p>
    <w:p>
      <w:pPr>
        <w:pStyle w:val="NormalWeb"/>
        <w:spacing w:beforeAutospacing="1" w:afterAutospacing="1"/>
        <w:rPr>
          <w:rFonts w:ascii="Verdana" w:hAnsi="Verdana" w:eastAsia="SimSun" w:cs="Verdana"/>
          <w:color w:val="000000"/>
          <w:shd w:fill="FEFEFE" w:val="clear"/>
          <w:lang w:val="bg-BG"/>
        </w:rPr>
      </w:pPr>
      <w:r>
        <w:rPr>
          <w:rFonts w:cs="Verdana" w:ascii="Verdana" w:hAnsi="Verdana"/>
          <w:b/>
          <w:bCs/>
          <w:color w:val="000000"/>
          <w:sz w:val="21"/>
          <w:szCs w:val="21"/>
          <w:shd w:fill="FEFEFE" w:val="clear"/>
          <w:lang w:val="bg-BG"/>
        </w:rPr>
        <w:t xml:space="preserve">ЧЛ.17. </w:t>
      </w:r>
      <w:r>
        <w:rPr>
          <w:rFonts w:eastAsia="SimSun" w:cs="Verdana" w:ascii="Verdana" w:hAnsi="Verdana"/>
          <w:color w:val="000000"/>
          <w:shd w:fill="FEFEFE" w:val="clear"/>
        </w:rPr>
        <w:t>Имуществото на читалището се състои от право на собственост и от други вещни права, вземания, ценни книжа, други права и задължения</w:t>
      </w:r>
      <w:r>
        <w:rPr>
          <w:rFonts w:eastAsia="SimSun" w:cs="Verdana" w:ascii="Verdana" w:hAnsi="Verdana"/>
          <w:color w:val="000000"/>
          <w:shd w:fill="FEFEFE" w:val="clear"/>
          <w:lang w:val="bg-BG"/>
        </w:rPr>
        <w:t xml:space="preserve">. </w:t>
      </w:r>
    </w:p>
    <w:p>
      <w:pPr>
        <w:pStyle w:val="NormalWeb"/>
        <w:spacing w:beforeAutospacing="1" w:afterAutospacing="1"/>
        <w:rPr>
          <w:rFonts w:ascii="Verdana" w:hAnsi="Verdana" w:eastAsia="SimSun" w:cs="Verdana"/>
          <w:color w:val="000000"/>
          <w:shd w:fill="FEFEFE" w:val="clear"/>
          <w:lang w:val="bg-BG"/>
        </w:rPr>
      </w:pPr>
      <w:r>
        <w:rPr>
          <w:rFonts w:eastAsia="SimSun" w:cs="Verdana" w:ascii="Verdana" w:hAnsi="Verdana"/>
          <w:b/>
          <w:bCs/>
          <w:color w:val="000000"/>
          <w:shd w:fill="FEFEFE" w:val="clear"/>
          <w:lang w:val="bg-BG"/>
        </w:rPr>
        <w:t xml:space="preserve">ЧЛ.18. </w:t>
      </w:r>
      <w:r>
        <w:rPr>
          <w:rFonts w:eastAsia="SimSun" w:cs="Verdana" w:ascii="Verdana" w:hAnsi="Verdana"/>
          <w:color w:val="000000"/>
          <w:shd w:fill="FEFEFE" w:val="clear"/>
          <w:lang w:val="bg-BG"/>
        </w:rPr>
        <w:t>Читалището може да получава и допълнителна субсидия</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ЧЛ.19.</w:t>
      </w:r>
      <w:r>
        <w:rPr>
          <w:rFonts w:eastAsia="SimSun" w:cs="Verdana" w:ascii="Verdana" w:hAnsi="Verdana"/>
          <w:color w:val="000000"/>
          <w:sz w:val="24"/>
          <w:szCs w:val="24"/>
          <w:shd w:fill="FEFEFE" w:val="clear"/>
        </w:rPr>
        <w:t>Читалищата набират средства от следните източници: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членски внос;</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културно-просветна и информационна дейност;</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субсидия от държавния и общинските бюджети;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4. наеми от движимо и недвижимо имущество;</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t>5. дарения и завещания;</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6. такси за участия в конкурси и школи</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lang w:val="bg-BG"/>
        </w:rPr>
        <w:t>7</w:t>
      </w:r>
      <w:r>
        <w:rPr>
          <w:rFonts w:eastAsia="SimSun" w:cs="Verdana" w:ascii="Verdana" w:hAnsi="Verdana"/>
          <w:color w:val="000000"/>
          <w:sz w:val="24"/>
          <w:szCs w:val="24"/>
          <w:shd w:fill="FEFEFE" w:val="clear"/>
        </w:rPr>
        <w:t>. други приходи.</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b/>
          <w:bCs/>
          <w:color w:val="000000"/>
          <w:sz w:val="24"/>
          <w:szCs w:val="24"/>
          <w:shd w:fill="FEFEFE" w:val="clear"/>
          <w:lang w:val="bg-BG"/>
        </w:rPr>
        <w:t xml:space="preserve">ЧЛ.20.  </w:t>
      </w:r>
      <w:r>
        <w:rPr>
          <w:rFonts w:eastAsia="SimSun" w:cs="Verdana" w:ascii="Verdana" w:hAnsi="Verdana"/>
          <w:color w:val="000000"/>
          <w:sz w:val="24"/>
          <w:szCs w:val="24"/>
          <w:shd w:fill="FEFEFE" w:val="clear"/>
          <w:lang w:val="bg-BG"/>
        </w:rPr>
        <w:t>С решение на общ. Съвет читалищата могат да се финансират допълнително над определенатапо чл.22 ал.1 от ЗНЧ субсидия със средства от собствени приходи на общината.</w:t>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ЧЛ.21.(1)</w:t>
      </w:r>
      <w:r>
        <w:rPr>
          <w:rFonts w:eastAsia="SimSun" w:cs="Verdana" w:ascii="Verdana" w:hAnsi="Verdana"/>
          <w:color w:val="000000"/>
          <w:sz w:val="24"/>
          <w:szCs w:val="24"/>
          <w:shd w:fill="FEFEFE" w:val="clear"/>
        </w:rPr>
        <w:t>Читалищата не могат да отчуждават недвижими вещи и да учредяват ипотека върху тях.</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Движими вещи могат да бъдат отчуждавани залагани, бракувани или заменени с по-доброкачествени само по решение на настоятелството.</w:t>
      </w:r>
    </w:p>
    <w:p>
      <w:pPr>
        <w:pStyle w:val="Normal"/>
        <w:shd w:val="clear" w:color="auto" w:fill="FEFEFE"/>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t xml:space="preserve">ЧЛ.22. </w:t>
      </w:r>
      <w:r>
        <w:rPr>
          <w:rFonts w:eastAsia="SimSun" w:cs="Verdana" w:ascii="Verdana" w:hAnsi="Verdana"/>
          <w:color w:val="000000"/>
          <w:sz w:val="24"/>
          <w:szCs w:val="24"/>
          <w:shd w:fill="FEFEFE" w:val="clear"/>
        </w:rPr>
        <w:t>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w:t>
      </w:r>
    </w:p>
    <w:p>
      <w:pPr>
        <w:pStyle w:val="Normal"/>
        <w:shd w:val="clear" w:color="auto" w:fill="FEFEFE"/>
        <w:rPr>
          <w:rFonts w:ascii="Verdana" w:hAnsi="Verdana" w:cs="Verdana"/>
          <w:color w:val="000000"/>
          <w:sz w:val="24"/>
          <w:szCs w:val="24"/>
        </w:rPr>
      </w:pPr>
      <w:r>
        <w:rPr>
          <w:rFonts w:cs="Verdana" w:ascii="Verdana" w:hAnsi="Verdana"/>
          <w:b/>
          <w:bCs/>
          <w:color w:val="000000"/>
          <w:sz w:val="24"/>
          <w:szCs w:val="24"/>
          <w:lang w:val="bg-BG"/>
        </w:rPr>
        <w:t xml:space="preserve">ЧЛ.23.(1) </w:t>
      </w:r>
      <w:r>
        <w:rPr>
          <w:rFonts w:eastAsia="SimSun" w:cs="Verdana" w:ascii="Verdana" w:hAnsi="Verdana"/>
          <w:color w:val="000000"/>
          <w:sz w:val="24"/>
          <w:szCs w:val="24"/>
          <w:shd w:fill="FEFEFE" w:val="clear"/>
        </w:rPr>
        <w:t>Читалищното настоятелство изготвя годишния отчет за приходите и разходите, който се приема от общото събрание.</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b/>
          <w:bCs/>
          <w:color w:val="000000"/>
          <w:sz w:val="24"/>
          <w:szCs w:val="24"/>
          <w:shd w:fill="FEFEFE" w:val="clear"/>
        </w:rPr>
        <w:t>(2)</w:t>
      </w:r>
      <w:r>
        <w:rPr>
          <w:rFonts w:eastAsia="SimSun" w:cs="Verdana" w:ascii="Verdana" w:hAnsi="Verdana"/>
          <w:color w:val="000000"/>
          <w:sz w:val="24"/>
          <w:szCs w:val="24"/>
          <w:shd w:fill="FEFEFE" w:val="clear"/>
        </w:rPr>
        <w:t xml:space="preserve"> Отчетът за изразходваните от бюджета средства се представя в общината</w:t>
      </w:r>
      <w:r>
        <w:rPr>
          <w:rFonts w:eastAsia="SimSun" w:cs="Verdana" w:ascii="Verdana" w:hAnsi="Verdana"/>
          <w:color w:val="000000"/>
          <w:sz w:val="24"/>
          <w:szCs w:val="24"/>
          <w:shd w:fill="FEFEFE" w:val="clear"/>
          <w:lang w:val="bg-BG"/>
        </w:rPr>
        <w:t xml:space="preserve"> гр. Девин до 30 януари</w:t>
      </w:r>
    </w:p>
    <w:p>
      <w:pPr>
        <w:pStyle w:val="Normal"/>
        <w:shd w:val="clear" w:color="auto" w:fill="FEFEFE"/>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t xml:space="preserve">ЧЛ.24.(1) </w:t>
      </w:r>
      <w:r>
        <w:rPr>
          <w:rFonts w:eastAsia="SimSun" w:cs="Verdana" w:ascii="Verdana" w:hAnsi="Verdana"/>
          <w:color w:val="000000"/>
          <w:sz w:val="18"/>
          <w:szCs w:val="18"/>
          <w:shd w:fill="FEFEFE" w:val="clear"/>
        </w:rPr>
        <w:t> </w:t>
      </w:r>
      <w:r>
        <w:rPr>
          <w:rFonts w:eastAsia="SimSun" w:cs="Verdana" w:ascii="Verdana" w:hAnsi="Verdana"/>
          <w:color w:val="000000"/>
          <w:sz w:val="24"/>
          <w:szCs w:val="24"/>
          <w:shd w:fill="FEFEFE" w:val="clear"/>
        </w:rPr>
        <w:t>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w:t>
      </w:r>
      <w:r>
        <w:rPr>
          <w:rFonts w:eastAsia="SimSun" w:cs="Verdana" w:ascii="Verdana" w:hAnsi="Verdana"/>
          <w:color w:val="000000"/>
          <w:sz w:val="18"/>
          <w:szCs w:val="18"/>
          <w:shd w:fill="FEFEFE" w:val="clear"/>
        </w:rPr>
        <w:t>.</w:t>
      </w:r>
    </w:p>
    <w:p>
      <w:pPr>
        <w:pStyle w:val="Normal"/>
        <w:shd w:val="clear" w:color="auto" w:fill="FEFEFE"/>
        <w:rPr>
          <w:rFonts w:ascii="Verdana" w:hAnsi="Verdana" w:eastAsia="SimSun" w:cs="Verdana"/>
          <w:color w:val="000000"/>
          <w:sz w:val="24"/>
          <w:szCs w:val="24"/>
          <w:shd w:fill="FEFEFE" w:val="clear"/>
          <w:lang w:val="bg-BG"/>
        </w:rPr>
      </w:pPr>
      <w:r>
        <w:rPr>
          <w:rFonts w:cs="Verdana" w:ascii="Verdana" w:hAnsi="Verdana"/>
          <w:b/>
          <w:bCs/>
          <w:color w:val="000000"/>
          <w:sz w:val="24"/>
          <w:szCs w:val="24"/>
          <w:lang w:val="bg-BG"/>
        </w:rPr>
        <w:t>(2)</w:t>
      </w:r>
      <w:r>
        <w:rPr>
          <w:rFonts w:eastAsia="SimSun" w:cs="Verdana" w:ascii="Verdana" w:hAnsi="Verdana"/>
          <w:color w:val="000000"/>
          <w:sz w:val="24"/>
          <w:szCs w:val="24"/>
          <w:shd w:fill="FEFEFE" w:val="clear"/>
        </w:rPr>
        <w:t>Председателят на читалището представя ежегодно до 31 март пред кмета на община</w:t>
      </w:r>
      <w:r>
        <w:rPr>
          <w:rFonts w:eastAsia="SimSun" w:cs="Verdana" w:ascii="Verdana" w:hAnsi="Verdana"/>
          <w:color w:val="000000"/>
          <w:sz w:val="24"/>
          <w:szCs w:val="24"/>
          <w:shd w:fill="FEFEFE" w:val="clear"/>
          <w:lang w:val="bg-BG"/>
        </w:rPr>
        <w:t xml:space="preserve"> Девин</w:t>
      </w:r>
      <w:r>
        <w:rPr>
          <w:rFonts w:eastAsia="SimSun" w:cs="Verdana" w:ascii="Verdana" w:hAnsi="Verdana"/>
          <w:color w:val="000000"/>
          <w:sz w:val="24"/>
          <w:szCs w:val="24"/>
          <w:shd w:fill="FEFEFE" w:val="clear"/>
        </w:rPr>
        <w:t xml:space="preserve"> и общинския съвет доклад за осъществените читалищни дейности</w:t>
      </w:r>
      <w:r>
        <w:rPr>
          <w:rFonts w:eastAsia="SimSun" w:cs="Verdana" w:ascii="Verdana" w:hAnsi="Verdana"/>
          <w:color w:val="000000"/>
          <w:sz w:val="24"/>
          <w:szCs w:val="24"/>
          <w:shd w:fill="FEFEFE" w:val="clear"/>
          <w:lang w:val="bg-BG"/>
        </w:rPr>
        <w:t>, който се обсъжда на първото заседание на ОбС след 31 март с присъствието на предсесателя на читалището.</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r>
    </w:p>
    <w:p>
      <w:pPr>
        <w:pStyle w:val="Normal"/>
        <w:shd w:val="clear" w:color="auto" w:fill="FEFEFE"/>
        <w:jc w:val="center"/>
        <w:rPr>
          <w:rFonts w:ascii="Verdana" w:hAnsi="Verdana" w:eastAsia="SimSun" w:cs="Verdana"/>
          <w:b/>
          <w:b/>
          <w:bCs/>
          <w:color w:val="000000"/>
          <w:sz w:val="24"/>
          <w:szCs w:val="24"/>
          <w:shd w:fill="FEFEFE" w:val="clear"/>
        </w:rPr>
      </w:pPr>
      <w:r>
        <w:rPr>
          <w:rFonts w:eastAsia="SimSun" w:cs="Verdana" w:ascii="Verdana" w:hAnsi="Verdana"/>
          <w:b/>
          <w:bCs/>
          <w:color w:val="000000"/>
          <w:sz w:val="24"/>
          <w:szCs w:val="24"/>
          <w:shd w:fill="FEFEFE" w:val="clear"/>
        </w:rPr>
      </w:r>
    </w:p>
    <w:p>
      <w:pPr>
        <w:pStyle w:val="Normal"/>
        <w:shd w:val="clear" w:color="auto" w:fill="FEFEFE"/>
        <w:jc w:val="center"/>
        <w:rPr>
          <w:rFonts w:ascii="Verdana" w:hAnsi="Verdana" w:eastAsia="SimSun" w:cs="Verdana"/>
          <w:b/>
          <w:b/>
          <w:bCs/>
          <w:color w:val="000000"/>
          <w:sz w:val="24"/>
          <w:szCs w:val="24"/>
          <w:shd w:fill="FEFEFE" w:val="clear"/>
        </w:rPr>
      </w:pPr>
      <w:r>
        <w:rPr>
          <w:rFonts w:eastAsia="SimSun" w:cs="Verdana" w:ascii="Verdana" w:hAnsi="Verdana"/>
          <w:b/>
          <w:bCs/>
          <w:color w:val="000000"/>
          <w:sz w:val="24"/>
          <w:szCs w:val="24"/>
          <w:shd w:fill="FEFEFE" w:val="clear"/>
        </w:rPr>
        <w:t>Глава пета.</w:t>
      </w:r>
    </w:p>
    <w:p>
      <w:pPr>
        <w:pStyle w:val="Normal"/>
        <w:shd w:val="clear" w:color="auto" w:fill="FEFEFE"/>
        <w:jc w:val="center"/>
        <w:rPr>
          <w:rFonts w:ascii="Verdana" w:hAnsi="Verdana" w:eastAsia="SimSun" w:cs="Verdana"/>
          <w:b/>
          <w:b/>
          <w:bCs/>
          <w:color w:val="000000"/>
          <w:sz w:val="24"/>
          <w:szCs w:val="24"/>
          <w:shd w:fill="FEFEFE" w:val="clear"/>
        </w:rPr>
      </w:pPr>
      <w:r>
        <w:rPr>
          <w:rFonts w:eastAsia="SimSun" w:cs="Verdana" w:ascii="Verdana" w:hAnsi="Verdana"/>
          <w:b/>
          <w:bCs/>
          <w:color w:val="000000"/>
          <w:sz w:val="24"/>
          <w:szCs w:val="24"/>
          <w:shd w:fill="FEFEFE" w:val="clear"/>
        </w:rPr>
        <w:br/>
        <w:t>ПРЕКРАТЯВАНЕ</w:t>
      </w:r>
    </w:p>
    <w:p>
      <w:pPr>
        <w:pStyle w:val="Normal"/>
        <w:shd w:val="clear" w:color="auto" w:fill="FEFEFE"/>
        <w:jc w:val="center"/>
        <w:rPr>
          <w:rFonts w:ascii="Verdana" w:hAnsi="Verdana" w:eastAsia="SimSun" w:cs="Verdana"/>
          <w:b/>
          <w:b/>
          <w:bCs/>
          <w:color w:val="000000"/>
          <w:sz w:val="24"/>
          <w:szCs w:val="24"/>
          <w:shd w:fill="FEFEFE" w:val="clear"/>
        </w:rPr>
      </w:pPr>
      <w:r>
        <w:rPr>
          <w:rFonts w:eastAsia="SimSun" w:cs="Verdana" w:ascii="Verdana" w:hAnsi="Verdana"/>
          <w:b/>
          <w:bCs/>
          <w:color w:val="000000"/>
          <w:sz w:val="24"/>
          <w:szCs w:val="24"/>
          <w:shd w:fill="FEFEFE" w:val="clear"/>
        </w:rPr>
      </w:r>
    </w:p>
    <w:p>
      <w:pPr>
        <w:pStyle w:val="Normal"/>
        <w:shd w:val="clear" w:color="auto" w:fill="FEFEFE"/>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r>
    </w:p>
    <w:p>
      <w:pPr>
        <w:pStyle w:val="Normal"/>
        <w:shd w:val="clear" w:color="auto" w:fill="FEFEFE"/>
        <w:rPr>
          <w:rFonts w:ascii="Verdana" w:hAnsi="Verdana" w:cs="Verdana"/>
          <w:color w:val="000000"/>
          <w:sz w:val="24"/>
          <w:szCs w:val="24"/>
        </w:rPr>
      </w:pPr>
      <w:r>
        <w:rPr>
          <w:rFonts w:eastAsia="SimSun" w:cs="Verdana" w:ascii="Verdana" w:hAnsi="Verdana"/>
          <w:b/>
          <w:bCs/>
          <w:color w:val="000000"/>
          <w:sz w:val="24"/>
          <w:szCs w:val="24"/>
          <w:shd w:fill="FEFEFE" w:val="clear"/>
          <w:lang w:val="bg-BG"/>
        </w:rPr>
        <w:t xml:space="preserve">ЧЛ.25.(1) </w:t>
      </w:r>
      <w:r>
        <w:rPr>
          <w:rFonts w:eastAsia="SimSun" w:cs="Verdana" w:ascii="Verdana" w:hAnsi="Verdana"/>
          <w:color w:val="000000"/>
          <w:sz w:val="24"/>
          <w:szCs w:val="24"/>
          <w:shd w:fill="FEFEFE" w:val="clear"/>
        </w:rPr>
        <w:t>Читалището може да бъде прекратено по решение на общото събрание, вписано в регистъра на юридическите лица с нестопанска цел</w:t>
      </w:r>
      <w:r>
        <w:rPr>
          <w:rFonts w:eastAsia="SimSun" w:cs="Verdana" w:ascii="Verdana" w:hAnsi="Verdana"/>
          <w:color w:val="000000"/>
          <w:sz w:val="24"/>
          <w:szCs w:val="24"/>
          <w:shd w:fill="FEFEFE" w:val="clear"/>
          <w:lang w:val="bg-BG"/>
        </w:rPr>
        <w:t xml:space="preserve">  в окръжен съд гр. Смолян</w:t>
      </w:r>
      <w:r>
        <w:rPr>
          <w:rFonts w:eastAsia="SimSun" w:cs="Verdana" w:ascii="Verdana" w:hAnsi="Verdana"/>
          <w:color w:val="000000"/>
          <w:sz w:val="24"/>
          <w:szCs w:val="24"/>
          <w:shd w:fill="FEFEFE" w:val="clear"/>
        </w:rPr>
        <w:t>. То може да бъде прекратено с ликвидация или по решение на окръжния съд, ако: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1. дейността му противоречи на закона, устава и добрите нрави;</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2. имуществото му не се използва според целите и предмета на дейността на читалището;</w:t>
      </w:r>
    </w:p>
    <w:p>
      <w:pPr>
        <w:pStyle w:val="Normal"/>
        <w:shd w:val="clear" w:color="auto" w:fill="FEFEFE"/>
        <w:rPr>
          <w:rFonts w:ascii="Verdana" w:hAnsi="Verdana" w:cs="Verdana"/>
          <w:color w:val="000000"/>
          <w:sz w:val="24"/>
          <w:szCs w:val="24"/>
        </w:rPr>
      </w:pPr>
      <w:r>
        <w:rPr>
          <w:rFonts w:eastAsia="SimSun" w:cs="Verdana" w:ascii="Verdana" w:hAnsi="Verdana"/>
          <w:color w:val="000000"/>
          <w:sz w:val="24"/>
          <w:szCs w:val="24"/>
          <w:shd w:fill="FEFEFE" w:val="clear"/>
        </w:rPr>
        <w:t>3. е налице трайна невъзможност читалището да действа или не развива дейност за период две години.;</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4</w:t>
      </w:r>
      <w:r>
        <w:rPr>
          <w:rFonts w:eastAsia="SimSun" w:cs="Verdana" w:ascii="Verdana" w:hAnsi="Verdana"/>
          <w:color w:val="000000"/>
          <w:sz w:val="24"/>
          <w:szCs w:val="24"/>
          <w:shd w:fill="FEFEFE" w:val="clear"/>
        </w:rPr>
        <w:t>. е обявено в несъстоятелност.</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b/>
          <w:bCs/>
          <w:color w:val="000000"/>
          <w:sz w:val="24"/>
          <w:szCs w:val="24"/>
          <w:shd w:fill="FEFEFE" w:val="clear"/>
          <w:lang w:val="bg-BG"/>
        </w:rPr>
        <w:t>ЧЛ.26.</w:t>
      </w:r>
      <w:r>
        <w:rPr>
          <w:rFonts w:eastAsia="SimSun" w:cs="Verdana" w:ascii="Verdana" w:hAnsi="Verdana"/>
          <w:color w:val="000000"/>
          <w:sz w:val="24"/>
          <w:szCs w:val="24"/>
          <w:shd w:fill="FEFEFE" w:val="clear"/>
        </w:rPr>
        <w:t xml:space="preserve">За неуредените в този </w:t>
      </w:r>
      <w:r>
        <w:rPr>
          <w:rFonts w:eastAsia="SimSun" w:cs="Verdana" w:ascii="Verdana" w:hAnsi="Verdana"/>
          <w:color w:val="000000"/>
          <w:sz w:val="24"/>
          <w:szCs w:val="24"/>
          <w:shd w:fill="FEFEFE" w:val="clear"/>
          <w:lang w:val="bg-BG"/>
        </w:rPr>
        <w:t>устав и в ЗНЧ</w:t>
      </w:r>
      <w:r>
        <w:rPr>
          <w:rFonts w:eastAsia="SimSun" w:cs="Verdana" w:ascii="Verdana" w:hAnsi="Verdana"/>
          <w:color w:val="000000"/>
          <w:sz w:val="24"/>
          <w:szCs w:val="24"/>
          <w:shd w:fill="FEFEFE" w:val="clear"/>
        </w:rPr>
        <w:t xml:space="preserve"> случаи се прилага Законът за юридическите лица с нестопанска цел.</w:t>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r>
    </w:p>
    <w:p>
      <w:pPr>
        <w:pStyle w:val="Normal"/>
        <w:shd w:val="clear" w:color="auto" w:fill="FEFEFE"/>
        <w:rPr>
          <w:rFonts w:ascii="Verdana" w:hAnsi="Verdana" w:eastAsia="SimSun" w:cs="Verdana"/>
          <w:color w:val="000000"/>
          <w:sz w:val="24"/>
          <w:szCs w:val="24"/>
          <w:shd w:fill="FEFEFE" w:val="clear"/>
        </w:rPr>
      </w:pPr>
      <w:r>
        <w:rPr>
          <w:rFonts w:eastAsia="SimSun" w:cs="Verdana" w:ascii="Verdana" w:hAnsi="Verdana"/>
          <w:color w:val="000000"/>
          <w:sz w:val="24"/>
          <w:szCs w:val="24"/>
          <w:shd w:fill="FEFEFE" w:val="clear"/>
        </w:rPr>
      </w:r>
    </w:p>
    <w:p>
      <w:pPr>
        <w:pStyle w:val="Normal"/>
        <w:shd w:val="clear" w:color="auto" w:fill="FEFEFE"/>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r>
    </w:p>
    <w:p>
      <w:pPr>
        <w:pStyle w:val="Normal"/>
        <w:shd w:val="clear" w:color="auto" w:fill="FEFEFE"/>
        <w:jc w:val="center"/>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rPr>
        <w:t xml:space="preserve">Глава </w:t>
      </w:r>
      <w:r>
        <w:rPr>
          <w:rFonts w:eastAsia="SimSun" w:cs="Verdana" w:ascii="Verdana" w:hAnsi="Verdana"/>
          <w:b/>
          <w:bCs/>
          <w:color w:val="000000"/>
          <w:sz w:val="24"/>
          <w:szCs w:val="24"/>
          <w:shd w:fill="FEFEFE" w:val="clear"/>
          <w:lang w:val="bg-BG"/>
        </w:rPr>
        <w:t>шеста</w:t>
      </w:r>
    </w:p>
    <w:p>
      <w:pPr>
        <w:pStyle w:val="Normal"/>
        <w:shd w:val="clear" w:color="auto" w:fill="FEFEFE"/>
        <w:jc w:val="center"/>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r>
    </w:p>
    <w:p>
      <w:pPr>
        <w:pStyle w:val="Normal"/>
        <w:shd w:val="clear" w:color="auto" w:fill="FEFEFE"/>
        <w:jc w:val="center"/>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t>ДОПЪЛНИТЕЛНИ И ЗАКЛЮЧИТЕЛНИ РАЗПОРЕДБИ</w:t>
      </w:r>
    </w:p>
    <w:p>
      <w:pPr>
        <w:pStyle w:val="Normal"/>
        <w:shd w:val="clear" w:color="auto" w:fill="FEFEFE"/>
        <w:jc w:val="center"/>
        <w:rPr>
          <w:rFonts w:ascii="Verdana" w:hAnsi="Verdana" w:eastAsia="SimSun" w:cs="Verdana"/>
          <w:b/>
          <w:b/>
          <w:bCs/>
          <w:color w:val="000000"/>
          <w:sz w:val="24"/>
          <w:szCs w:val="24"/>
          <w:shd w:fill="FEFEFE" w:val="clear"/>
          <w:lang w:val="bg-BG"/>
        </w:rPr>
      </w:pPr>
      <w:r>
        <w:rPr>
          <w:rFonts w:eastAsia="SimSun" w:cs="Verdana" w:ascii="Verdana" w:hAnsi="Verdana"/>
          <w:b/>
          <w:bCs/>
          <w:color w:val="000000"/>
          <w:sz w:val="24"/>
          <w:szCs w:val="24"/>
          <w:shd w:fill="FEFEFE" w:val="clear"/>
          <w:lang w:val="bg-BG"/>
        </w:rPr>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r>
    </w:p>
    <w:p>
      <w:pPr>
        <w:pStyle w:val="Normal"/>
        <w:numPr>
          <w:ilvl w:val="0"/>
          <w:numId w:val="2"/>
        </w:numPr>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Читалището има кръгъл печат с надпис: Народно Читалище “ Съединение-2006” с. Осиково общ. Девин</w:t>
      </w:r>
    </w:p>
    <w:p>
      <w:pPr>
        <w:pStyle w:val="Normal"/>
        <w:numPr>
          <w:ilvl w:val="0"/>
          <w:numId w:val="2"/>
        </w:numPr>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Празника на читалището е : съботен ден в средата на август</w:t>
      </w:r>
    </w:p>
    <w:p>
      <w:pPr>
        <w:pStyle w:val="Normal"/>
        <w:numPr>
          <w:ilvl w:val="0"/>
          <w:numId w:val="2"/>
        </w:numPr>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Народно Читалище” Съединение-2006” се представлява заедно и поотделно от Председателя и Секретаря на читалището</w:t>
      </w:r>
    </w:p>
    <w:p>
      <w:pPr>
        <w:pStyle w:val="Normal"/>
        <w:numPr>
          <w:ilvl w:val="0"/>
          <w:numId w:val="2"/>
        </w:numPr>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t>Този устав е изработен въз основа на ЗНЧ и е приет на отчетно-изборното събрание на 20.03.2021 г.</w:t>
      </w:r>
    </w:p>
    <w:p>
      <w:pPr>
        <w:pStyle w:val="Normal"/>
        <w:shd w:val="clear" w:color="auto" w:fill="FEFEFE"/>
        <w:rPr>
          <w:rFonts w:ascii="Verdana" w:hAnsi="Verdana" w:eastAsia="SimSun" w:cs="Verdana"/>
          <w:color w:val="000000"/>
          <w:sz w:val="24"/>
          <w:szCs w:val="24"/>
          <w:shd w:fill="FEFEFE" w:val="clear"/>
          <w:lang w:val="bg-BG"/>
        </w:rPr>
      </w:pPr>
      <w:r>
        <w:rPr>
          <w:rFonts w:eastAsia="SimSun" w:cs="Verdana" w:ascii="Verdana" w:hAnsi="Verdana"/>
          <w:color w:val="000000"/>
          <w:sz w:val="24"/>
          <w:szCs w:val="24"/>
          <w:shd w:fill="FEFEFE" w:val="clear"/>
          <w:lang w:val="bg-BG"/>
        </w:rPr>
      </w:r>
    </w:p>
    <w:p>
      <w:pPr>
        <w:pStyle w:val="Normal"/>
        <w:jc w:val="left"/>
        <w:rPr>
          <w:rFonts w:ascii="Verdana" w:hAnsi="Verdana"/>
          <w:sz w:val="24"/>
          <w:szCs w:val="24"/>
        </w:rPr>
      </w:pPr>
      <w:r>
        <w:rPr>
          <w:rFonts w:ascii="Verdana" w:hAnsi="Verdana"/>
          <w:sz w:val="24"/>
          <w:szCs w:val="24"/>
        </w:rPr>
        <w:t xml:space="preserve">Настоятелство на НЧ „Съединение-2006“ с. Осиково: </w:t>
      </w:r>
    </w:p>
    <w:p>
      <w:pPr>
        <w:pStyle w:val="Normal"/>
        <w:numPr>
          <w:ilvl w:val="0"/>
          <w:numId w:val="4"/>
        </w:numPr>
        <w:ind w:left="720" w:right="0" w:hanging="360"/>
        <w:jc w:val="left"/>
        <w:rPr>
          <w:rFonts w:ascii="Verdana" w:hAnsi="Verdana"/>
          <w:sz w:val="24"/>
          <w:szCs w:val="24"/>
        </w:rPr>
      </w:pPr>
      <w:r>
        <w:rPr>
          <w:rFonts w:ascii="Verdana" w:hAnsi="Verdana"/>
          <w:sz w:val="24"/>
          <w:szCs w:val="24"/>
        </w:rPr>
        <w:t xml:space="preserve">Георги Каменов Бодуров </w:t>
      </w:r>
    </w:p>
    <w:p>
      <w:pPr>
        <w:pStyle w:val="Normal"/>
        <w:numPr>
          <w:ilvl w:val="0"/>
          <w:numId w:val="4"/>
        </w:numPr>
        <w:ind w:left="720" w:right="0" w:hanging="360"/>
        <w:jc w:val="left"/>
        <w:rPr>
          <w:rFonts w:ascii="Verdana" w:hAnsi="Verdana"/>
          <w:sz w:val="24"/>
          <w:szCs w:val="24"/>
        </w:rPr>
      </w:pPr>
      <w:r>
        <w:rPr>
          <w:rFonts w:ascii="Verdana" w:hAnsi="Verdana"/>
          <w:sz w:val="24"/>
          <w:szCs w:val="24"/>
        </w:rPr>
        <w:t>Николинка Трендафилова Бодурова</w:t>
      </w:r>
    </w:p>
    <w:p>
      <w:pPr>
        <w:pStyle w:val="Normal"/>
        <w:numPr>
          <w:ilvl w:val="0"/>
          <w:numId w:val="4"/>
        </w:numPr>
        <w:ind w:left="720" w:right="0" w:hanging="360"/>
        <w:jc w:val="left"/>
        <w:rPr>
          <w:rFonts w:ascii="Verdana" w:hAnsi="Verdana"/>
          <w:sz w:val="24"/>
          <w:szCs w:val="24"/>
        </w:rPr>
      </w:pPr>
      <w:r>
        <w:rPr>
          <w:rFonts w:ascii="Verdana" w:hAnsi="Verdana"/>
          <w:sz w:val="24"/>
          <w:szCs w:val="24"/>
        </w:rPr>
        <w:t xml:space="preserve">Емил Здравков Джиджов </w:t>
      </w:r>
    </w:p>
    <w:p>
      <w:pPr>
        <w:pStyle w:val="Normal"/>
        <w:ind w:left="720" w:right="0" w:hanging="0"/>
        <w:jc w:val="left"/>
        <w:rPr>
          <w:rFonts w:ascii="Verdana" w:hAnsi="Verdana"/>
          <w:sz w:val="24"/>
          <w:szCs w:val="24"/>
        </w:rPr>
      </w:pPr>
      <w:r>
        <w:rPr>
          <w:rFonts w:ascii="Verdana" w:hAnsi="Verdana"/>
          <w:sz w:val="24"/>
          <w:szCs w:val="24"/>
        </w:rPr>
      </w:r>
    </w:p>
    <w:p>
      <w:pPr>
        <w:pStyle w:val="Normal"/>
        <w:jc w:val="left"/>
        <w:rPr>
          <w:rFonts w:ascii="Verdana" w:hAnsi="Verdana"/>
          <w:sz w:val="24"/>
          <w:szCs w:val="24"/>
        </w:rPr>
      </w:pPr>
      <w:r>
        <w:rPr>
          <w:rFonts w:ascii="Verdana" w:hAnsi="Verdana"/>
          <w:sz w:val="24"/>
          <w:szCs w:val="24"/>
        </w:rPr>
        <w:t>Проверителна комисия:</w:t>
      </w:r>
    </w:p>
    <w:p>
      <w:pPr>
        <w:pStyle w:val="Normal"/>
        <w:numPr>
          <w:ilvl w:val="0"/>
          <w:numId w:val="3"/>
        </w:numPr>
        <w:ind w:left="720" w:right="0" w:hanging="360"/>
        <w:jc w:val="left"/>
        <w:rPr>
          <w:rFonts w:ascii="Verdana" w:hAnsi="Verdana"/>
          <w:sz w:val="24"/>
          <w:szCs w:val="24"/>
        </w:rPr>
      </w:pPr>
      <w:r>
        <w:rPr>
          <w:rFonts w:ascii="Verdana" w:hAnsi="Verdana"/>
          <w:sz w:val="24"/>
          <w:szCs w:val="24"/>
        </w:rPr>
        <w:t>Елеонора Тодорова Ламбова</w:t>
      </w:r>
    </w:p>
    <w:p>
      <w:pPr>
        <w:pStyle w:val="Normal"/>
        <w:numPr>
          <w:ilvl w:val="0"/>
          <w:numId w:val="3"/>
        </w:numPr>
        <w:ind w:left="720" w:right="0" w:hanging="360"/>
        <w:jc w:val="left"/>
        <w:rPr>
          <w:rFonts w:ascii="Verdana" w:hAnsi="Verdana"/>
          <w:sz w:val="24"/>
          <w:szCs w:val="24"/>
        </w:rPr>
      </w:pPr>
      <w:r>
        <w:rPr>
          <w:rFonts w:ascii="Verdana" w:hAnsi="Verdana"/>
          <w:sz w:val="24"/>
          <w:szCs w:val="24"/>
        </w:rPr>
        <w:t>Слави Йорданов Бошнаков</w:t>
      </w:r>
    </w:p>
    <w:p>
      <w:pPr>
        <w:pStyle w:val="Normal"/>
        <w:numPr>
          <w:ilvl w:val="0"/>
          <w:numId w:val="3"/>
        </w:numPr>
        <w:ind w:left="720" w:right="0" w:hanging="360"/>
        <w:jc w:val="left"/>
        <w:rPr>
          <w:rFonts w:ascii="Verdana" w:hAnsi="Verdana"/>
          <w:sz w:val="24"/>
          <w:szCs w:val="24"/>
        </w:rPr>
      </w:pPr>
      <w:r>
        <w:rPr>
          <w:rFonts w:ascii="Verdana" w:hAnsi="Verdana"/>
          <w:sz w:val="24"/>
          <w:szCs w:val="24"/>
        </w:rPr>
        <w:t xml:space="preserve">Емил Исаев Ламбов </w:t>
      </w:r>
    </w:p>
    <w:sectPr>
      <w:type w:val="nextPage"/>
      <w:pgSz w:w="11906" w:h="16838"/>
      <w:pgMar w:left="1800" w:right="180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suff w:val="space"/>
      <w:lvlText w:val="(%1)"/>
      <w:lvlJc w:val="left"/>
      <w:pPr>
        <w:tabs>
          <w:tab w:val="num" w:pos="0"/>
        </w:tabs>
        <w:ind w:left="200" w:hanging="0"/>
      </w:pPr>
      <w:rPr>
        <w:b w:val="false"/>
        <w:bCs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4"/>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bg-BG" w:eastAsia="bg-BG"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Web)" w:qFormat="1"/>
    <w:lsdException w:name="Normal Table"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44890"/>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0"/>
      <w:szCs w:val="20"/>
      <w:lang w:val="en-US" w:eastAsia="zh-CN"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qFormat/>
    <w:rsid w:val="00a44890"/>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LibreOffice/7.4.2.3$Windows_X86_64 LibreOffice_project/382eef1f22670f7f4118c8c2dd222ec7ad009daf</Application>
  <AppVersion>15.0000</AppVersion>
  <Pages>9</Pages>
  <Words>2259</Words>
  <Characters>13142</Characters>
  <CharactersWithSpaces>15244</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bg-BG</dc:language>
  <cp:lastModifiedBy/>
  <dcterms:modified xsi:type="dcterms:W3CDTF">2023-01-11T11:57:23Z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