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8A" w:rsidRPr="00E9748A" w:rsidRDefault="00E9748A" w:rsidP="00D9068C">
      <w:pPr>
        <w:pStyle w:val="1"/>
        <w:jc w:val="center"/>
        <w:rPr>
          <w:rFonts w:ascii="VivaldiD CL" w:hAnsi="VivaldiD CL"/>
          <w:color w:val="244061" w:themeColor="accent1" w:themeShade="80"/>
          <w:sz w:val="40"/>
          <w:szCs w:val="40"/>
        </w:rPr>
      </w:pPr>
      <w:bookmarkStart w:id="0" w:name="_GoBack"/>
      <w:bookmarkEnd w:id="0"/>
      <w:r w:rsidRPr="00E9748A">
        <w:rPr>
          <w:rFonts w:ascii="VivaldiD CL" w:hAnsi="VivaldiD CL"/>
          <w:color w:val="244061" w:themeColor="accent1" w:themeShade="80"/>
          <w:sz w:val="40"/>
          <w:szCs w:val="40"/>
        </w:rPr>
        <w:t>Народно читалище “Пенчо Славейков 1983” гр. Бургас</w:t>
      </w:r>
    </w:p>
    <w:p w:rsidR="00E9748A" w:rsidRPr="00E64AC1" w:rsidRDefault="00E9748A" w:rsidP="00B81A57">
      <w:pPr>
        <w:spacing w:after="0" w:line="240" w:lineRule="auto"/>
        <w:jc w:val="both"/>
        <w:rPr>
          <w:i/>
        </w:rPr>
      </w:pPr>
      <w:r>
        <w:rPr>
          <w:noProof/>
          <w:lang w:eastAsia="bg-BG"/>
        </w:rPr>
        <w:drawing>
          <wp:anchor distT="0" distB="0" distL="114300" distR="114300" simplePos="0" relativeHeight="251659264" behindDoc="1" locked="0" layoutInCell="1" allowOverlap="1">
            <wp:simplePos x="0" y="0"/>
            <wp:positionH relativeFrom="column">
              <wp:posOffset>-342900</wp:posOffset>
            </wp:positionH>
            <wp:positionV relativeFrom="paragraph">
              <wp:posOffset>78105</wp:posOffset>
            </wp:positionV>
            <wp:extent cx="6696710" cy="9525"/>
            <wp:effectExtent l="0" t="0" r="8890" b="9525"/>
            <wp:wrapNone/>
            <wp:docPr id="10" name="Картина 10" descr="Divide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Bar"/>
                    <pic:cNvPicPr>
                      <a:picLocks noChangeAspect="1" noChangeArrowheads="1"/>
                    </pic:cNvPicPr>
                  </pic:nvPicPr>
                  <pic:blipFill>
                    <a:blip r:embed="rId7" cstate="print">
                      <a:duotone>
                        <a:prstClr val="black"/>
                        <a:schemeClr val="accent5">
                          <a:tint val="45000"/>
                          <a:satMod val="400000"/>
                        </a:schemeClr>
                      </a:duotone>
                    </a:blip>
                    <a:srcRect/>
                    <a:stretch>
                      <a:fillRect/>
                    </a:stretch>
                  </pic:blipFill>
                  <pic:spPr bwMode="auto">
                    <a:xfrm>
                      <a:off x="0" y="0"/>
                      <a:ext cx="6696710" cy="9525"/>
                    </a:xfrm>
                    <a:prstGeom prst="rect">
                      <a:avLst/>
                    </a:prstGeom>
                    <a:noFill/>
                    <a:ln w="9525">
                      <a:noFill/>
                      <a:miter lim="800000"/>
                      <a:headEnd/>
                      <a:tailEnd/>
                    </a:ln>
                  </pic:spPr>
                </pic:pic>
              </a:graphicData>
            </a:graphic>
          </wp:anchor>
        </w:drawing>
      </w:r>
    </w:p>
    <w:p w:rsidR="00E9748A" w:rsidRDefault="00E9748A" w:rsidP="00B81A57">
      <w:pPr>
        <w:spacing w:after="0" w:line="240" w:lineRule="auto"/>
        <w:jc w:val="both"/>
      </w:pPr>
    </w:p>
    <w:p w:rsidR="00050D87" w:rsidRDefault="00E9748A" w:rsidP="00D9068C">
      <w:pPr>
        <w:spacing w:after="0" w:line="240" w:lineRule="auto"/>
        <w:jc w:val="center"/>
        <w:rPr>
          <w:rFonts w:ascii="Times New Roman" w:hAnsi="Times New Roman" w:cs="Times New Roman"/>
          <w:b/>
          <w:caps/>
          <w:sz w:val="28"/>
          <w:szCs w:val="28"/>
        </w:rPr>
      </w:pPr>
      <w:r w:rsidRPr="00B81A57">
        <w:rPr>
          <w:rFonts w:ascii="Times New Roman" w:hAnsi="Times New Roman" w:cs="Times New Roman"/>
          <w:b/>
          <w:caps/>
          <w:sz w:val="28"/>
          <w:szCs w:val="28"/>
        </w:rPr>
        <w:t>Устав</w:t>
      </w:r>
    </w:p>
    <w:p w:rsidR="00E01E2C" w:rsidRPr="00B81A57" w:rsidRDefault="00E01E2C" w:rsidP="00D9068C">
      <w:pPr>
        <w:spacing w:after="0" w:line="240" w:lineRule="auto"/>
        <w:jc w:val="center"/>
        <w:rPr>
          <w:rFonts w:ascii="Times New Roman" w:hAnsi="Times New Roman" w:cs="Times New Roman"/>
          <w:b/>
          <w:caps/>
          <w:sz w:val="28"/>
          <w:szCs w:val="28"/>
        </w:rPr>
      </w:pPr>
    </w:p>
    <w:p w:rsidR="00E9748A" w:rsidRPr="00B81A57" w:rsidRDefault="00E9748A" w:rsidP="00D9068C">
      <w:pPr>
        <w:spacing w:after="0" w:line="240" w:lineRule="auto"/>
        <w:jc w:val="center"/>
        <w:rPr>
          <w:rFonts w:ascii="Times New Roman" w:hAnsi="Times New Roman" w:cs="Times New Roman"/>
          <w:sz w:val="28"/>
          <w:szCs w:val="28"/>
        </w:rPr>
      </w:pPr>
      <w:r w:rsidRPr="00B81A57">
        <w:rPr>
          <w:rFonts w:ascii="Times New Roman" w:hAnsi="Times New Roman" w:cs="Times New Roman"/>
          <w:sz w:val="28"/>
          <w:szCs w:val="28"/>
        </w:rPr>
        <w:t>Глава първа</w:t>
      </w:r>
    </w:p>
    <w:p w:rsidR="00E9748A" w:rsidRDefault="00E9748A" w:rsidP="00D9068C">
      <w:pPr>
        <w:spacing w:after="0" w:line="240" w:lineRule="auto"/>
        <w:jc w:val="center"/>
        <w:rPr>
          <w:rFonts w:ascii="Times New Roman" w:hAnsi="Times New Roman" w:cs="Times New Roman"/>
          <w:caps/>
          <w:sz w:val="28"/>
          <w:szCs w:val="28"/>
        </w:rPr>
      </w:pPr>
      <w:r w:rsidRPr="00B81A57">
        <w:rPr>
          <w:rFonts w:ascii="Times New Roman" w:hAnsi="Times New Roman" w:cs="Times New Roman"/>
          <w:caps/>
          <w:sz w:val="28"/>
          <w:szCs w:val="28"/>
        </w:rPr>
        <w:t>Общи положения</w:t>
      </w:r>
    </w:p>
    <w:p w:rsidR="00D9068C" w:rsidRPr="00B81A57" w:rsidRDefault="00D9068C" w:rsidP="00D9068C">
      <w:pPr>
        <w:spacing w:after="0" w:line="240" w:lineRule="auto"/>
        <w:jc w:val="center"/>
        <w:rPr>
          <w:rFonts w:ascii="Times New Roman" w:hAnsi="Times New Roman" w:cs="Times New Roman"/>
          <w:caps/>
          <w:sz w:val="28"/>
          <w:szCs w:val="28"/>
        </w:rPr>
      </w:pPr>
    </w:p>
    <w:p w:rsidR="00E9748A" w:rsidRPr="00B81A57" w:rsidRDefault="00E9748A"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1. </w:t>
      </w:r>
      <w:r w:rsidRPr="00B81A57">
        <w:rPr>
          <w:rFonts w:ascii="Times New Roman" w:hAnsi="Times New Roman" w:cs="Times New Roman"/>
          <w:sz w:val="28"/>
          <w:szCs w:val="28"/>
        </w:rPr>
        <w:t>С този устав се уреждат регистрацията, устройството, управлението, дейността, имуществото, финансирането, издръжката и прекратяването на читалището.</w:t>
      </w:r>
    </w:p>
    <w:p w:rsidR="00E9748A" w:rsidRPr="00B81A57" w:rsidRDefault="00E9748A"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2. </w:t>
      </w:r>
      <w:r w:rsidRPr="00B81A57">
        <w:rPr>
          <w:rFonts w:ascii="Times New Roman" w:hAnsi="Times New Roman" w:cs="Times New Roman"/>
          <w:sz w:val="28"/>
          <w:szCs w:val="28"/>
        </w:rPr>
        <w:t>Читалището е изградено като традиционно самоуправляващо се културно-просветно сдружение на населението от района. То изпълнява и държавни културно-просветни задачи.</w:t>
      </w:r>
    </w:p>
    <w:p w:rsidR="00E9748A" w:rsidRPr="00B81A57" w:rsidRDefault="00E9748A"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3. </w:t>
      </w:r>
      <w:r w:rsidRPr="00B81A57">
        <w:rPr>
          <w:rFonts w:ascii="Times New Roman" w:hAnsi="Times New Roman" w:cs="Times New Roman"/>
          <w:sz w:val="28"/>
          <w:szCs w:val="28"/>
        </w:rPr>
        <w:t xml:space="preserve">Читалището е юридическо лице с нестопанска цел. </w:t>
      </w:r>
    </w:p>
    <w:p w:rsidR="00E9748A" w:rsidRPr="00B81A57" w:rsidRDefault="00E9748A" w:rsidP="00D9068C">
      <w:pPr>
        <w:pStyle w:val="a4"/>
        <w:numPr>
          <w:ilvl w:val="0"/>
          <w:numId w:val="1"/>
        </w:numPr>
        <w:spacing w:after="0" w:line="240" w:lineRule="auto"/>
        <w:ind w:left="0" w:firstLine="426"/>
        <w:jc w:val="both"/>
        <w:rPr>
          <w:rFonts w:ascii="Times New Roman" w:hAnsi="Times New Roman" w:cs="Times New Roman"/>
          <w:sz w:val="28"/>
          <w:szCs w:val="28"/>
        </w:rPr>
      </w:pPr>
      <w:r w:rsidRPr="00B81A57">
        <w:rPr>
          <w:rFonts w:ascii="Times New Roman" w:hAnsi="Times New Roman" w:cs="Times New Roman"/>
          <w:sz w:val="28"/>
          <w:szCs w:val="28"/>
        </w:rPr>
        <w:t>Наименованието на читалището е „Пенчо Славейков  -  1983”</w:t>
      </w:r>
    </w:p>
    <w:p w:rsidR="005B0A0F" w:rsidRPr="00B81A57" w:rsidRDefault="005B0A0F" w:rsidP="00D9068C">
      <w:pPr>
        <w:pStyle w:val="a4"/>
        <w:numPr>
          <w:ilvl w:val="0"/>
          <w:numId w:val="1"/>
        </w:numPr>
        <w:spacing w:after="0" w:line="240" w:lineRule="auto"/>
        <w:ind w:left="426"/>
        <w:jc w:val="both"/>
        <w:rPr>
          <w:rFonts w:ascii="Times New Roman" w:hAnsi="Times New Roman" w:cs="Times New Roman"/>
          <w:sz w:val="28"/>
          <w:szCs w:val="28"/>
        </w:rPr>
      </w:pPr>
      <w:r w:rsidRPr="00B81A57">
        <w:rPr>
          <w:rFonts w:ascii="Times New Roman" w:hAnsi="Times New Roman" w:cs="Times New Roman"/>
          <w:sz w:val="28"/>
          <w:szCs w:val="28"/>
        </w:rPr>
        <w:t>Седалището на читалището е в гр. Бургас, комплекс „Славейков”, бл. 55, вх. 3-4</w:t>
      </w:r>
    </w:p>
    <w:p w:rsidR="005B0A0F" w:rsidRPr="00B81A57" w:rsidRDefault="005B0A0F" w:rsidP="00D9068C">
      <w:pPr>
        <w:pStyle w:val="a4"/>
        <w:numPr>
          <w:ilvl w:val="0"/>
          <w:numId w:val="1"/>
        </w:numPr>
        <w:spacing w:after="0" w:line="240" w:lineRule="auto"/>
        <w:ind w:left="0" w:firstLine="426"/>
        <w:jc w:val="both"/>
        <w:rPr>
          <w:rFonts w:ascii="Times New Roman" w:hAnsi="Times New Roman" w:cs="Times New Roman"/>
          <w:sz w:val="28"/>
          <w:szCs w:val="28"/>
        </w:rPr>
      </w:pPr>
      <w:r w:rsidRPr="00B81A57">
        <w:rPr>
          <w:rFonts w:ascii="Times New Roman" w:hAnsi="Times New Roman" w:cs="Times New Roman"/>
          <w:sz w:val="28"/>
          <w:szCs w:val="28"/>
        </w:rPr>
        <w:t>Печатът на читалището е кръгъл с надпис „Народно читалище „Пенчо Славейков 1983” – гр. Бургас.</w:t>
      </w:r>
    </w:p>
    <w:p w:rsidR="005B0A0F" w:rsidRPr="00B81A57" w:rsidRDefault="005B0A0F"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4. </w:t>
      </w:r>
      <w:r w:rsidRPr="00B81A57">
        <w:rPr>
          <w:rFonts w:ascii="Times New Roman" w:hAnsi="Times New Roman" w:cs="Times New Roman"/>
          <w:sz w:val="28"/>
          <w:szCs w:val="28"/>
        </w:rPr>
        <w:t>Читалището е неполитическа организация. В него могат да членуват всички физически лица без оглед на ограничения на възраст, пол, политически и религиозни възгледи и етническо самосъзнание.</w:t>
      </w:r>
    </w:p>
    <w:p w:rsidR="005B0A0F" w:rsidRPr="00B81A57" w:rsidRDefault="005B0A0F"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5. </w:t>
      </w:r>
      <w:r w:rsidRPr="00B81A57">
        <w:rPr>
          <w:rFonts w:ascii="Times New Roman" w:hAnsi="Times New Roman" w:cs="Times New Roman"/>
          <w:sz w:val="28"/>
          <w:szCs w:val="28"/>
        </w:rPr>
        <w:t>Читалището работи в тясно взаимодействие с учебните заведения, културните институти, обществените и стопански организации и други, които извършват културна дейност.</w:t>
      </w:r>
    </w:p>
    <w:p w:rsidR="005B0A0F" w:rsidRDefault="005B0A0F"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6. </w:t>
      </w:r>
      <w:r w:rsidRPr="00B81A57">
        <w:rPr>
          <w:rFonts w:ascii="Times New Roman" w:hAnsi="Times New Roman" w:cs="Times New Roman"/>
          <w:sz w:val="28"/>
          <w:szCs w:val="28"/>
        </w:rPr>
        <w:t>Читалището поддържа отношения на координация и сътрудничество с Община Бургас при осъществяване на културната ѝ</w:t>
      </w:r>
      <w:r w:rsidR="00247110" w:rsidRPr="00B81A57">
        <w:rPr>
          <w:rFonts w:ascii="Times New Roman" w:hAnsi="Times New Roman" w:cs="Times New Roman"/>
          <w:sz w:val="28"/>
          <w:szCs w:val="28"/>
        </w:rPr>
        <w:t xml:space="preserve">  програма. Своята дейност читалището съобразява със стратегията на Министерството на културата.</w:t>
      </w:r>
    </w:p>
    <w:p w:rsidR="00153D81" w:rsidRPr="00B81A57" w:rsidRDefault="00153D81" w:rsidP="00B81A57">
      <w:pPr>
        <w:spacing w:after="0" w:line="240" w:lineRule="auto"/>
        <w:jc w:val="both"/>
        <w:rPr>
          <w:rFonts w:ascii="Times New Roman" w:hAnsi="Times New Roman" w:cs="Times New Roman"/>
          <w:sz w:val="28"/>
          <w:szCs w:val="28"/>
        </w:rPr>
      </w:pPr>
    </w:p>
    <w:p w:rsidR="00247110" w:rsidRPr="00B81A57" w:rsidRDefault="00247110" w:rsidP="00153D81">
      <w:pPr>
        <w:spacing w:after="0" w:line="240" w:lineRule="auto"/>
        <w:jc w:val="center"/>
        <w:rPr>
          <w:rFonts w:ascii="Times New Roman" w:hAnsi="Times New Roman" w:cs="Times New Roman"/>
          <w:sz w:val="28"/>
          <w:szCs w:val="28"/>
        </w:rPr>
      </w:pPr>
      <w:r w:rsidRPr="00B81A57">
        <w:rPr>
          <w:rFonts w:ascii="Times New Roman" w:hAnsi="Times New Roman" w:cs="Times New Roman"/>
          <w:sz w:val="28"/>
          <w:szCs w:val="28"/>
        </w:rPr>
        <w:t>Глава втора</w:t>
      </w:r>
    </w:p>
    <w:p w:rsidR="00247110" w:rsidRDefault="00247110" w:rsidP="00153D81">
      <w:pPr>
        <w:spacing w:after="0" w:line="240" w:lineRule="auto"/>
        <w:jc w:val="center"/>
        <w:rPr>
          <w:rFonts w:ascii="Times New Roman" w:hAnsi="Times New Roman" w:cs="Times New Roman"/>
          <w:caps/>
          <w:sz w:val="28"/>
          <w:szCs w:val="28"/>
        </w:rPr>
      </w:pPr>
      <w:r w:rsidRPr="00153D81">
        <w:rPr>
          <w:rFonts w:ascii="Times New Roman" w:hAnsi="Times New Roman" w:cs="Times New Roman"/>
          <w:caps/>
          <w:sz w:val="28"/>
          <w:szCs w:val="28"/>
        </w:rPr>
        <w:t>Цели и задачи</w:t>
      </w:r>
    </w:p>
    <w:p w:rsidR="00153D81" w:rsidRPr="00153D81" w:rsidRDefault="00153D81" w:rsidP="00153D81">
      <w:pPr>
        <w:spacing w:after="0" w:line="240" w:lineRule="auto"/>
        <w:jc w:val="center"/>
        <w:rPr>
          <w:rFonts w:ascii="Times New Roman" w:hAnsi="Times New Roman" w:cs="Times New Roman"/>
          <w:caps/>
          <w:sz w:val="28"/>
          <w:szCs w:val="28"/>
        </w:rPr>
      </w:pPr>
    </w:p>
    <w:p w:rsidR="00247110" w:rsidRPr="00B81A57" w:rsidRDefault="00247110"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w:t>
      </w:r>
      <w:r w:rsidRPr="00396081">
        <w:rPr>
          <w:rFonts w:ascii="Times New Roman" w:hAnsi="Times New Roman" w:cs="Times New Roman"/>
          <w:b/>
          <w:sz w:val="28"/>
          <w:szCs w:val="28"/>
        </w:rPr>
        <w:t>7</w:t>
      </w:r>
      <w:r w:rsidRPr="00D9068C">
        <w:rPr>
          <w:rFonts w:ascii="Times New Roman" w:hAnsi="Times New Roman" w:cs="Times New Roman"/>
          <w:b/>
          <w:sz w:val="28"/>
          <w:szCs w:val="28"/>
        </w:rPr>
        <w:t xml:space="preserve">. </w:t>
      </w:r>
      <w:r w:rsidRPr="00B81A57">
        <w:rPr>
          <w:rFonts w:ascii="Times New Roman" w:hAnsi="Times New Roman" w:cs="Times New Roman"/>
          <w:sz w:val="28"/>
          <w:szCs w:val="28"/>
        </w:rPr>
        <w:t>Целта на Народно читалище „Пенчо Славейков 1983” е да задоволява потребностите на гражданите и своите членове, свързани с:</w:t>
      </w:r>
    </w:p>
    <w:p w:rsidR="00247110" w:rsidRPr="00B81A57" w:rsidRDefault="00247110" w:rsidP="00D9068C">
      <w:pPr>
        <w:pStyle w:val="a4"/>
        <w:numPr>
          <w:ilvl w:val="0"/>
          <w:numId w:val="2"/>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Развитие и обогатяване на културния живот, социалната и образователна дейност в населеното място, където осъществява дейността си;</w:t>
      </w:r>
    </w:p>
    <w:p w:rsidR="00247110" w:rsidRPr="00B81A57" w:rsidRDefault="00247110" w:rsidP="00D9068C">
      <w:pPr>
        <w:pStyle w:val="a4"/>
        <w:numPr>
          <w:ilvl w:val="0"/>
          <w:numId w:val="2"/>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Запазване на обичаите и традициите на българския народ;</w:t>
      </w:r>
    </w:p>
    <w:p w:rsidR="00247110" w:rsidRPr="00B81A57" w:rsidRDefault="00247110" w:rsidP="00D9068C">
      <w:pPr>
        <w:pStyle w:val="a4"/>
        <w:numPr>
          <w:ilvl w:val="0"/>
          <w:numId w:val="2"/>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Разширяване на знанията на гражданите и приобщаването им към ценностите на науката, изкуството и културата;</w:t>
      </w:r>
    </w:p>
    <w:p w:rsidR="00247110" w:rsidRPr="00B81A57" w:rsidRDefault="00247110" w:rsidP="00D9068C">
      <w:pPr>
        <w:pStyle w:val="a4"/>
        <w:numPr>
          <w:ilvl w:val="0"/>
          <w:numId w:val="2"/>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Осигуряване на достъп до информация;</w:t>
      </w:r>
    </w:p>
    <w:p w:rsidR="00247110" w:rsidRPr="00B81A57" w:rsidRDefault="00247110" w:rsidP="00D9068C">
      <w:pPr>
        <w:pStyle w:val="a4"/>
        <w:numPr>
          <w:ilvl w:val="0"/>
          <w:numId w:val="2"/>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lastRenderedPageBreak/>
        <w:t>Създаване на условия за общуване между хората.</w:t>
      </w:r>
    </w:p>
    <w:p w:rsidR="00247110" w:rsidRPr="00B81A57" w:rsidRDefault="00247110"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 xml:space="preserve">Чл. 8. </w:t>
      </w:r>
      <w:r w:rsidRPr="00B81A57">
        <w:rPr>
          <w:rFonts w:ascii="Times New Roman" w:hAnsi="Times New Roman" w:cs="Times New Roman"/>
          <w:sz w:val="28"/>
          <w:szCs w:val="28"/>
        </w:rPr>
        <w:t>За постигане на целите си по чл.- 7 читалището извършва следните основни дейности:</w:t>
      </w:r>
    </w:p>
    <w:p w:rsidR="00247110" w:rsidRPr="00B81A57" w:rsidRDefault="00247110" w:rsidP="00D9068C">
      <w:pPr>
        <w:pStyle w:val="a4"/>
        <w:numPr>
          <w:ilvl w:val="0"/>
          <w:numId w:val="3"/>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Урежда и поддържа библиотека със заемна и читалня, както и създаване и поддържане на електронни информационни мрежи;</w:t>
      </w:r>
    </w:p>
    <w:p w:rsidR="00247110" w:rsidRPr="00B81A57" w:rsidRDefault="00247110" w:rsidP="00D9068C">
      <w:pPr>
        <w:pStyle w:val="a4"/>
        <w:numPr>
          <w:ilvl w:val="0"/>
          <w:numId w:val="3"/>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Развива и подпомага любителското художествено творчество;</w:t>
      </w:r>
    </w:p>
    <w:p w:rsidR="00247110" w:rsidRPr="00B81A57" w:rsidRDefault="00247110" w:rsidP="00D9068C">
      <w:pPr>
        <w:pStyle w:val="a4"/>
        <w:numPr>
          <w:ilvl w:val="0"/>
          <w:numId w:val="3"/>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Организира школи, курсове, кръжоци, клубове, празненства, концерти, чествания и младежки дейности;</w:t>
      </w:r>
    </w:p>
    <w:p w:rsidR="00247110" w:rsidRPr="00B81A57" w:rsidRDefault="00247110" w:rsidP="00D9068C">
      <w:pPr>
        <w:pStyle w:val="a4"/>
        <w:numPr>
          <w:ilvl w:val="0"/>
          <w:numId w:val="3"/>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Събира и разпространява знания за родния край;</w:t>
      </w:r>
    </w:p>
    <w:p w:rsidR="00247110" w:rsidRPr="00B81A57" w:rsidRDefault="00247110" w:rsidP="00D9068C">
      <w:pPr>
        <w:pStyle w:val="a4"/>
        <w:numPr>
          <w:ilvl w:val="0"/>
          <w:numId w:val="3"/>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Предоставя компютърни и интернет услуги.</w:t>
      </w:r>
    </w:p>
    <w:p w:rsidR="00247110" w:rsidRPr="00B81A57" w:rsidRDefault="00247110"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9.</w:t>
      </w:r>
      <w:r w:rsidRPr="00B81A57">
        <w:rPr>
          <w:rFonts w:ascii="Times New Roman" w:hAnsi="Times New Roman" w:cs="Times New Roman"/>
          <w:sz w:val="28"/>
          <w:szCs w:val="28"/>
        </w:rP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w:t>
      </w:r>
    </w:p>
    <w:p w:rsidR="006D7476" w:rsidRPr="00B81A57" w:rsidRDefault="006D7476"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10.</w:t>
      </w:r>
      <w:r w:rsidRPr="00B81A57">
        <w:rPr>
          <w:rFonts w:ascii="Times New Roman" w:hAnsi="Times New Roman" w:cs="Times New Roman"/>
          <w:sz w:val="28"/>
          <w:szCs w:val="28"/>
        </w:rPr>
        <w:t xml:space="preserve"> Читалището няма право да организира или </w:t>
      </w:r>
      <w:r w:rsidR="00B81A57" w:rsidRPr="00B81A57">
        <w:rPr>
          <w:rFonts w:ascii="Times New Roman" w:hAnsi="Times New Roman" w:cs="Times New Roman"/>
          <w:sz w:val="28"/>
          <w:szCs w:val="28"/>
        </w:rPr>
        <w:t>предоставя</w:t>
      </w:r>
      <w:r w:rsidRPr="00B81A57">
        <w:rPr>
          <w:rFonts w:ascii="Times New Roman" w:hAnsi="Times New Roman" w:cs="Times New Roman"/>
          <w:sz w:val="28"/>
          <w:szCs w:val="28"/>
        </w:rPr>
        <w:t xml:space="preserve"> имуществото си за:</w:t>
      </w:r>
    </w:p>
    <w:p w:rsidR="006D7476" w:rsidRPr="00B81A57" w:rsidRDefault="006D7476" w:rsidP="00D9068C">
      <w:pPr>
        <w:pStyle w:val="a4"/>
        <w:numPr>
          <w:ilvl w:val="0"/>
          <w:numId w:val="4"/>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Хазартни игри или нощни заведения;</w:t>
      </w:r>
    </w:p>
    <w:p w:rsidR="006D7476" w:rsidRPr="00B81A57" w:rsidRDefault="006D7476" w:rsidP="00D9068C">
      <w:pPr>
        <w:pStyle w:val="a4"/>
        <w:numPr>
          <w:ilvl w:val="0"/>
          <w:numId w:val="4"/>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 xml:space="preserve">За дейност на </w:t>
      </w:r>
      <w:r w:rsidR="00830EFF" w:rsidRPr="00B81A57">
        <w:rPr>
          <w:rFonts w:ascii="Times New Roman" w:hAnsi="Times New Roman" w:cs="Times New Roman"/>
          <w:sz w:val="28"/>
          <w:szCs w:val="28"/>
        </w:rPr>
        <w:t>нерегистрирани</w:t>
      </w:r>
      <w:r w:rsidRPr="00B81A57">
        <w:rPr>
          <w:rFonts w:ascii="Times New Roman" w:hAnsi="Times New Roman" w:cs="Times New Roman"/>
          <w:sz w:val="28"/>
          <w:szCs w:val="28"/>
        </w:rPr>
        <w:t xml:space="preserve"> по Закона на вероизповеданията общности и юридически лица с нестопанска цел на такива общности;</w:t>
      </w:r>
    </w:p>
    <w:p w:rsidR="006D7476" w:rsidRPr="00B81A57" w:rsidRDefault="006D7476" w:rsidP="00D9068C">
      <w:pPr>
        <w:pStyle w:val="a4"/>
        <w:numPr>
          <w:ilvl w:val="0"/>
          <w:numId w:val="4"/>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За постоянно ползване от политически партии и организации;</w:t>
      </w:r>
    </w:p>
    <w:p w:rsidR="006D7476" w:rsidRDefault="006D7476" w:rsidP="00D9068C">
      <w:pPr>
        <w:pStyle w:val="a4"/>
        <w:numPr>
          <w:ilvl w:val="0"/>
          <w:numId w:val="4"/>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На председателя, секретаря, членове на настоятелството и проверителната комисия и на членове на техните семейства.</w:t>
      </w:r>
    </w:p>
    <w:p w:rsidR="00E01E2C" w:rsidRPr="00B81A57" w:rsidRDefault="00E01E2C" w:rsidP="00396081">
      <w:pPr>
        <w:pStyle w:val="a4"/>
        <w:spacing w:after="0" w:line="240" w:lineRule="auto"/>
        <w:ind w:left="426"/>
        <w:jc w:val="both"/>
        <w:rPr>
          <w:rFonts w:ascii="Times New Roman" w:hAnsi="Times New Roman" w:cs="Times New Roman"/>
          <w:sz w:val="28"/>
          <w:szCs w:val="28"/>
        </w:rPr>
      </w:pPr>
    </w:p>
    <w:p w:rsidR="006D7476" w:rsidRPr="00B81A57" w:rsidRDefault="006D7476" w:rsidP="00E01E2C">
      <w:pPr>
        <w:spacing w:after="0" w:line="240" w:lineRule="auto"/>
        <w:jc w:val="center"/>
        <w:rPr>
          <w:rFonts w:ascii="Times New Roman" w:hAnsi="Times New Roman" w:cs="Times New Roman"/>
          <w:sz w:val="28"/>
          <w:szCs w:val="28"/>
        </w:rPr>
      </w:pPr>
      <w:r w:rsidRPr="00B81A57">
        <w:rPr>
          <w:rFonts w:ascii="Times New Roman" w:hAnsi="Times New Roman" w:cs="Times New Roman"/>
          <w:sz w:val="28"/>
          <w:szCs w:val="28"/>
        </w:rPr>
        <w:t>Глава трета</w:t>
      </w:r>
    </w:p>
    <w:p w:rsidR="006D7476" w:rsidRDefault="006D7476" w:rsidP="00E01E2C">
      <w:pPr>
        <w:spacing w:after="0" w:line="240" w:lineRule="auto"/>
        <w:jc w:val="center"/>
        <w:rPr>
          <w:rFonts w:ascii="Times New Roman" w:hAnsi="Times New Roman" w:cs="Times New Roman"/>
          <w:caps/>
          <w:sz w:val="28"/>
          <w:szCs w:val="28"/>
        </w:rPr>
      </w:pPr>
      <w:r w:rsidRPr="00E01E2C">
        <w:rPr>
          <w:rFonts w:ascii="Times New Roman" w:hAnsi="Times New Roman" w:cs="Times New Roman"/>
          <w:caps/>
          <w:sz w:val="28"/>
          <w:szCs w:val="28"/>
        </w:rPr>
        <w:t>Управление</w:t>
      </w:r>
    </w:p>
    <w:p w:rsidR="00E01E2C" w:rsidRPr="00E01E2C" w:rsidRDefault="00E01E2C" w:rsidP="00E01E2C">
      <w:pPr>
        <w:spacing w:after="0" w:line="240" w:lineRule="auto"/>
        <w:jc w:val="center"/>
        <w:rPr>
          <w:rFonts w:ascii="Times New Roman" w:hAnsi="Times New Roman" w:cs="Times New Roman"/>
          <w:caps/>
          <w:sz w:val="28"/>
          <w:szCs w:val="28"/>
        </w:rPr>
      </w:pPr>
    </w:p>
    <w:p w:rsidR="006D7476" w:rsidRPr="00B81A57" w:rsidRDefault="006D7476"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11.</w:t>
      </w:r>
      <w:r w:rsidR="00153D81">
        <w:rPr>
          <w:rFonts w:ascii="Times New Roman" w:hAnsi="Times New Roman" w:cs="Times New Roman"/>
          <w:sz w:val="28"/>
          <w:szCs w:val="28"/>
        </w:rPr>
        <w:t xml:space="preserve"> </w:t>
      </w:r>
      <w:r w:rsidRPr="00B81A57">
        <w:rPr>
          <w:rFonts w:ascii="Times New Roman" w:hAnsi="Times New Roman" w:cs="Times New Roman"/>
          <w:sz w:val="28"/>
          <w:szCs w:val="28"/>
        </w:rPr>
        <w:t>(1) Членовете на читалището са индивидуални, колективни и почетни.</w:t>
      </w:r>
    </w:p>
    <w:p w:rsidR="006D7476" w:rsidRPr="00B81A57" w:rsidRDefault="006D7476" w:rsidP="00B81A57">
      <w:pPr>
        <w:spacing w:after="0" w:line="240" w:lineRule="auto"/>
        <w:jc w:val="both"/>
        <w:rPr>
          <w:rFonts w:ascii="Times New Roman" w:hAnsi="Times New Roman" w:cs="Times New Roman"/>
          <w:sz w:val="28"/>
          <w:szCs w:val="28"/>
        </w:rPr>
      </w:pPr>
      <w:r w:rsidRPr="00B81A57">
        <w:rPr>
          <w:rFonts w:ascii="Times New Roman" w:hAnsi="Times New Roman" w:cs="Times New Roman"/>
          <w:sz w:val="28"/>
          <w:szCs w:val="28"/>
        </w:rPr>
        <w:t xml:space="preserve"> </w:t>
      </w:r>
      <w:r w:rsidR="00153D81">
        <w:rPr>
          <w:rFonts w:ascii="Times New Roman" w:hAnsi="Times New Roman" w:cs="Times New Roman"/>
          <w:sz w:val="28"/>
          <w:szCs w:val="28"/>
        </w:rPr>
        <w:tab/>
        <w:t xml:space="preserve">      </w:t>
      </w:r>
      <w:r w:rsidRPr="00B81A57">
        <w:rPr>
          <w:rFonts w:ascii="Times New Roman" w:hAnsi="Times New Roman" w:cs="Times New Roman"/>
          <w:sz w:val="28"/>
          <w:szCs w:val="28"/>
        </w:rPr>
        <w:t xml:space="preserve">(2) Индивидуалните членове са български граждани. Те биват действителни и спомагателни:  </w:t>
      </w:r>
    </w:p>
    <w:p w:rsidR="006D7476" w:rsidRPr="00B81A57" w:rsidRDefault="006D7476" w:rsidP="00B81A57">
      <w:pPr>
        <w:spacing w:after="0" w:line="240" w:lineRule="auto"/>
        <w:jc w:val="both"/>
        <w:rPr>
          <w:rFonts w:ascii="Times New Roman" w:hAnsi="Times New Roman" w:cs="Times New Roman"/>
          <w:sz w:val="28"/>
          <w:szCs w:val="28"/>
        </w:rPr>
      </w:pPr>
      <w:r w:rsidRPr="00B81A57">
        <w:rPr>
          <w:rFonts w:ascii="Times New Roman" w:hAnsi="Times New Roman" w:cs="Times New Roman"/>
          <w:sz w:val="28"/>
          <w:szCs w:val="28"/>
        </w:rPr>
        <w:t>1. действителните членове са лица, навършили 18 години, които участват в дейността на читалището, плащат редовно членския си внос и имат право да избират и да бъдат избиран;</w:t>
      </w:r>
    </w:p>
    <w:p w:rsidR="006D7476" w:rsidRPr="00B81A57" w:rsidRDefault="006D7476" w:rsidP="00B81A57">
      <w:pPr>
        <w:spacing w:after="0" w:line="240" w:lineRule="auto"/>
        <w:jc w:val="both"/>
        <w:rPr>
          <w:rFonts w:ascii="Times New Roman" w:hAnsi="Times New Roman" w:cs="Times New Roman"/>
          <w:sz w:val="28"/>
          <w:szCs w:val="28"/>
        </w:rPr>
      </w:pPr>
      <w:r w:rsidRPr="00B81A57">
        <w:rPr>
          <w:rFonts w:ascii="Times New Roman" w:hAnsi="Times New Roman" w:cs="Times New Roman"/>
          <w:sz w:val="28"/>
          <w:szCs w:val="28"/>
        </w:rPr>
        <w:t>2. спомагателните членове са лица под 18 години, които нямат право да избират и да бъдат избирани;те имат право на съвещателен глас.</w:t>
      </w:r>
    </w:p>
    <w:p w:rsidR="006D7476" w:rsidRPr="00B81A57" w:rsidRDefault="00E01E2C" w:rsidP="00E01E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D7476" w:rsidRPr="00B81A57">
        <w:rPr>
          <w:rFonts w:ascii="Times New Roman" w:hAnsi="Times New Roman" w:cs="Times New Roman"/>
          <w:sz w:val="28"/>
          <w:szCs w:val="28"/>
        </w:rPr>
        <w:t>(3) колективните членове съдейс</w:t>
      </w:r>
      <w:r>
        <w:rPr>
          <w:rFonts w:ascii="Times New Roman" w:hAnsi="Times New Roman" w:cs="Times New Roman"/>
          <w:sz w:val="28"/>
          <w:szCs w:val="28"/>
        </w:rPr>
        <w:t xml:space="preserve">тват за осъществяване на целите </w:t>
      </w:r>
      <w:r w:rsidR="006D7476" w:rsidRPr="00B81A57">
        <w:rPr>
          <w:rFonts w:ascii="Times New Roman" w:hAnsi="Times New Roman" w:cs="Times New Roman"/>
          <w:sz w:val="28"/>
          <w:szCs w:val="28"/>
        </w:rPr>
        <w:t xml:space="preserve">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бътат: </w:t>
      </w:r>
    </w:p>
    <w:p w:rsidR="006D7476" w:rsidRPr="00B81A57" w:rsidRDefault="006D7476" w:rsidP="001268A7">
      <w:pPr>
        <w:spacing w:after="0" w:line="240" w:lineRule="auto"/>
        <w:ind w:firstLine="426"/>
        <w:jc w:val="both"/>
        <w:rPr>
          <w:rFonts w:ascii="Times New Roman" w:hAnsi="Times New Roman" w:cs="Times New Roman"/>
          <w:sz w:val="28"/>
          <w:szCs w:val="28"/>
        </w:rPr>
      </w:pPr>
      <w:r w:rsidRPr="00B81A57">
        <w:rPr>
          <w:rFonts w:ascii="Times New Roman" w:hAnsi="Times New Roman" w:cs="Times New Roman"/>
          <w:sz w:val="28"/>
          <w:szCs w:val="28"/>
        </w:rPr>
        <w:t>1. професионални организации;</w:t>
      </w:r>
    </w:p>
    <w:p w:rsidR="006D7476" w:rsidRPr="00B81A57" w:rsidRDefault="006D7476" w:rsidP="001268A7">
      <w:pPr>
        <w:spacing w:after="0" w:line="240" w:lineRule="auto"/>
        <w:ind w:firstLine="426"/>
        <w:jc w:val="both"/>
        <w:rPr>
          <w:rFonts w:ascii="Times New Roman" w:hAnsi="Times New Roman" w:cs="Times New Roman"/>
          <w:sz w:val="28"/>
          <w:szCs w:val="28"/>
        </w:rPr>
      </w:pPr>
      <w:r w:rsidRPr="00B81A57">
        <w:rPr>
          <w:rFonts w:ascii="Times New Roman" w:hAnsi="Times New Roman" w:cs="Times New Roman"/>
          <w:sz w:val="28"/>
          <w:szCs w:val="28"/>
        </w:rPr>
        <w:t>2. стопански дружества;</w:t>
      </w:r>
    </w:p>
    <w:p w:rsidR="006D7476" w:rsidRPr="00B81A57" w:rsidRDefault="006D7476" w:rsidP="001268A7">
      <w:pPr>
        <w:spacing w:after="0" w:line="240" w:lineRule="auto"/>
        <w:ind w:firstLine="426"/>
        <w:jc w:val="both"/>
        <w:rPr>
          <w:rFonts w:ascii="Times New Roman" w:hAnsi="Times New Roman" w:cs="Times New Roman"/>
          <w:sz w:val="28"/>
          <w:szCs w:val="28"/>
        </w:rPr>
      </w:pPr>
      <w:r w:rsidRPr="00B81A57">
        <w:rPr>
          <w:rFonts w:ascii="Times New Roman" w:hAnsi="Times New Roman" w:cs="Times New Roman"/>
          <w:sz w:val="28"/>
          <w:szCs w:val="28"/>
        </w:rPr>
        <w:t>3. търговски дружества;</w:t>
      </w:r>
    </w:p>
    <w:p w:rsidR="006D7476" w:rsidRPr="00B81A57" w:rsidRDefault="006D7476" w:rsidP="001268A7">
      <w:pPr>
        <w:spacing w:after="0" w:line="240" w:lineRule="auto"/>
        <w:ind w:firstLine="426"/>
        <w:jc w:val="both"/>
        <w:rPr>
          <w:rFonts w:ascii="Times New Roman" w:hAnsi="Times New Roman" w:cs="Times New Roman"/>
          <w:sz w:val="28"/>
          <w:szCs w:val="28"/>
        </w:rPr>
      </w:pPr>
      <w:r w:rsidRPr="00B81A57">
        <w:rPr>
          <w:rFonts w:ascii="Times New Roman" w:hAnsi="Times New Roman" w:cs="Times New Roman"/>
          <w:sz w:val="28"/>
          <w:szCs w:val="28"/>
        </w:rPr>
        <w:t>4. кооперации и сдружения;</w:t>
      </w:r>
    </w:p>
    <w:p w:rsidR="006D7476" w:rsidRPr="00B81A57" w:rsidRDefault="006D7476" w:rsidP="001268A7">
      <w:pPr>
        <w:spacing w:after="0" w:line="240" w:lineRule="auto"/>
        <w:ind w:firstLine="426"/>
        <w:jc w:val="both"/>
        <w:rPr>
          <w:rFonts w:ascii="Times New Roman" w:hAnsi="Times New Roman" w:cs="Times New Roman"/>
          <w:sz w:val="28"/>
          <w:szCs w:val="28"/>
        </w:rPr>
      </w:pPr>
      <w:r w:rsidRPr="00B81A57">
        <w:rPr>
          <w:rFonts w:ascii="Times New Roman" w:hAnsi="Times New Roman" w:cs="Times New Roman"/>
          <w:sz w:val="28"/>
          <w:szCs w:val="28"/>
        </w:rPr>
        <w:lastRenderedPageBreak/>
        <w:t>5. културно-просветни и любителски клубове и творчески колективи.</w:t>
      </w:r>
    </w:p>
    <w:p w:rsidR="006D7476" w:rsidRPr="00B81A57" w:rsidRDefault="006D7476" w:rsidP="00153D81">
      <w:pPr>
        <w:spacing w:after="0" w:line="240" w:lineRule="auto"/>
        <w:ind w:firstLine="1134"/>
        <w:jc w:val="both"/>
        <w:rPr>
          <w:rFonts w:ascii="Times New Roman" w:hAnsi="Times New Roman" w:cs="Times New Roman"/>
          <w:sz w:val="28"/>
          <w:szCs w:val="28"/>
        </w:rPr>
      </w:pPr>
      <w:r w:rsidRPr="00B81A57">
        <w:rPr>
          <w:rFonts w:ascii="Times New Roman" w:hAnsi="Times New Roman" w:cs="Times New Roman"/>
          <w:sz w:val="28"/>
          <w:szCs w:val="28"/>
        </w:rPr>
        <w:t>(4) почетни членове могат да бъдат български и чужди граждани с изключителни заслуги към читалището.</w:t>
      </w:r>
    </w:p>
    <w:p w:rsidR="006D7476" w:rsidRPr="00B81A57" w:rsidRDefault="006D7476"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12.</w:t>
      </w:r>
      <w:r w:rsidRPr="00B81A57">
        <w:rPr>
          <w:rFonts w:ascii="Times New Roman" w:hAnsi="Times New Roman" w:cs="Times New Roman"/>
          <w:sz w:val="28"/>
          <w:szCs w:val="28"/>
        </w:rPr>
        <w:t xml:space="preserve"> Органи на управление на читалището са Общото събрание, читалищното настоятелство и Проверителната комисия.</w:t>
      </w:r>
    </w:p>
    <w:p w:rsidR="006D7476" w:rsidRPr="00B81A57" w:rsidRDefault="006D7476"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13.</w:t>
      </w:r>
      <w:r w:rsidRPr="00B81A57">
        <w:rPr>
          <w:rFonts w:ascii="Times New Roman" w:hAnsi="Times New Roman" w:cs="Times New Roman"/>
          <w:sz w:val="28"/>
          <w:szCs w:val="28"/>
        </w:rPr>
        <w:t xml:space="preserve"> </w:t>
      </w:r>
      <w:r w:rsidR="00153D81">
        <w:rPr>
          <w:rFonts w:ascii="Times New Roman" w:hAnsi="Times New Roman" w:cs="Times New Roman"/>
          <w:sz w:val="28"/>
          <w:szCs w:val="28"/>
        </w:rPr>
        <w:t xml:space="preserve">  </w:t>
      </w:r>
      <w:r w:rsidR="00830EFF" w:rsidRPr="00B81A57">
        <w:rPr>
          <w:rFonts w:ascii="Times New Roman" w:hAnsi="Times New Roman" w:cs="Times New Roman"/>
          <w:sz w:val="28"/>
          <w:szCs w:val="28"/>
        </w:rPr>
        <w:t>(1) Върховен орган на читалището е Общото събрание</w:t>
      </w:r>
    </w:p>
    <w:p w:rsidR="00830EFF" w:rsidRPr="00B81A57" w:rsidRDefault="00830EFF" w:rsidP="00153D81">
      <w:pPr>
        <w:spacing w:after="0" w:line="240" w:lineRule="auto"/>
        <w:ind w:firstLine="1134"/>
        <w:jc w:val="both"/>
        <w:rPr>
          <w:rFonts w:ascii="Times New Roman" w:hAnsi="Times New Roman" w:cs="Times New Roman"/>
          <w:sz w:val="28"/>
          <w:szCs w:val="28"/>
        </w:rPr>
      </w:pPr>
      <w:r w:rsidRPr="00B81A57">
        <w:rPr>
          <w:rFonts w:ascii="Times New Roman" w:hAnsi="Times New Roman" w:cs="Times New Roman"/>
          <w:sz w:val="28"/>
          <w:szCs w:val="28"/>
        </w:rPr>
        <w:t>(2) Общото събрание се състои от всички членове на читалището, имащи право на глас.</w:t>
      </w:r>
    </w:p>
    <w:p w:rsidR="00830EFF" w:rsidRPr="00B81A57" w:rsidRDefault="00830EFF" w:rsidP="00153D81">
      <w:pPr>
        <w:tabs>
          <w:tab w:val="left" w:pos="1134"/>
        </w:tabs>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w:t>
      </w:r>
      <w:r w:rsidRPr="00B81A57">
        <w:rPr>
          <w:rFonts w:ascii="Times New Roman" w:hAnsi="Times New Roman" w:cs="Times New Roman"/>
          <w:sz w:val="28"/>
          <w:szCs w:val="28"/>
        </w:rPr>
        <w:t>л</w:t>
      </w:r>
      <w:r w:rsidRPr="00D9068C">
        <w:rPr>
          <w:rFonts w:ascii="Times New Roman" w:hAnsi="Times New Roman" w:cs="Times New Roman"/>
          <w:b/>
          <w:sz w:val="28"/>
          <w:szCs w:val="28"/>
        </w:rPr>
        <w:t>. 14.</w:t>
      </w:r>
      <w:r w:rsidRPr="00B81A57">
        <w:rPr>
          <w:rFonts w:ascii="Times New Roman" w:hAnsi="Times New Roman" w:cs="Times New Roman"/>
          <w:sz w:val="28"/>
          <w:szCs w:val="28"/>
        </w:rPr>
        <w:t xml:space="preserve"> </w:t>
      </w:r>
      <w:r w:rsidR="00153D81">
        <w:rPr>
          <w:rFonts w:ascii="Times New Roman" w:hAnsi="Times New Roman" w:cs="Times New Roman"/>
          <w:sz w:val="28"/>
          <w:szCs w:val="28"/>
        </w:rPr>
        <w:t xml:space="preserve">  </w:t>
      </w:r>
      <w:r w:rsidRPr="00B81A57">
        <w:rPr>
          <w:rFonts w:ascii="Times New Roman" w:hAnsi="Times New Roman" w:cs="Times New Roman"/>
          <w:sz w:val="28"/>
          <w:szCs w:val="28"/>
        </w:rPr>
        <w:t>(1) общото събрание:</w:t>
      </w:r>
    </w:p>
    <w:p w:rsidR="00830EFF" w:rsidRPr="00B81A57" w:rsidRDefault="00830EFF"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Изменя и допълва устава;</w:t>
      </w:r>
    </w:p>
    <w:p w:rsidR="00830EFF" w:rsidRPr="00B81A57" w:rsidRDefault="00830EFF"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Избира и освобождава членовете на настоятелството, проверителната комисия и председателя;</w:t>
      </w:r>
    </w:p>
    <w:p w:rsidR="00830EFF" w:rsidRPr="00B81A57" w:rsidRDefault="00830EFF"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Приема вътрешни актове, необходими за организацията на читалищната дейност;</w:t>
      </w:r>
    </w:p>
    <w:p w:rsidR="00830EFF" w:rsidRPr="00B81A57" w:rsidRDefault="00830EFF"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Изключва или освобождава по тяхна молба читалищни членове;</w:t>
      </w:r>
    </w:p>
    <w:p w:rsidR="00830EFF"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Определя основни насоки на дейността на читалището;</w:t>
      </w:r>
    </w:p>
    <w:p w:rsidR="00F360BD"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Взема решения за членуване или прекратяване на членството в читалищно сдружение;</w:t>
      </w:r>
    </w:p>
    <w:p w:rsidR="00F360BD"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Приема бюджета на читалището;</w:t>
      </w:r>
    </w:p>
    <w:p w:rsidR="00F360BD"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Приема годишния отчет до 30 март на следващата година;</w:t>
      </w:r>
    </w:p>
    <w:p w:rsidR="00F360BD"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Определя размера на членския внос;</w:t>
      </w:r>
    </w:p>
    <w:p w:rsidR="00F360BD" w:rsidRPr="00B81A57" w:rsidRDefault="001268A7" w:rsidP="001268A7">
      <w:pPr>
        <w:pStyle w:val="a4"/>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00F360BD" w:rsidRPr="00B81A57">
        <w:rPr>
          <w:rFonts w:ascii="Times New Roman" w:hAnsi="Times New Roman" w:cs="Times New Roman"/>
          <w:sz w:val="28"/>
          <w:szCs w:val="28"/>
        </w:rPr>
        <w:t>тменя решения на органите на читалището, ако те противоречат на устава и закона;</w:t>
      </w:r>
    </w:p>
    <w:p w:rsidR="00F360BD" w:rsidRPr="00B81A57" w:rsidRDefault="00F360BD" w:rsidP="001268A7">
      <w:pPr>
        <w:pStyle w:val="a4"/>
        <w:numPr>
          <w:ilvl w:val="0"/>
          <w:numId w:val="8"/>
        </w:numPr>
        <w:spacing w:after="0" w:line="240" w:lineRule="auto"/>
        <w:ind w:left="426"/>
        <w:jc w:val="both"/>
        <w:rPr>
          <w:rFonts w:ascii="Times New Roman" w:hAnsi="Times New Roman" w:cs="Times New Roman"/>
          <w:sz w:val="28"/>
          <w:szCs w:val="28"/>
        </w:rPr>
      </w:pPr>
      <w:r w:rsidRPr="00B81A57">
        <w:rPr>
          <w:rFonts w:ascii="Times New Roman" w:hAnsi="Times New Roman" w:cs="Times New Roman"/>
          <w:sz w:val="28"/>
          <w:szCs w:val="28"/>
        </w:rPr>
        <w:t>Взема решения за откриване на филиали след съгласуване с Община Бургас</w:t>
      </w:r>
    </w:p>
    <w:p w:rsidR="00F360BD" w:rsidRPr="00B81A57" w:rsidRDefault="00F360BD" w:rsidP="001268A7">
      <w:pPr>
        <w:pStyle w:val="a4"/>
        <w:numPr>
          <w:ilvl w:val="0"/>
          <w:numId w:val="5"/>
        </w:numPr>
        <w:spacing w:after="0" w:line="240" w:lineRule="auto"/>
        <w:ind w:left="426" w:firstLine="0"/>
        <w:jc w:val="both"/>
        <w:rPr>
          <w:rFonts w:ascii="Times New Roman" w:hAnsi="Times New Roman" w:cs="Times New Roman"/>
          <w:sz w:val="28"/>
          <w:szCs w:val="28"/>
        </w:rPr>
      </w:pPr>
      <w:r w:rsidRPr="00B81A57">
        <w:rPr>
          <w:rFonts w:ascii="Times New Roman" w:hAnsi="Times New Roman" w:cs="Times New Roman"/>
          <w:sz w:val="28"/>
          <w:szCs w:val="28"/>
        </w:rPr>
        <w:t xml:space="preserve">Взема решение за прекратяване дейността на </w:t>
      </w:r>
      <w:r w:rsidR="001268A7" w:rsidRPr="00B81A57">
        <w:rPr>
          <w:rFonts w:ascii="Times New Roman" w:hAnsi="Times New Roman" w:cs="Times New Roman"/>
          <w:sz w:val="28"/>
          <w:szCs w:val="28"/>
        </w:rPr>
        <w:t>читалището</w:t>
      </w:r>
      <w:r w:rsidRPr="00B81A57">
        <w:rPr>
          <w:rFonts w:ascii="Times New Roman" w:hAnsi="Times New Roman" w:cs="Times New Roman"/>
          <w:sz w:val="28"/>
          <w:szCs w:val="28"/>
        </w:rPr>
        <w:t xml:space="preserve"> при крайна невъзможност то да изпълнява задачите си;</w:t>
      </w:r>
    </w:p>
    <w:p w:rsidR="00F360BD" w:rsidRPr="00B81A57" w:rsidRDefault="00F360BD" w:rsidP="001268A7">
      <w:pPr>
        <w:pStyle w:val="a4"/>
        <w:numPr>
          <w:ilvl w:val="0"/>
          <w:numId w:val="5"/>
        </w:numPr>
        <w:spacing w:after="0" w:line="240" w:lineRule="auto"/>
        <w:ind w:left="0" w:firstLine="426"/>
        <w:jc w:val="both"/>
        <w:rPr>
          <w:rFonts w:ascii="Times New Roman" w:hAnsi="Times New Roman" w:cs="Times New Roman"/>
          <w:sz w:val="28"/>
          <w:szCs w:val="28"/>
        </w:rPr>
      </w:pPr>
      <w:r w:rsidRPr="00B81A57">
        <w:rPr>
          <w:rFonts w:ascii="Times New Roman" w:hAnsi="Times New Roman" w:cs="Times New Roman"/>
          <w:sz w:val="28"/>
          <w:szCs w:val="28"/>
        </w:rPr>
        <w:t>Взема решения за отнасяне до съда на незаконосъобразни действия на ръководството.</w:t>
      </w:r>
    </w:p>
    <w:p w:rsidR="00F360BD" w:rsidRPr="00B81A57" w:rsidRDefault="00F360BD" w:rsidP="00153D81">
      <w:pPr>
        <w:tabs>
          <w:tab w:val="left" w:pos="-4962"/>
        </w:tabs>
        <w:spacing w:after="0" w:line="240" w:lineRule="auto"/>
        <w:ind w:firstLine="1134"/>
        <w:jc w:val="both"/>
        <w:rPr>
          <w:rFonts w:ascii="Times New Roman" w:hAnsi="Times New Roman" w:cs="Times New Roman"/>
          <w:sz w:val="28"/>
          <w:szCs w:val="28"/>
        </w:rPr>
      </w:pPr>
      <w:r w:rsidRPr="00B81A57">
        <w:rPr>
          <w:rFonts w:ascii="Times New Roman" w:hAnsi="Times New Roman" w:cs="Times New Roman"/>
          <w:sz w:val="28"/>
          <w:szCs w:val="28"/>
        </w:rPr>
        <w:t>(2) решенията на Общото събрание са задължителни за всички членове на читалището.</w:t>
      </w:r>
    </w:p>
    <w:p w:rsidR="00F360BD" w:rsidRPr="00B81A57" w:rsidRDefault="00F360BD"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15.</w:t>
      </w:r>
      <w:r w:rsidRPr="00B81A57">
        <w:rPr>
          <w:rFonts w:ascii="Times New Roman" w:hAnsi="Times New Roman" w:cs="Times New Roman"/>
          <w:sz w:val="28"/>
          <w:szCs w:val="28"/>
        </w:rPr>
        <w:t xml:space="preserve"> </w:t>
      </w:r>
      <w:r w:rsidR="00153D81">
        <w:rPr>
          <w:rFonts w:ascii="Times New Roman" w:hAnsi="Times New Roman" w:cs="Times New Roman"/>
          <w:sz w:val="28"/>
          <w:szCs w:val="28"/>
        </w:rPr>
        <w:t xml:space="preserve"> </w:t>
      </w:r>
      <w:r w:rsidRPr="00B81A57">
        <w:rPr>
          <w:rFonts w:ascii="Times New Roman" w:hAnsi="Times New Roman" w:cs="Times New Roman"/>
          <w:sz w:val="28"/>
          <w:szCs w:val="28"/>
        </w:rPr>
        <w:t xml:space="preserve">(1) Редовно Общо събрание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с право на глас. При отказ на настоятелството да свика извънредно общо събрание, до 15 дни от </w:t>
      </w:r>
      <w:r w:rsidR="00AB36FE" w:rsidRPr="00B81A57">
        <w:rPr>
          <w:rFonts w:ascii="Times New Roman" w:hAnsi="Times New Roman" w:cs="Times New Roman"/>
          <w:sz w:val="28"/>
          <w:szCs w:val="28"/>
        </w:rPr>
        <w:t>постъпването</w:t>
      </w:r>
      <w:r w:rsidRPr="00B81A57">
        <w:rPr>
          <w:rFonts w:ascii="Times New Roman" w:hAnsi="Times New Roman" w:cs="Times New Roman"/>
          <w:sz w:val="28"/>
          <w:szCs w:val="28"/>
        </w:rPr>
        <w:t xml:space="preserve"> на искането </w:t>
      </w:r>
      <w:r w:rsidR="00836286" w:rsidRPr="00B81A57">
        <w:rPr>
          <w:rFonts w:ascii="Times New Roman" w:hAnsi="Times New Roman" w:cs="Times New Roman"/>
          <w:sz w:val="28"/>
          <w:szCs w:val="28"/>
        </w:rPr>
        <w:t>проверителната комисия или една трета от членовете на читалището с право на глас могат да свикат общо събрание от свое име.</w:t>
      </w:r>
    </w:p>
    <w:p w:rsidR="00AB36FE" w:rsidRPr="00B81A57" w:rsidRDefault="00153D81" w:rsidP="00153D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36FE" w:rsidRPr="00B81A57">
        <w:rPr>
          <w:rFonts w:ascii="Times New Roman" w:hAnsi="Times New Roman" w:cs="Times New Roman"/>
          <w:sz w:val="28"/>
          <w:szCs w:val="28"/>
        </w:rPr>
        <w:t xml:space="preserve">(2) Поканата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w:t>
      </w:r>
      <w:r w:rsidR="00AB36FE" w:rsidRPr="00B81A57">
        <w:rPr>
          <w:rFonts w:ascii="Times New Roman" w:hAnsi="Times New Roman" w:cs="Times New Roman"/>
          <w:sz w:val="28"/>
          <w:szCs w:val="28"/>
        </w:rPr>
        <w:lastRenderedPageBreak/>
        <w:t>общодостъпни места в квартала, където е дейността на читалището, трябва да бъде залепена поканата за събранието.</w:t>
      </w:r>
    </w:p>
    <w:p w:rsidR="00AB36FE" w:rsidRPr="00B81A57" w:rsidRDefault="00153D81" w:rsidP="00153D81">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 xml:space="preserve">      </w:t>
      </w:r>
      <w:r w:rsidR="00AB36FE" w:rsidRPr="00B81A57">
        <w:rPr>
          <w:rFonts w:ascii="Times New Roman" w:hAnsi="Times New Roman" w:cs="Times New Roman"/>
          <w:sz w:val="28"/>
          <w:szCs w:val="28"/>
        </w:rPr>
        <w:t xml:space="preserve">(3) </w:t>
      </w:r>
      <w:r w:rsidR="00253690" w:rsidRPr="00B81A57">
        <w:rPr>
          <w:rFonts w:ascii="Times New Roman" w:eastAsia="Times New Roman" w:hAnsi="Times New Roman" w:cs="Times New Roman"/>
          <w:color w:val="000000"/>
          <w:sz w:val="28"/>
          <w:szCs w:val="28"/>
          <w:lang w:eastAsia="bg-BG"/>
        </w:rPr>
        <w:t>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253690" w:rsidRPr="00B81A57" w:rsidRDefault="00153D81"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253690" w:rsidRPr="00B81A57">
        <w:rPr>
          <w:rFonts w:ascii="Times New Roman" w:eastAsia="Times New Roman" w:hAnsi="Times New Roman" w:cs="Times New Roman"/>
          <w:color w:val="000000"/>
          <w:sz w:val="28"/>
          <w:szCs w:val="28"/>
          <w:lang w:eastAsia="bg-BG"/>
        </w:rPr>
        <w:t>(4) Решенията по чл. 14,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253690" w:rsidRPr="00B81A57" w:rsidRDefault="00153D81"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 xml:space="preserve">               </w:t>
      </w:r>
      <w:r w:rsidR="00253690" w:rsidRPr="00B81A57">
        <w:rPr>
          <w:rFonts w:ascii="Times New Roman" w:hAnsi="Times New Roman" w:cs="Times New Roman"/>
          <w:sz w:val="28"/>
          <w:szCs w:val="28"/>
        </w:rPr>
        <w:t xml:space="preserve">(5) </w:t>
      </w:r>
      <w:r w:rsidR="00253690" w:rsidRPr="00B81A57">
        <w:rPr>
          <w:rFonts w:ascii="Times New Roman" w:eastAsia="Times New Roman" w:hAnsi="Times New Roman" w:cs="Times New Roman"/>
          <w:color w:val="000000"/>
          <w:sz w:val="28"/>
          <w:szCs w:val="28"/>
          <w:lang w:eastAsia="bg-BG"/>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253690" w:rsidRPr="00B81A57" w:rsidRDefault="00153D81"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 xml:space="preserve">               </w:t>
      </w:r>
      <w:r w:rsidR="00253690" w:rsidRPr="00B81A57">
        <w:rPr>
          <w:rFonts w:ascii="Times New Roman" w:hAnsi="Times New Roman" w:cs="Times New Roman"/>
          <w:sz w:val="28"/>
          <w:szCs w:val="28"/>
        </w:rPr>
        <w:t>(6)</w:t>
      </w:r>
      <w:r w:rsidR="00253690" w:rsidRPr="00B81A57">
        <w:rPr>
          <w:rFonts w:ascii="Times New Roman" w:eastAsia="Times New Roman" w:hAnsi="Times New Roman" w:cs="Times New Roman"/>
          <w:color w:val="000000"/>
          <w:sz w:val="28"/>
          <w:szCs w:val="28"/>
          <w:lang w:eastAsia="bg-BG"/>
        </w:rPr>
        <w:t xml:space="preserve"> Искът се предявява в едномесечен срок от узнаването на решението, но не по-късно от една година от датата на вземане на решението. </w:t>
      </w:r>
    </w:p>
    <w:p w:rsidR="00253690" w:rsidRPr="00B81A57" w:rsidRDefault="00253690"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hAnsi="Times New Roman" w:cs="Times New Roman"/>
          <w:b/>
          <w:sz w:val="28"/>
          <w:szCs w:val="28"/>
        </w:rPr>
        <w:t>Чл. 16.</w:t>
      </w:r>
      <w:r w:rsidRPr="00B81A57">
        <w:rPr>
          <w:rFonts w:ascii="Times New Roman" w:hAnsi="Times New Roman" w:cs="Times New Roman"/>
          <w:sz w:val="28"/>
          <w:szCs w:val="28"/>
        </w:rPr>
        <w:t xml:space="preserve"> </w:t>
      </w:r>
      <w:r w:rsidR="00153D81">
        <w:rPr>
          <w:rFonts w:ascii="Times New Roman" w:hAnsi="Times New Roman" w:cs="Times New Roman"/>
          <w:sz w:val="28"/>
          <w:szCs w:val="28"/>
        </w:rPr>
        <w:t xml:space="preserve">  </w:t>
      </w:r>
      <w:r w:rsidRPr="00B81A57">
        <w:rPr>
          <w:rFonts w:ascii="Times New Roman" w:hAnsi="Times New Roman" w:cs="Times New Roman"/>
          <w:sz w:val="28"/>
          <w:szCs w:val="28"/>
        </w:rPr>
        <w:t>(1)</w:t>
      </w:r>
      <w:r w:rsidRPr="00B81A57">
        <w:rPr>
          <w:rFonts w:ascii="Times New Roman" w:eastAsia="Times New Roman" w:hAnsi="Times New Roman" w:cs="Times New Roman"/>
          <w:color w:val="000000"/>
          <w:sz w:val="28"/>
          <w:szCs w:val="28"/>
          <w:lang w:eastAsia="bg-BG"/>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253690" w:rsidRPr="00B81A57" w:rsidRDefault="00153D81"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253690" w:rsidRPr="00B81A57">
        <w:rPr>
          <w:rFonts w:ascii="Times New Roman" w:eastAsia="Times New Roman" w:hAnsi="Times New Roman" w:cs="Times New Roman"/>
          <w:color w:val="000000"/>
          <w:sz w:val="28"/>
          <w:szCs w:val="28"/>
          <w:lang w:eastAsia="bg-BG"/>
        </w:rPr>
        <w:t>(2) Настоятелството:</w:t>
      </w:r>
    </w:p>
    <w:p w:rsidR="00253690" w:rsidRPr="00B81A57" w:rsidRDefault="00253690" w:rsidP="00153D81">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1. свиква общото събрание;</w:t>
      </w:r>
    </w:p>
    <w:p w:rsidR="00253690" w:rsidRPr="00B81A57" w:rsidRDefault="00253690" w:rsidP="00153D81">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осигурява изпълнението на решенията на общото събрание;</w:t>
      </w:r>
    </w:p>
    <w:p w:rsidR="00253690" w:rsidRPr="00B81A57" w:rsidRDefault="00253690" w:rsidP="00153D81">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3. подготвя и внася в общото събрание проект за бюджет на читалището и утвърждава щата му;</w:t>
      </w:r>
    </w:p>
    <w:p w:rsidR="00253690" w:rsidRPr="00B81A57" w:rsidRDefault="00253690" w:rsidP="00153D81">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 подготвя и внася в общото събрание отчет за дейността на читалището;</w:t>
      </w:r>
    </w:p>
    <w:p w:rsidR="00253690" w:rsidRPr="00B81A57" w:rsidRDefault="00253690" w:rsidP="00153D81">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5. назначава секретаря на читалището и утвърждава длъжностната му характеристика, като може да го освобождава от длъжност само при нарушение на нормите по КТ;</w:t>
      </w:r>
    </w:p>
    <w:p w:rsidR="00253690" w:rsidRPr="00B81A57" w:rsidRDefault="00153D81" w:rsidP="00153D81">
      <w:pPr>
        <w:tabs>
          <w:tab w:val="left" w:pos="-5103"/>
        </w:tabs>
        <w:spacing w:after="0" w:line="240" w:lineRule="auto"/>
        <w:ind w:left="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253690" w:rsidRPr="00B81A57">
        <w:rPr>
          <w:rFonts w:ascii="Times New Roman" w:eastAsia="Times New Roman" w:hAnsi="Times New Roman" w:cs="Times New Roman"/>
          <w:color w:val="000000"/>
          <w:sz w:val="28"/>
          <w:szCs w:val="28"/>
          <w:lang w:eastAsia="bg-BG"/>
        </w:rPr>
        <w:t>(3) Настоятелството заседава най-малко 4 пъти годишно.</w:t>
      </w:r>
    </w:p>
    <w:p w:rsidR="00253690" w:rsidRPr="00B81A57" w:rsidRDefault="00253690" w:rsidP="00153D81">
      <w:pPr>
        <w:spacing w:after="0" w:line="240" w:lineRule="auto"/>
        <w:ind w:firstLine="1134"/>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 Настоятелството взема решение с мнозинство повече от половината на членовете си.</w:t>
      </w:r>
    </w:p>
    <w:p w:rsidR="00253690" w:rsidRPr="00B81A57" w:rsidRDefault="00253690" w:rsidP="00396081">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17.</w:t>
      </w:r>
      <w:r w:rsidRPr="00B81A57">
        <w:rPr>
          <w:rFonts w:ascii="Times New Roman" w:eastAsia="Times New Roman" w:hAnsi="Times New Roman" w:cs="Times New Roman"/>
          <w:color w:val="000000"/>
          <w:sz w:val="28"/>
          <w:szCs w:val="28"/>
          <w:lang w:eastAsia="bg-BG"/>
        </w:rPr>
        <w:t xml:space="preserve"> (1) Председателят на читалището е член на настоятелството и се избира от общото събрание за срок до 3 години.</w:t>
      </w:r>
    </w:p>
    <w:p w:rsidR="00253690" w:rsidRPr="00B81A57" w:rsidRDefault="00253690" w:rsidP="00153D81">
      <w:pPr>
        <w:spacing w:after="0" w:line="240" w:lineRule="auto"/>
        <w:ind w:firstLine="1134"/>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Председателят:</w:t>
      </w:r>
    </w:p>
    <w:p w:rsidR="00253690" w:rsidRPr="00B81A57" w:rsidRDefault="00253690"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1. организира дейността на читалището съобразно закона, устава и решенията на общото събрание;</w:t>
      </w:r>
    </w:p>
    <w:p w:rsidR="00253690" w:rsidRPr="00B81A57" w:rsidRDefault="00253690"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представлява читалището;</w:t>
      </w:r>
    </w:p>
    <w:p w:rsidR="00253690" w:rsidRPr="00B81A57" w:rsidRDefault="00253690"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3. свиква и ръководи заседанията на настоятелството и председателства общото събрание;</w:t>
      </w:r>
    </w:p>
    <w:p w:rsidR="00253690" w:rsidRPr="00B81A57" w:rsidRDefault="00C10927"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lastRenderedPageBreak/>
        <w:t>4</w:t>
      </w:r>
      <w:r w:rsidR="00253690" w:rsidRPr="00B81A57">
        <w:rPr>
          <w:rFonts w:ascii="Times New Roman" w:eastAsia="Times New Roman" w:hAnsi="Times New Roman" w:cs="Times New Roman"/>
          <w:color w:val="000000"/>
          <w:sz w:val="28"/>
          <w:szCs w:val="28"/>
          <w:lang w:eastAsia="bg-BG"/>
        </w:rPr>
        <w:t>. отчита дейността си пред настоятелството;</w:t>
      </w:r>
    </w:p>
    <w:p w:rsidR="00253690" w:rsidRPr="00B81A57" w:rsidRDefault="00C10927"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5</w:t>
      </w:r>
      <w:r w:rsidR="00253690" w:rsidRPr="00B81A57">
        <w:rPr>
          <w:rFonts w:ascii="Times New Roman" w:eastAsia="Times New Roman" w:hAnsi="Times New Roman" w:cs="Times New Roman"/>
          <w:color w:val="000000"/>
          <w:sz w:val="28"/>
          <w:szCs w:val="28"/>
          <w:lang w:eastAsia="bg-BG"/>
        </w:rPr>
        <w:t>. сключва и прекратява трудовите договори със служителите съобразно бюджета на</w:t>
      </w:r>
      <w:r w:rsidRPr="00B81A57">
        <w:rPr>
          <w:rFonts w:ascii="Times New Roman" w:eastAsia="Times New Roman" w:hAnsi="Times New Roman" w:cs="Times New Roman"/>
          <w:color w:val="000000"/>
          <w:sz w:val="28"/>
          <w:szCs w:val="28"/>
          <w:lang w:eastAsia="bg-BG"/>
        </w:rPr>
        <w:t xml:space="preserve"> читалището и въз основа решения</w:t>
      </w:r>
      <w:r w:rsidR="00253690" w:rsidRPr="00B81A57">
        <w:rPr>
          <w:rFonts w:ascii="Times New Roman" w:eastAsia="Times New Roman" w:hAnsi="Times New Roman" w:cs="Times New Roman"/>
          <w:color w:val="000000"/>
          <w:sz w:val="28"/>
          <w:szCs w:val="28"/>
          <w:lang w:eastAsia="bg-BG"/>
        </w:rPr>
        <w:t xml:space="preserve"> на настоятелството.</w:t>
      </w:r>
    </w:p>
    <w:p w:rsidR="00C10927" w:rsidRPr="00B81A57" w:rsidRDefault="00153D81" w:rsidP="00153D81">
      <w:pPr>
        <w:tabs>
          <w:tab w:val="left" w:pos="1134"/>
        </w:tabs>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C10927" w:rsidRPr="00B81A57">
        <w:rPr>
          <w:rFonts w:ascii="Times New Roman" w:eastAsia="Times New Roman" w:hAnsi="Times New Roman" w:cs="Times New Roman"/>
          <w:color w:val="000000"/>
          <w:sz w:val="28"/>
          <w:szCs w:val="28"/>
          <w:lang w:eastAsia="bg-BG"/>
        </w:rPr>
        <w:t xml:space="preserve">(3) </w:t>
      </w:r>
      <w:r w:rsidR="002D2AAF" w:rsidRPr="00B81A57">
        <w:rPr>
          <w:rFonts w:ascii="Times New Roman" w:eastAsia="Times New Roman" w:hAnsi="Times New Roman" w:cs="Times New Roman"/>
          <w:color w:val="000000"/>
          <w:sz w:val="28"/>
          <w:szCs w:val="28"/>
          <w:lang w:eastAsia="bg-BG"/>
        </w:rPr>
        <w:t xml:space="preserve">За изпълнение на функциите си по т. 1, 2 и 4 от предходния член председателят може да упълномощава секретаря, назначен по чл. 16, ал. 2, т. 5 от ЗНЧ. </w:t>
      </w:r>
    </w:p>
    <w:p w:rsidR="002D2AAF" w:rsidRPr="00B81A57" w:rsidRDefault="002D2AAF"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bCs/>
          <w:color w:val="000000"/>
          <w:sz w:val="28"/>
          <w:szCs w:val="28"/>
          <w:lang w:eastAsia="bg-BG"/>
        </w:rPr>
        <w:t>Чл. 18.</w:t>
      </w:r>
      <w:r w:rsidRPr="00B81A57">
        <w:rPr>
          <w:rFonts w:ascii="Times New Roman" w:eastAsia="Times New Roman" w:hAnsi="Times New Roman" w:cs="Times New Roman"/>
          <w:color w:val="000000"/>
          <w:sz w:val="28"/>
          <w:szCs w:val="28"/>
          <w:lang w:eastAsia="bg-BG"/>
        </w:rPr>
        <w:t> </w:t>
      </w:r>
      <w:r w:rsidR="00153D81">
        <w:rPr>
          <w:rFonts w:ascii="Times New Roman" w:eastAsia="Times New Roman" w:hAnsi="Times New Roman" w:cs="Times New Roman"/>
          <w:color w:val="000000"/>
          <w:sz w:val="28"/>
          <w:szCs w:val="28"/>
          <w:lang w:eastAsia="bg-BG"/>
        </w:rPr>
        <w:t xml:space="preserve">  </w:t>
      </w:r>
      <w:r w:rsidRPr="00B81A57">
        <w:rPr>
          <w:rFonts w:ascii="Times New Roman" w:eastAsia="Times New Roman" w:hAnsi="Times New Roman" w:cs="Times New Roman"/>
          <w:color w:val="000000"/>
          <w:sz w:val="28"/>
          <w:szCs w:val="28"/>
          <w:lang w:eastAsia="bg-BG"/>
        </w:rPr>
        <w:t>(1) Секретарят на читалището:</w:t>
      </w:r>
    </w:p>
    <w:p w:rsidR="002D2AAF" w:rsidRPr="00B81A57" w:rsidRDefault="002D2AAF"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1. организира изпълнението на решенията на настоятелството, включително решенията за изпълнението на бюджета;</w:t>
      </w:r>
    </w:p>
    <w:p w:rsidR="002D2AAF" w:rsidRPr="00B81A57" w:rsidRDefault="002D2AAF"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организира текущата основна и допълнителна дейност;</w:t>
      </w:r>
    </w:p>
    <w:p w:rsidR="002D2AAF" w:rsidRPr="00B81A57" w:rsidRDefault="002D2AAF"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3. отговаря за работата на щатния и хонорувания персонал;</w:t>
      </w:r>
    </w:p>
    <w:p w:rsidR="002D2AAF" w:rsidRPr="00B81A57" w:rsidRDefault="002D2AAF"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 представлява читалището заедно и поотделно с председателя.</w:t>
      </w:r>
    </w:p>
    <w:p w:rsidR="002D2AAF" w:rsidRPr="00B81A57" w:rsidRDefault="00153D81" w:rsidP="00153D81">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2D2AAF" w:rsidRPr="00B81A57">
        <w:rPr>
          <w:rFonts w:ascii="Times New Roman" w:eastAsia="Times New Roman" w:hAnsi="Times New Roman" w:cs="Times New Roman"/>
          <w:color w:val="000000"/>
          <w:sz w:val="28"/>
          <w:szCs w:val="28"/>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2D2AAF" w:rsidRPr="00B81A57" w:rsidRDefault="002D2AAF"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19.</w:t>
      </w:r>
      <w:r w:rsidRPr="00B81A57">
        <w:rPr>
          <w:rFonts w:ascii="Times New Roman" w:eastAsia="Times New Roman" w:hAnsi="Times New Roman" w:cs="Times New Roman"/>
          <w:color w:val="000000"/>
          <w:sz w:val="28"/>
          <w:szCs w:val="28"/>
          <w:lang w:eastAsia="bg-BG"/>
        </w:rPr>
        <w:t xml:space="preserve"> (1) Проверителната комисия се състои най-малко от трима членове, избрани за срок не по-малък от срока, за който са избрани настоятелството и председателя. </w:t>
      </w:r>
    </w:p>
    <w:p w:rsidR="002D2AAF" w:rsidRPr="00B81A57" w:rsidRDefault="002D2AAF" w:rsidP="006B2A1F">
      <w:pPr>
        <w:spacing w:after="0" w:line="240" w:lineRule="auto"/>
        <w:ind w:firstLine="1134"/>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по права линия, съпрузи, братя, сестри и роднини по сватовство от първа степен.</w:t>
      </w:r>
    </w:p>
    <w:p w:rsidR="002D2AAF" w:rsidRPr="00B81A57" w:rsidRDefault="002D2AAF" w:rsidP="006B2A1F">
      <w:pPr>
        <w:spacing w:after="0" w:line="240" w:lineRule="auto"/>
        <w:ind w:firstLine="1134"/>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(3) Проверителната комисия осъществява контрол върху дейността на настоятелството и председателя по спазване на закона, устава и решенията на общото събрание.</w:t>
      </w:r>
    </w:p>
    <w:p w:rsidR="002D2AAF" w:rsidRPr="00B81A57" w:rsidRDefault="002D2AAF" w:rsidP="006B2A1F">
      <w:pPr>
        <w:spacing w:after="0" w:line="240" w:lineRule="auto"/>
        <w:ind w:firstLine="1134"/>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 При констатирани нарушения проверителната комисия уведомява общото, а при данни за извършено престъпление - и органите на прокуратурата.</w:t>
      </w:r>
    </w:p>
    <w:p w:rsidR="002D2AAF" w:rsidRPr="00B81A57" w:rsidRDefault="002D2AAF"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20.</w:t>
      </w:r>
      <w:r w:rsidRPr="00B81A57">
        <w:rPr>
          <w:rFonts w:ascii="Times New Roman" w:hAnsi="Times New Roman" w:cs="Times New Roman"/>
          <w:sz w:val="28"/>
          <w:szCs w:val="28"/>
        </w:rPr>
        <w:t xml:space="preserve"> </w:t>
      </w:r>
      <w:r w:rsidRPr="00B81A57">
        <w:rPr>
          <w:rFonts w:ascii="Times New Roman" w:eastAsia="Times New Roman" w:hAnsi="Times New Roman" w:cs="Times New Roman"/>
          <w:color w:val="000000"/>
          <w:sz w:val="28"/>
          <w:szCs w:val="28"/>
          <w:lang w:eastAsia="bg-BG"/>
        </w:rPr>
        <w:t>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2D2AAF" w:rsidRPr="00B81A57" w:rsidRDefault="002D2AAF"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hAnsi="Times New Roman" w:cs="Times New Roman"/>
          <w:b/>
          <w:sz w:val="28"/>
          <w:szCs w:val="28"/>
        </w:rPr>
        <w:t>Чл. 21.</w:t>
      </w:r>
      <w:r w:rsidRPr="00B81A57">
        <w:rPr>
          <w:rFonts w:ascii="Times New Roman" w:hAnsi="Times New Roman" w:cs="Times New Roman"/>
          <w:sz w:val="28"/>
          <w:szCs w:val="28"/>
        </w:rPr>
        <w:t xml:space="preserve"> </w:t>
      </w:r>
      <w:r w:rsidRPr="00B81A57">
        <w:rPr>
          <w:rFonts w:ascii="Times New Roman" w:eastAsia="Times New Roman" w:hAnsi="Times New Roman" w:cs="Times New Roman"/>
          <w:color w:val="000000"/>
          <w:sz w:val="28"/>
          <w:szCs w:val="28"/>
          <w:lang w:eastAsia="bg-BG"/>
        </w:rPr>
        <w:t>Членовете на настоятелството, 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 Декларациите се обявяват на интернет страницата на съответното читалище.</w:t>
      </w:r>
    </w:p>
    <w:p w:rsidR="002D2AAF" w:rsidRDefault="002D2AAF" w:rsidP="00B81A57">
      <w:pPr>
        <w:spacing w:after="0" w:line="240" w:lineRule="auto"/>
        <w:jc w:val="both"/>
        <w:rPr>
          <w:rFonts w:ascii="Times New Roman" w:eastAsia="Times New Roman" w:hAnsi="Times New Roman" w:cs="Times New Roman"/>
          <w:color w:val="000000"/>
          <w:sz w:val="28"/>
          <w:szCs w:val="28"/>
          <w:lang w:eastAsia="bg-BG"/>
        </w:rPr>
      </w:pPr>
    </w:p>
    <w:p w:rsidR="00E01E2C" w:rsidRDefault="00E01E2C" w:rsidP="00B81A57">
      <w:pPr>
        <w:spacing w:after="0" w:line="240" w:lineRule="auto"/>
        <w:jc w:val="both"/>
        <w:rPr>
          <w:rFonts w:ascii="Times New Roman" w:eastAsia="Times New Roman" w:hAnsi="Times New Roman" w:cs="Times New Roman"/>
          <w:color w:val="000000"/>
          <w:sz w:val="28"/>
          <w:szCs w:val="28"/>
          <w:lang w:eastAsia="bg-BG"/>
        </w:rPr>
      </w:pPr>
    </w:p>
    <w:p w:rsidR="00E01E2C" w:rsidRDefault="00E01E2C" w:rsidP="00B81A57">
      <w:pPr>
        <w:spacing w:after="0" w:line="240" w:lineRule="auto"/>
        <w:jc w:val="both"/>
        <w:rPr>
          <w:rFonts w:ascii="Times New Roman" w:eastAsia="Times New Roman" w:hAnsi="Times New Roman" w:cs="Times New Roman"/>
          <w:color w:val="000000"/>
          <w:sz w:val="28"/>
          <w:szCs w:val="28"/>
          <w:lang w:eastAsia="bg-BG"/>
        </w:rPr>
      </w:pPr>
    </w:p>
    <w:p w:rsidR="00E01E2C" w:rsidRDefault="00E01E2C" w:rsidP="00B81A57">
      <w:pPr>
        <w:spacing w:after="0" w:line="240" w:lineRule="auto"/>
        <w:jc w:val="both"/>
        <w:rPr>
          <w:rFonts w:ascii="Times New Roman" w:eastAsia="Times New Roman" w:hAnsi="Times New Roman" w:cs="Times New Roman"/>
          <w:color w:val="000000"/>
          <w:sz w:val="28"/>
          <w:szCs w:val="28"/>
          <w:lang w:eastAsia="bg-BG"/>
        </w:rPr>
      </w:pPr>
    </w:p>
    <w:p w:rsidR="00E01E2C" w:rsidRPr="00B81A57" w:rsidRDefault="00E01E2C" w:rsidP="00B81A57">
      <w:pPr>
        <w:spacing w:after="0" w:line="240" w:lineRule="auto"/>
        <w:jc w:val="both"/>
        <w:rPr>
          <w:rFonts w:ascii="Times New Roman" w:eastAsia="Times New Roman" w:hAnsi="Times New Roman" w:cs="Times New Roman"/>
          <w:color w:val="000000"/>
          <w:sz w:val="28"/>
          <w:szCs w:val="28"/>
          <w:lang w:eastAsia="bg-BG"/>
        </w:rPr>
      </w:pPr>
    </w:p>
    <w:p w:rsidR="000D3B23" w:rsidRPr="00B81A57" w:rsidRDefault="000D3B23" w:rsidP="006B2A1F">
      <w:pPr>
        <w:spacing w:after="0" w:line="240" w:lineRule="auto"/>
        <w:jc w:val="center"/>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lastRenderedPageBreak/>
        <w:t>Глава четвърта</w:t>
      </w:r>
    </w:p>
    <w:p w:rsidR="000D3B23" w:rsidRDefault="000D3B23" w:rsidP="006B2A1F">
      <w:pPr>
        <w:spacing w:after="0" w:line="240" w:lineRule="auto"/>
        <w:jc w:val="center"/>
        <w:rPr>
          <w:rFonts w:ascii="Times New Roman" w:eastAsia="Times New Roman" w:hAnsi="Times New Roman" w:cs="Times New Roman"/>
          <w:caps/>
          <w:color w:val="000000"/>
          <w:sz w:val="28"/>
          <w:szCs w:val="28"/>
          <w:lang w:eastAsia="bg-BG"/>
        </w:rPr>
      </w:pPr>
      <w:r w:rsidRPr="006B2A1F">
        <w:rPr>
          <w:rFonts w:ascii="Times New Roman" w:eastAsia="Times New Roman" w:hAnsi="Times New Roman" w:cs="Times New Roman"/>
          <w:caps/>
          <w:color w:val="000000"/>
          <w:sz w:val="28"/>
          <w:szCs w:val="28"/>
          <w:lang w:eastAsia="bg-BG"/>
        </w:rPr>
        <w:t>Имущество и финансиране</w:t>
      </w:r>
    </w:p>
    <w:p w:rsidR="006B2A1F" w:rsidRPr="006B2A1F" w:rsidRDefault="006B2A1F" w:rsidP="006B2A1F">
      <w:pPr>
        <w:spacing w:after="0" w:line="240" w:lineRule="auto"/>
        <w:jc w:val="center"/>
        <w:rPr>
          <w:rFonts w:ascii="Times New Roman" w:eastAsia="Times New Roman" w:hAnsi="Times New Roman" w:cs="Times New Roman"/>
          <w:caps/>
          <w:color w:val="000000"/>
          <w:sz w:val="28"/>
          <w:szCs w:val="28"/>
          <w:lang w:eastAsia="bg-BG"/>
        </w:rPr>
      </w:pPr>
    </w:p>
    <w:p w:rsidR="000D3B23" w:rsidRPr="00B81A57" w:rsidRDefault="000D3B23"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22.</w:t>
      </w:r>
      <w:r w:rsidRPr="00B81A57">
        <w:rPr>
          <w:rFonts w:ascii="Times New Roman" w:eastAsia="Times New Roman" w:hAnsi="Times New Roman" w:cs="Times New Roman"/>
          <w:color w:val="000000"/>
          <w:sz w:val="28"/>
          <w:szCs w:val="28"/>
          <w:lang w:eastAsia="bg-BG"/>
        </w:rPr>
        <w:t xml:space="preserve"> Имуществото на читалището се състои от право на ползване върху имот от 263,30 кв.м, находящ се в град Бургас, комплекс „Славейков”, бл. 55, в подблоково пространство между вх. 3 и 4, даден с акт № 9815/06.06.1989 г. на Община Бургас и от други вещни права, вземания, ценни книжа, други права и задължения.</w:t>
      </w:r>
    </w:p>
    <w:p w:rsidR="000D3B23" w:rsidRPr="00B81A57" w:rsidRDefault="000D3B23"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23.</w:t>
      </w:r>
      <w:r w:rsidRPr="00B81A57">
        <w:rPr>
          <w:rFonts w:ascii="Times New Roman" w:eastAsia="Times New Roman" w:hAnsi="Times New Roman" w:cs="Times New Roman"/>
          <w:color w:val="000000"/>
          <w:sz w:val="28"/>
          <w:szCs w:val="28"/>
          <w:lang w:eastAsia="bg-BG"/>
        </w:rPr>
        <w:t xml:space="preserve"> Читалището набира средства от: </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1. членски внос;</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културно-просветна и информационна дейност;</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3. субсидия от държавния и общинския бюджет;</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 наеми от движимо и недвижимо имущество;</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5. дарения и завещания;</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6. стопанска дейност;</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7. такси от регистрирани читатели;</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8. други приходи.</w:t>
      </w:r>
    </w:p>
    <w:p w:rsidR="000D3B23" w:rsidRPr="00B81A57" w:rsidRDefault="000D3B23" w:rsidP="006B2A1F">
      <w:pPr>
        <w:spacing w:after="0" w:line="240" w:lineRule="auto"/>
        <w:ind w:firstLine="426"/>
        <w:jc w:val="both"/>
        <w:rPr>
          <w:rFonts w:ascii="Times New Roman" w:eastAsia="Times New Roman" w:hAnsi="Times New Roman" w:cs="Times New Roman"/>
          <w:color w:val="000000"/>
          <w:sz w:val="28"/>
          <w:szCs w:val="28"/>
          <w:lang w:eastAsia="bg-BG"/>
        </w:rPr>
      </w:pPr>
    </w:p>
    <w:p w:rsidR="002D2AAF" w:rsidRPr="00B81A57" w:rsidRDefault="000D3B23"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2</w:t>
      </w:r>
      <w:r w:rsidR="00D9068C" w:rsidRPr="00D9068C">
        <w:rPr>
          <w:rFonts w:ascii="Times New Roman" w:hAnsi="Times New Roman" w:cs="Times New Roman"/>
          <w:b/>
          <w:sz w:val="28"/>
          <w:szCs w:val="28"/>
        </w:rPr>
        <w:t>5</w:t>
      </w:r>
      <w:r w:rsidRPr="00B81A57">
        <w:rPr>
          <w:rFonts w:ascii="Times New Roman" w:hAnsi="Times New Roman" w:cs="Times New Roman"/>
          <w:sz w:val="28"/>
          <w:szCs w:val="28"/>
        </w:rPr>
        <w:t xml:space="preserve">. </w:t>
      </w:r>
      <w:r w:rsidR="006B2A1F">
        <w:rPr>
          <w:rFonts w:ascii="Times New Roman" w:hAnsi="Times New Roman" w:cs="Times New Roman"/>
          <w:sz w:val="28"/>
          <w:szCs w:val="28"/>
        </w:rPr>
        <w:t xml:space="preserve">  </w:t>
      </w:r>
      <w:r w:rsidRPr="00B81A57">
        <w:rPr>
          <w:rFonts w:ascii="Times New Roman" w:hAnsi="Times New Roman" w:cs="Times New Roman"/>
          <w:sz w:val="28"/>
          <w:szCs w:val="28"/>
        </w:rPr>
        <w:t>(1) Упълномощен от настоятелството представител на читалището участва в комисията по разпределение на предвидените по общинския и държавния бюджет средства за читалищна дейност. Средствата, определени от комисията за читалището се управляват самостоятелно от него.</w:t>
      </w:r>
    </w:p>
    <w:p w:rsidR="00244AC1" w:rsidRPr="00B81A57" w:rsidRDefault="006B2A1F" w:rsidP="006B2A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44AC1" w:rsidRPr="00B81A57">
        <w:rPr>
          <w:rFonts w:ascii="Times New Roman" w:hAnsi="Times New Roman" w:cs="Times New Roman"/>
          <w:sz w:val="28"/>
          <w:szCs w:val="28"/>
        </w:rPr>
        <w:t>(2) При недостиг на средства за ремонта и поддръжката на читалищната база, средствата се осигуряват от общинския и държавния бюджет.</w:t>
      </w:r>
    </w:p>
    <w:p w:rsidR="00244AC1" w:rsidRPr="00B81A57" w:rsidRDefault="00244AC1" w:rsidP="00B81A57">
      <w:pPr>
        <w:spacing w:after="0" w:line="240" w:lineRule="auto"/>
        <w:jc w:val="both"/>
        <w:rPr>
          <w:rFonts w:ascii="Times New Roman" w:hAnsi="Times New Roman" w:cs="Times New Roman"/>
          <w:sz w:val="28"/>
          <w:szCs w:val="28"/>
        </w:rPr>
      </w:pPr>
      <w:r w:rsidRPr="00D9068C">
        <w:rPr>
          <w:rFonts w:ascii="Times New Roman" w:hAnsi="Times New Roman" w:cs="Times New Roman"/>
          <w:b/>
          <w:sz w:val="28"/>
          <w:szCs w:val="28"/>
        </w:rPr>
        <w:t>Чл. 2</w:t>
      </w:r>
      <w:r w:rsidR="00D9068C" w:rsidRPr="00D9068C">
        <w:rPr>
          <w:rFonts w:ascii="Times New Roman" w:hAnsi="Times New Roman" w:cs="Times New Roman"/>
          <w:b/>
          <w:sz w:val="28"/>
          <w:szCs w:val="28"/>
        </w:rPr>
        <w:t>6</w:t>
      </w:r>
      <w:r w:rsidRPr="00D9068C">
        <w:rPr>
          <w:rFonts w:ascii="Times New Roman" w:hAnsi="Times New Roman" w:cs="Times New Roman"/>
          <w:b/>
          <w:sz w:val="28"/>
          <w:szCs w:val="28"/>
        </w:rPr>
        <w:t>.</w:t>
      </w:r>
      <w:r w:rsidR="00E01E2C">
        <w:rPr>
          <w:rFonts w:ascii="Times New Roman" w:hAnsi="Times New Roman" w:cs="Times New Roman"/>
          <w:sz w:val="28"/>
          <w:szCs w:val="28"/>
        </w:rPr>
        <w:t xml:space="preserve"> </w:t>
      </w:r>
      <w:r w:rsidRPr="00B81A57">
        <w:rPr>
          <w:rFonts w:ascii="Times New Roman" w:hAnsi="Times New Roman" w:cs="Times New Roman"/>
          <w:sz w:val="28"/>
          <w:szCs w:val="28"/>
        </w:rPr>
        <w:t xml:space="preserve">(1)Читалището няма право да отчуждава недвижими вещи и да учредява ипотеки върху тях. </w:t>
      </w:r>
    </w:p>
    <w:p w:rsidR="00244AC1" w:rsidRPr="00B81A57" w:rsidRDefault="00E01E2C"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 xml:space="preserve">              </w:t>
      </w:r>
      <w:r w:rsidR="00244AC1" w:rsidRPr="00B81A57">
        <w:rPr>
          <w:rFonts w:ascii="Times New Roman" w:hAnsi="Times New Roman" w:cs="Times New Roman"/>
          <w:sz w:val="28"/>
          <w:szCs w:val="28"/>
        </w:rPr>
        <w:t>(2)</w:t>
      </w:r>
      <w:r w:rsidR="00244AC1" w:rsidRPr="00B81A57">
        <w:rPr>
          <w:rFonts w:ascii="Times New Roman" w:eastAsia="Times New Roman" w:hAnsi="Times New Roman" w:cs="Times New Roman"/>
          <w:color w:val="000000"/>
          <w:sz w:val="28"/>
          <w:szCs w:val="28"/>
          <w:lang w:eastAsia="bg-BG"/>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244AC1" w:rsidRPr="00B81A57" w:rsidRDefault="00244AC1"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bCs/>
          <w:color w:val="000000"/>
          <w:sz w:val="28"/>
          <w:szCs w:val="28"/>
          <w:lang w:eastAsia="bg-BG"/>
        </w:rPr>
        <w:t>Чл. 2</w:t>
      </w:r>
      <w:r w:rsidR="00D9068C" w:rsidRPr="00D9068C">
        <w:rPr>
          <w:rFonts w:ascii="Times New Roman" w:eastAsia="Times New Roman" w:hAnsi="Times New Roman" w:cs="Times New Roman"/>
          <w:b/>
          <w:bCs/>
          <w:color w:val="000000"/>
          <w:sz w:val="28"/>
          <w:szCs w:val="28"/>
          <w:lang w:eastAsia="bg-BG"/>
        </w:rPr>
        <w:t>7</w:t>
      </w:r>
      <w:r w:rsidRPr="00D9068C">
        <w:rPr>
          <w:rFonts w:ascii="Times New Roman" w:eastAsia="Times New Roman" w:hAnsi="Times New Roman" w:cs="Times New Roman"/>
          <w:b/>
          <w:bCs/>
          <w:color w:val="000000"/>
          <w:sz w:val="28"/>
          <w:szCs w:val="28"/>
          <w:lang w:eastAsia="bg-BG"/>
        </w:rPr>
        <w:t>.</w:t>
      </w:r>
      <w:r w:rsidRPr="00B81A57">
        <w:rPr>
          <w:rFonts w:ascii="Times New Roman" w:eastAsia="Times New Roman" w:hAnsi="Times New Roman" w:cs="Times New Roman"/>
          <w:color w:val="000000"/>
          <w:sz w:val="28"/>
          <w:szCs w:val="28"/>
          <w:lang w:eastAsia="bg-BG"/>
        </w:rPr>
        <w:t> (1) Читалищното настоятелство изготвя годишния отчет за приходите и разходите, който се приема от общото събрание.</w:t>
      </w:r>
    </w:p>
    <w:p w:rsidR="00244AC1" w:rsidRPr="00B81A57" w:rsidRDefault="00244AC1" w:rsidP="00B81A57">
      <w:pPr>
        <w:spacing w:after="0" w:line="240" w:lineRule="auto"/>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Отчетът за изразходваните от бюджета средства се предоставя на Община Бургас.</w:t>
      </w:r>
    </w:p>
    <w:p w:rsidR="00244AC1" w:rsidRPr="00B81A57" w:rsidRDefault="00244AC1"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2</w:t>
      </w:r>
      <w:r w:rsidR="00D9068C" w:rsidRPr="00D9068C">
        <w:rPr>
          <w:rFonts w:ascii="Times New Roman" w:eastAsia="Times New Roman" w:hAnsi="Times New Roman" w:cs="Times New Roman"/>
          <w:b/>
          <w:color w:val="000000"/>
          <w:sz w:val="28"/>
          <w:szCs w:val="28"/>
          <w:lang w:eastAsia="bg-BG"/>
        </w:rPr>
        <w:t>8</w:t>
      </w:r>
      <w:r w:rsidRPr="00D9068C">
        <w:rPr>
          <w:rFonts w:ascii="Times New Roman" w:eastAsia="Times New Roman" w:hAnsi="Times New Roman" w:cs="Times New Roman"/>
          <w:b/>
          <w:color w:val="000000"/>
          <w:sz w:val="28"/>
          <w:szCs w:val="28"/>
          <w:lang w:eastAsia="bg-BG"/>
        </w:rPr>
        <w:t>.</w:t>
      </w:r>
      <w:r w:rsidR="006B2A1F">
        <w:rPr>
          <w:rFonts w:ascii="Times New Roman" w:eastAsia="Times New Roman" w:hAnsi="Times New Roman" w:cs="Times New Roman"/>
          <w:b/>
          <w:color w:val="000000"/>
          <w:sz w:val="28"/>
          <w:szCs w:val="28"/>
          <w:lang w:eastAsia="bg-BG"/>
        </w:rPr>
        <w:t xml:space="preserve">  </w:t>
      </w:r>
      <w:r w:rsidRPr="00B81A57">
        <w:rPr>
          <w:rFonts w:ascii="Times New Roman" w:eastAsia="Times New Roman" w:hAnsi="Times New Roman" w:cs="Times New Roman"/>
          <w:color w:val="000000"/>
          <w:sz w:val="28"/>
          <w:szCs w:val="28"/>
          <w:lang w:eastAsia="bg-BG"/>
        </w:rPr>
        <w:t xml:space="preserve"> (1) Председателят на читалището ежегодно в срок до 10 ноември представя на кмета на общината предложения за своята дейност през следващата година.</w:t>
      </w:r>
    </w:p>
    <w:p w:rsidR="00244AC1" w:rsidRPr="00B81A57" w:rsidRDefault="006B2A1F"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244AC1" w:rsidRPr="00B81A57">
        <w:rPr>
          <w:rFonts w:ascii="Times New Roman" w:eastAsia="Times New Roman" w:hAnsi="Times New Roman" w:cs="Times New Roman"/>
          <w:color w:val="000000"/>
          <w:sz w:val="28"/>
          <w:szCs w:val="28"/>
          <w:lang w:eastAsia="bg-BG"/>
        </w:rPr>
        <w:t>(2) Програмата се изпълнява от читалището възоснова на финансово обезпечени договори, сключени с кмета.</w:t>
      </w:r>
    </w:p>
    <w:p w:rsidR="00244AC1" w:rsidRPr="00B81A57" w:rsidRDefault="006B2A1F" w:rsidP="00B81A57">
      <w:pPr>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00E01E2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 xml:space="preserve"> </w:t>
      </w:r>
      <w:r w:rsidR="00244AC1" w:rsidRPr="00B81A57">
        <w:rPr>
          <w:rFonts w:ascii="Times New Roman" w:eastAsia="Times New Roman" w:hAnsi="Times New Roman" w:cs="Times New Roman"/>
          <w:color w:val="000000"/>
          <w:sz w:val="28"/>
          <w:szCs w:val="28"/>
          <w:lang w:eastAsia="bg-BG"/>
        </w:rPr>
        <w:t xml:space="preserve">(3) Председателят на читалището представя ежегодно до 31 март пред кмета на общината и общинския съвет доклад за осъществените </w:t>
      </w:r>
      <w:r w:rsidR="00244AC1" w:rsidRPr="00B81A57">
        <w:rPr>
          <w:rFonts w:ascii="Times New Roman" w:eastAsia="Times New Roman" w:hAnsi="Times New Roman" w:cs="Times New Roman"/>
          <w:color w:val="000000"/>
          <w:sz w:val="28"/>
          <w:szCs w:val="28"/>
          <w:lang w:eastAsia="bg-BG"/>
        </w:rPr>
        <w:lastRenderedPageBreak/>
        <w:t>читалищни дейности по програмата и за изразходваните от бюджета средства през предходната година.</w:t>
      </w:r>
    </w:p>
    <w:p w:rsidR="00244AC1" w:rsidRDefault="00244AC1" w:rsidP="00B81A57">
      <w:pPr>
        <w:spacing w:after="0" w:line="240" w:lineRule="auto"/>
        <w:jc w:val="both"/>
        <w:rPr>
          <w:rFonts w:ascii="Times New Roman" w:eastAsia="Times New Roman" w:hAnsi="Times New Roman" w:cs="Times New Roman"/>
          <w:color w:val="000000"/>
          <w:sz w:val="28"/>
          <w:szCs w:val="28"/>
          <w:lang w:eastAsia="bg-BG"/>
        </w:rPr>
      </w:pPr>
    </w:p>
    <w:p w:rsidR="00244AC1" w:rsidRPr="00B81A57" w:rsidRDefault="00244AC1" w:rsidP="006B2A1F">
      <w:pPr>
        <w:spacing w:after="0" w:line="240" w:lineRule="auto"/>
        <w:jc w:val="center"/>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Глава пета</w:t>
      </w:r>
    </w:p>
    <w:p w:rsidR="00244AC1" w:rsidRPr="006B2A1F" w:rsidRDefault="00244AC1" w:rsidP="006B2A1F">
      <w:pPr>
        <w:spacing w:after="0" w:line="240" w:lineRule="auto"/>
        <w:jc w:val="center"/>
        <w:rPr>
          <w:rFonts w:ascii="Times New Roman" w:eastAsia="Times New Roman" w:hAnsi="Times New Roman" w:cs="Times New Roman"/>
          <w:caps/>
          <w:color w:val="000000"/>
          <w:sz w:val="28"/>
          <w:szCs w:val="28"/>
          <w:lang w:eastAsia="bg-BG"/>
        </w:rPr>
      </w:pPr>
      <w:r w:rsidRPr="006B2A1F">
        <w:rPr>
          <w:rFonts w:ascii="Times New Roman" w:eastAsia="Times New Roman" w:hAnsi="Times New Roman" w:cs="Times New Roman"/>
          <w:caps/>
          <w:color w:val="000000"/>
          <w:sz w:val="28"/>
          <w:szCs w:val="28"/>
          <w:lang w:eastAsia="bg-BG"/>
        </w:rPr>
        <w:t>Прекратяване</w:t>
      </w:r>
    </w:p>
    <w:p w:rsidR="00244AC1" w:rsidRPr="00B81A57" w:rsidRDefault="00244AC1" w:rsidP="00B81A57">
      <w:pPr>
        <w:spacing w:after="0" w:line="240" w:lineRule="auto"/>
        <w:jc w:val="both"/>
        <w:rPr>
          <w:rFonts w:ascii="Times New Roman" w:eastAsia="Times New Roman" w:hAnsi="Times New Roman" w:cs="Times New Roman"/>
          <w:color w:val="000000"/>
          <w:sz w:val="28"/>
          <w:szCs w:val="28"/>
          <w:lang w:eastAsia="bg-BG"/>
        </w:rPr>
      </w:pPr>
      <w:r w:rsidRPr="00D9068C">
        <w:rPr>
          <w:rFonts w:ascii="Times New Roman" w:eastAsia="Times New Roman" w:hAnsi="Times New Roman" w:cs="Times New Roman"/>
          <w:b/>
          <w:color w:val="000000"/>
          <w:sz w:val="28"/>
          <w:szCs w:val="28"/>
          <w:lang w:eastAsia="bg-BG"/>
        </w:rPr>
        <w:t>Чл. 2</w:t>
      </w:r>
      <w:r w:rsidR="00D9068C" w:rsidRPr="00D9068C">
        <w:rPr>
          <w:rFonts w:ascii="Times New Roman" w:eastAsia="Times New Roman" w:hAnsi="Times New Roman" w:cs="Times New Roman"/>
          <w:b/>
          <w:color w:val="000000"/>
          <w:sz w:val="28"/>
          <w:szCs w:val="28"/>
          <w:lang w:eastAsia="bg-BG"/>
        </w:rPr>
        <w:t>9</w:t>
      </w:r>
      <w:r w:rsidRPr="00D9068C">
        <w:rPr>
          <w:rFonts w:ascii="Times New Roman" w:eastAsia="Times New Roman" w:hAnsi="Times New Roman" w:cs="Times New Roman"/>
          <w:b/>
          <w:color w:val="000000"/>
          <w:sz w:val="28"/>
          <w:szCs w:val="28"/>
          <w:lang w:eastAsia="bg-BG"/>
        </w:rPr>
        <w:t>.</w:t>
      </w:r>
      <w:r w:rsidRPr="00B81A57">
        <w:rPr>
          <w:rFonts w:ascii="Times New Roman" w:eastAsia="Times New Roman" w:hAnsi="Times New Roman" w:cs="Times New Roman"/>
          <w:color w:val="000000"/>
          <w:sz w:val="28"/>
          <w:szCs w:val="28"/>
          <w:lang w:eastAsia="bg-BG"/>
        </w:rPr>
        <w:t xml:space="preserve">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244AC1" w:rsidRPr="00B81A57" w:rsidRDefault="00244AC1"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1. дейността му противоречи на закона, устава и добрите нрави;</w:t>
      </w:r>
    </w:p>
    <w:p w:rsidR="00244AC1" w:rsidRPr="00B81A57" w:rsidRDefault="00244AC1"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2. имуществото му не се използва според целите и предмета на дейността на читалището;</w:t>
      </w:r>
    </w:p>
    <w:p w:rsidR="00B4062D" w:rsidRPr="00B81A57" w:rsidRDefault="00244AC1"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xml:space="preserve">3. е налице трайна невъзможност читалището да действа или не развива дейност за период две години. </w:t>
      </w:r>
    </w:p>
    <w:p w:rsidR="00244AC1" w:rsidRPr="00B81A57" w:rsidRDefault="00B4062D" w:rsidP="00E01E2C">
      <w:pPr>
        <w:spacing w:after="0" w:line="240" w:lineRule="auto"/>
        <w:ind w:left="426"/>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4.</w:t>
      </w:r>
      <w:r w:rsidR="00244AC1" w:rsidRPr="00B81A57">
        <w:rPr>
          <w:rFonts w:ascii="Times New Roman" w:eastAsia="Times New Roman" w:hAnsi="Times New Roman" w:cs="Times New Roman"/>
          <w:color w:val="000000"/>
          <w:sz w:val="28"/>
          <w:szCs w:val="28"/>
          <w:lang w:eastAsia="bg-BG"/>
        </w:rPr>
        <w:t xml:space="preserve"> е обявено в несъстоятелност.</w:t>
      </w:r>
    </w:p>
    <w:p w:rsidR="00244AC1" w:rsidRPr="00B81A57" w:rsidRDefault="00244AC1" w:rsidP="00B81A57">
      <w:pPr>
        <w:spacing w:after="0" w:line="240" w:lineRule="auto"/>
        <w:jc w:val="both"/>
        <w:rPr>
          <w:rFonts w:ascii="Times New Roman" w:eastAsia="Times New Roman" w:hAnsi="Times New Roman" w:cs="Times New Roman"/>
          <w:color w:val="000000"/>
          <w:sz w:val="28"/>
          <w:szCs w:val="28"/>
          <w:lang w:eastAsia="bg-BG"/>
        </w:rPr>
      </w:pPr>
    </w:p>
    <w:p w:rsidR="00B4062D" w:rsidRPr="00B81A57" w:rsidRDefault="00B4062D" w:rsidP="00B81A57">
      <w:pPr>
        <w:spacing w:after="0" w:line="240" w:lineRule="auto"/>
        <w:jc w:val="both"/>
        <w:rPr>
          <w:rFonts w:ascii="Times New Roman" w:eastAsia="Times New Roman" w:hAnsi="Times New Roman" w:cs="Times New Roman"/>
          <w:color w:val="000000"/>
          <w:sz w:val="28"/>
          <w:szCs w:val="28"/>
          <w:lang w:eastAsia="bg-BG"/>
        </w:rPr>
      </w:pPr>
    </w:p>
    <w:p w:rsidR="00B4062D" w:rsidRDefault="00B4062D" w:rsidP="00E01E2C">
      <w:pPr>
        <w:spacing w:after="0" w:line="240" w:lineRule="auto"/>
        <w:jc w:val="center"/>
        <w:rPr>
          <w:rFonts w:ascii="Times New Roman" w:eastAsia="Times New Roman" w:hAnsi="Times New Roman" w:cs="Times New Roman"/>
          <w:caps/>
          <w:color w:val="000000"/>
          <w:sz w:val="28"/>
          <w:szCs w:val="28"/>
          <w:lang w:eastAsia="bg-BG"/>
        </w:rPr>
      </w:pPr>
      <w:r w:rsidRPr="00E01E2C">
        <w:rPr>
          <w:rFonts w:ascii="Times New Roman" w:eastAsia="Times New Roman" w:hAnsi="Times New Roman" w:cs="Times New Roman"/>
          <w:caps/>
          <w:color w:val="000000"/>
          <w:sz w:val="28"/>
          <w:szCs w:val="28"/>
          <w:lang w:eastAsia="bg-BG"/>
        </w:rPr>
        <w:t>Преходни и заключителни разпоредби</w:t>
      </w:r>
    </w:p>
    <w:p w:rsidR="00E01E2C" w:rsidRPr="00E01E2C" w:rsidRDefault="00E01E2C" w:rsidP="00E01E2C">
      <w:pPr>
        <w:spacing w:after="0" w:line="240" w:lineRule="auto"/>
        <w:jc w:val="center"/>
        <w:rPr>
          <w:rFonts w:ascii="Times New Roman" w:eastAsia="Times New Roman" w:hAnsi="Times New Roman" w:cs="Times New Roman"/>
          <w:caps/>
          <w:color w:val="000000"/>
          <w:sz w:val="28"/>
          <w:szCs w:val="28"/>
          <w:lang w:eastAsia="bg-BG"/>
        </w:rPr>
      </w:pPr>
    </w:p>
    <w:p w:rsidR="00B4062D" w:rsidRPr="00B81A57" w:rsidRDefault="00B4062D" w:rsidP="00B81A57">
      <w:pPr>
        <w:spacing w:after="0" w:line="240" w:lineRule="auto"/>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xml:space="preserve">§ 1. Този устав влиза в сила веднага след приемането му и отменя досега действащия устав, както и всички вътрешни правила, които му противоречат. </w:t>
      </w:r>
    </w:p>
    <w:p w:rsidR="00B4062D" w:rsidRPr="00B81A57" w:rsidRDefault="00B4062D" w:rsidP="00B81A57">
      <w:pPr>
        <w:spacing w:after="0" w:line="240" w:lineRule="auto"/>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2. Ръководството на читалището, избрано в съответствие с разпоредбите на настоящия устав е длъжно:</w:t>
      </w:r>
    </w:p>
    <w:p w:rsidR="00B4062D" w:rsidRPr="00B81A57" w:rsidRDefault="00B4062D" w:rsidP="00E01E2C">
      <w:pPr>
        <w:pStyle w:val="a4"/>
        <w:numPr>
          <w:ilvl w:val="0"/>
          <w:numId w:val="6"/>
        </w:numPr>
        <w:spacing w:after="0" w:line="240" w:lineRule="auto"/>
        <w:ind w:left="426" w:firstLine="0"/>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xml:space="preserve">Да предприеме всички необходими действия за </w:t>
      </w:r>
      <w:r w:rsidR="00396081" w:rsidRPr="00B81A57">
        <w:rPr>
          <w:rFonts w:ascii="Times New Roman" w:eastAsia="Times New Roman" w:hAnsi="Times New Roman" w:cs="Times New Roman"/>
          <w:color w:val="000000"/>
          <w:sz w:val="28"/>
          <w:szCs w:val="28"/>
          <w:lang w:eastAsia="bg-BG"/>
        </w:rPr>
        <w:t>пререгистриране</w:t>
      </w:r>
      <w:r w:rsidRPr="00B81A57">
        <w:rPr>
          <w:rFonts w:ascii="Times New Roman" w:eastAsia="Times New Roman" w:hAnsi="Times New Roman" w:cs="Times New Roman"/>
          <w:color w:val="000000"/>
          <w:sz w:val="28"/>
          <w:szCs w:val="28"/>
          <w:lang w:eastAsia="bg-BG"/>
        </w:rPr>
        <w:t xml:space="preserve"> на читалището, произтичащи  от ЗНЧ, бр. 42 от 2009 г. в срок до 31 май 2010</w:t>
      </w:r>
      <w:r w:rsidR="006F13B0">
        <w:rPr>
          <w:rFonts w:ascii="Times New Roman" w:eastAsia="Times New Roman" w:hAnsi="Times New Roman" w:cs="Times New Roman"/>
          <w:color w:val="000000"/>
          <w:sz w:val="28"/>
          <w:szCs w:val="28"/>
          <w:lang w:eastAsia="bg-BG"/>
        </w:rPr>
        <w:t xml:space="preserve"> </w:t>
      </w:r>
      <w:r w:rsidRPr="00B81A57">
        <w:rPr>
          <w:rFonts w:ascii="Times New Roman" w:eastAsia="Times New Roman" w:hAnsi="Times New Roman" w:cs="Times New Roman"/>
          <w:color w:val="000000"/>
          <w:sz w:val="28"/>
          <w:szCs w:val="28"/>
          <w:lang w:eastAsia="bg-BG"/>
        </w:rPr>
        <w:t>г.</w:t>
      </w:r>
    </w:p>
    <w:p w:rsidR="00B81A57" w:rsidRPr="00B81A57" w:rsidRDefault="00B4062D" w:rsidP="00E01E2C">
      <w:pPr>
        <w:pStyle w:val="a4"/>
        <w:numPr>
          <w:ilvl w:val="0"/>
          <w:numId w:val="6"/>
        </w:numPr>
        <w:spacing w:after="0" w:line="240" w:lineRule="auto"/>
        <w:ind w:left="426" w:firstLine="0"/>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xml:space="preserve">В 14-дневен срок след повторното вписване на читалището в съдебните регистри да подаде </w:t>
      </w:r>
      <w:r w:rsidR="00396081" w:rsidRPr="00B81A57">
        <w:rPr>
          <w:rFonts w:ascii="Times New Roman" w:eastAsia="Times New Roman" w:hAnsi="Times New Roman" w:cs="Times New Roman"/>
          <w:color w:val="000000"/>
          <w:sz w:val="28"/>
          <w:szCs w:val="28"/>
          <w:lang w:eastAsia="bg-BG"/>
        </w:rPr>
        <w:t>заявление</w:t>
      </w:r>
      <w:r w:rsidRPr="00B81A57">
        <w:rPr>
          <w:rFonts w:ascii="Times New Roman" w:eastAsia="Times New Roman" w:hAnsi="Times New Roman" w:cs="Times New Roman"/>
          <w:color w:val="000000"/>
          <w:sz w:val="28"/>
          <w:szCs w:val="28"/>
          <w:lang w:eastAsia="bg-BG"/>
        </w:rPr>
        <w:t xml:space="preserve"> за вписване в регистъра на МК</w:t>
      </w:r>
      <w:r w:rsidR="00B81A57" w:rsidRPr="00B81A57">
        <w:rPr>
          <w:rFonts w:ascii="Times New Roman" w:eastAsia="Times New Roman" w:hAnsi="Times New Roman" w:cs="Times New Roman"/>
          <w:color w:val="000000"/>
          <w:sz w:val="28"/>
          <w:szCs w:val="28"/>
          <w:lang w:eastAsia="bg-BG"/>
        </w:rPr>
        <w:t>.</w:t>
      </w:r>
    </w:p>
    <w:p w:rsidR="00B4062D" w:rsidRPr="00B81A57" w:rsidRDefault="00B81A57" w:rsidP="00B81A57">
      <w:pPr>
        <w:spacing w:after="0" w:line="240" w:lineRule="auto"/>
        <w:jc w:val="both"/>
        <w:rPr>
          <w:rFonts w:ascii="Times New Roman" w:eastAsia="Times New Roman" w:hAnsi="Times New Roman" w:cs="Times New Roman"/>
          <w:color w:val="000000"/>
          <w:sz w:val="28"/>
          <w:szCs w:val="28"/>
          <w:lang w:eastAsia="bg-BG"/>
        </w:rPr>
      </w:pPr>
      <w:r w:rsidRPr="00B81A57">
        <w:rPr>
          <w:rFonts w:ascii="Times New Roman" w:eastAsia="Times New Roman" w:hAnsi="Times New Roman" w:cs="Times New Roman"/>
          <w:color w:val="000000"/>
          <w:sz w:val="28"/>
          <w:szCs w:val="28"/>
          <w:lang w:eastAsia="bg-BG"/>
        </w:rPr>
        <w:t>§ 3. За всички неуредени в този Устав въпроси се прилага българското законодателство.</w:t>
      </w:r>
      <w:r w:rsidR="00B4062D" w:rsidRPr="00B81A57">
        <w:rPr>
          <w:rFonts w:ascii="Times New Roman" w:eastAsia="Times New Roman" w:hAnsi="Times New Roman" w:cs="Times New Roman"/>
          <w:color w:val="000000"/>
          <w:sz w:val="28"/>
          <w:szCs w:val="28"/>
          <w:lang w:eastAsia="bg-BG"/>
        </w:rPr>
        <w:t xml:space="preserve"> </w:t>
      </w:r>
    </w:p>
    <w:p w:rsidR="00244AC1" w:rsidRPr="00B81A57" w:rsidRDefault="00244AC1" w:rsidP="00B81A57">
      <w:pPr>
        <w:spacing w:after="0" w:line="240" w:lineRule="auto"/>
        <w:jc w:val="both"/>
        <w:rPr>
          <w:rFonts w:ascii="Times New Roman" w:hAnsi="Times New Roman" w:cs="Times New Roman"/>
          <w:sz w:val="28"/>
          <w:szCs w:val="28"/>
        </w:rPr>
      </w:pPr>
    </w:p>
    <w:p w:rsidR="002D2AAF" w:rsidRPr="00B81A57" w:rsidRDefault="002D2AAF" w:rsidP="00B81A57">
      <w:pPr>
        <w:spacing w:after="0" w:line="240" w:lineRule="auto"/>
        <w:jc w:val="both"/>
        <w:rPr>
          <w:rFonts w:ascii="Times New Roman" w:eastAsia="Times New Roman" w:hAnsi="Times New Roman" w:cs="Times New Roman"/>
          <w:color w:val="000000"/>
          <w:sz w:val="28"/>
          <w:szCs w:val="28"/>
          <w:lang w:eastAsia="bg-BG"/>
        </w:rPr>
      </w:pPr>
    </w:p>
    <w:p w:rsidR="00253690" w:rsidRPr="00B81A57" w:rsidRDefault="00253690" w:rsidP="00B81A57">
      <w:pPr>
        <w:spacing w:after="0" w:line="240" w:lineRule="auto"/>
        <w:jc w:val="both"/>
        <w:rPr>
          <w:rFonts w:ascii="Times New Roman" w:hAnsi="Times New Roman" w:cs="Times New Roman"/>
          <w:sz w:val="28"/>
          <w:szCs w:val="28"/>
        </w:rPr>
      </w:pPr>
    </w:p>
    <w:sectPr w:rsidR="00253690" w:rsidRPr="00B81A57" w:rsidSect="00153D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54" w:rsidRDefault="00431154" w:rsidP="00830EFF">
      <w:pPr>
        <w:spacing w:after="0" w:line="240" w:lineRule="auto"/>
      </w:pPr>
      <w:r>
        <w:separator/>
      </w:r>
    </w:p>
  </w:endnote>
  <w:endnote w:type="continuationSeparator" w:id="0">
    <w:p w:rsidR="00431154" w:rsidRDefault="00431154" w:rsidP="008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ivaldiD CL">
    <w:altName w:val="Mistral"/>
    <w:charset w:val="CC"/>
    <w:family w:val="script"/>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773"/>
      <w:docPartObj>
        <w:docPartGallery w:val="Page Numbers (Bottom of Page)"/>
        <w:docPartUnique/>
      </w:docPartObj>
    </w:sdtPr>
    <w:sdtEndPr/>
    <w:sdtContent>
      <w:p w:rsidR="00E01E2C" w:rsidRDefault="00A70D9B">
        <w:pPr>
          <w:pStyle w:val="a7"/>
          <w:jc w:val="right"/>
        </w:pPr>
        <w:r>
          <w:fldChar w:fldCharType="begin"/>
        </w:r>
        <w:r>
          <w:instrText xml:space="preserve"> PAGE   \* MERGEFORMAT </w:instrText>
        </w:r>
        <w:r>
          <w:fldChar w:fldCharType="separate"/>
        </w:r>
        <w:r w:rsidR="00332385">
          <w:rPr>
            <w:noProof/>
          </w:rPr>
          <w:t>1</w:t>
        </w:r>
        <w:r>
          <w:rPr>
            <w:noProof/>
          </w:rPr>
          <w:fldChar w:fldCharType="end"/>
        </w:r>
      </w:p>
    </w:sdtContent>
  </w:sdt>
  <w:p w:rsidR="00E01E2C" w:rsidRDefault="00E01E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54" w:rsidRDefault="00431154" w:rsidP="00830EFF">
      <w:pPr>
        <w:spacing w:after="0" w:line="240" w:lineRule="auto"/>
      </w:pPr>
      <w:r>
        <w:separator/>
      </w:r>
    </w:p>
  </w:footnote>
  <w:footnote w:type="continuationSeparator" w:id="0">
    <w:p w:rsidR="00431154" w:rsidRDefault="00431154" w:rsidP="00830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FC5"/>
    <w:multiLevelType w:val="hybridMultilevel"/>
    <w:tmpl w:val="D7D81D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0E7D71"/>
    <w:multiLevelType w:val="hybridMultilevel"/>
    <w:tmpl w:val="B4EEC3EA"/>
    <w:lvl w:ilvl="0" w:tplc="AE7405E0">
      <w:start w:val="1"/>
      <w:numFmt w:val="decimal"/>
      <w:lvlText w:val="%1."/>
      <w:lvlJc w:val="left"/>
      <w:pPr>
        <w:ind w:left="113"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4965EB"/>
    <w:multiLevelType w:val="hybridMultilevel"/>
    <w:tmpl w:val="55BA131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A2176C"/>
    <w:multiLevelType w:val="hybridMultilevel"/>
    <w:tmpl w:val="9C54C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16E4D08"/>
    <w:multiLevelType w:val="hybridMultilevel"/>
    <w:tmpl w:val="DF80C4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598262B"/>
    <w:multiLevelType w:val="hybridMultilevel"/>
    <w:tmpl w:val="D4C64F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lvlOverride w:ilvl="0">
      <w:lvl w:ilvl="0" w:tplc="0402000F">
        <w:start w:val="1"/>
        <w:numFmt w:val="decimal"/>
        <w:lvlText w:val="%1."/>
        <w:lvlJc w:val="left"/>
        <w:pPr>
          <w:ind w:left="113" w:firstLine="0"/>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8">
    <w:abstractNumId w:val="2"/>
    <w:lvlOverride w:ilvl="0">
      <w:lvl w:ilvl="0" w:tplc="0402000F">
        <w:start w:val="1"/>
        <w:numFmt w:val="decimal"/>
        <w:lvlText w:val="%1."/>
        <w:lvlJc w:val="left"/>
        <w:pPr>
          <w:ind w:left="1560" w:firstLine="0"/>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8A"/>
    <w:rsid w:val="00050D87"/>
    <w:rsid w:val="000D3B23"/>
    <w:rsid w:val="001268A7"/>
    <w:rsid w:val="00153D81"/>
    <w:rsid w:val="001728B0"/>
    <w:rsid w:val="00244AC1"/>
    <w:rsid w:val="00247110"/>
    <w:rsid w:val="00253690"/>
    <w:rsid w:val="002D2AAF"/>
    <w:rsid w:val="00332385"/>
    <w:rsid w:val="00396081"/>
    <w:rsid w:val="00431154"/>
    <w:rsid w:val="005B0A0F"/>
    <w:rsid w:val="00636D2B"/>
    <w:rsid w:val="006B2A1F"/>
    <w:rsid w:val="006D7476"/>
    <w:rsid w:val="006F13B0"/>
    <w:rsid w:val="00761EA1"/>
    <w:rsid w:val="00830EFF"/>
    <w:rsid w:val="00836286"/>
    <w:rsid w:val="00844ADD"/>
    <w:rsid w:val="00A70D9B"/>
    <w:rsid w:val="00AB36FE"/>
    <w:rsid w:val="00B4062D"/>
    <w:rsid w:val="00B81A57"/>
    <w:rsid w:val="00C10927"/>
    <w:rsid w:val="00D9068C"/>
    <w:rsid w:val="00E01E2C"/>
    <w:rsid w:val="00E9748A"/>
    <w:rsid w:val="00F360BD"/>
    <w:rsid w:val="00F77B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57DA3-9C32-4538-B31F-9E178B50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8A"/>
  </w:style>
  <w:style w:type="paragraph" w:styleId="1">
    <w:name w:val="heading 1"/>
    <w:basedOn w:val="a"/>
    <w:next w:val="a"/>
    <w:link w:val="10"/>
    <w:qFormat/>
    <w:rsid w:val="00E9748A"/>
    <w:pPr>
      <w:keepNext/>
      <w:spacing w:after="0" w:line="240" w:lineRule="auto"/>
      <w:outlineLvl w:val="0"/>
    </w:pPr>
    <w:rPr>
      <w:rFonts w:ascii="Monotype Corsiva" w:eastAsia="Times New Roman" w:hAnsi="Monotype Corsiva" w:cs="Times New Roman"/>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9748A"/>
    <w:rPr>
      <w:rFonts w:ascii="Monotype Corsiva" w:eastAsia="Times New Roman" w:hAnsi="Monotype Corsiva" w:cs="Times New Roman"/>
      <w:sz w:val="52"/>
      <w:szCs w:val="24"/>
    </w:rPr>
  </w:style>
  <w:style w:type="character" w:styleId="a3">
    <w:name w:val="Hyperlink"/>
    <w:basedOn w:val="a0"/>
    <w:rsid w:val="00E9748A"/>
    <w:rPr>
      <w:color w:val="0000FF"/>
      <w:u w:val="single"/>
    </w:rPr>
  </w:style>
  <w:style w:type="paragraph" w:styleId="a4">
    <w:name w:val="List Paragraph"/>
    <w:basedOn w:val="a"/>
    <w:uiPriority w:val="34"/>
    <w:qFormat/>
    <w:rsid w:val="00E9748A"/>
    <w:pPr>
      <w:ind w:left="720"/>
      <w:contextualSpacing/>
    </w:pPr>
  </w:style>
  <w:style w:type="paragraph" w:styleId="a5">
    <w:name w:val="header"/>
    <w:basedOn w:val="a"/>
    <w:link w:val="a6"/>
    <w:uiPriority w:val="99"/>
    <w:semiHidden/>
    <w:unhideWhenUsed/>
    <w:rsid w:val="00830EFF"/>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830EFF"/>
  </w:style>
  <w:style w:type="paragraph" w:styleId="a7">
    <w:name w:val="footer"/>
    <w:basedOn w:val="a"/>
    <w:link w:val="a8"/>
    <w:uiPriority w:val="99"/>
    <w:unhideWhenUsed/>
    <w:rsid w:val="00830EFF"/>
    <w:pPr>
      <w:tabs>
        <w:tab w:val="center" w:pos="4536"/>
        <w:tab w:val="right" w:pos="9072"/>
      </w:tabs>
      <w:spacing w:after="0" w:line="240" w:lineRule="auto"/>
    </w:pPr>
  </w:style>
  <w:style w:type="character" w:customStyle="1" w:styleId="a8">
    <w:name w:val="Долен колонтитул Знак"/>
    <w:basedOn w:val="a0"/>
    <w:link w:val="a7"/>
    <w:uiPriority w:val="99"/>
    <w:rsid w:val="0083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11395</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2019-02-14T14:16:00Z</cp:lastPrinted>
  <dcterms:created xsi:type="dcterms:W3CDTF">2022-03-07T14:00:00Z</dcterms:created>
  <dcterms:modified xsi:type="dcterms:W3CDTF">2022-03-07T14:00:00Z</dcterms:modified>
</cp:coreProperties>
</file>