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B0" w:rsidRPr="00C00461" w:rsidRDefault="002D2DB0" w:rsidP="002D2DB0">
      <w:pPr>
        <w:tabs>
          <w:tab w:val="left" w:pos="1365"/>
        </w:tabs>
        <w:spacing w:before="0" w:after="0" w:line="240" w:lineRule="auto"/>
        <w:rPr>
          <w:rFonts w:ascii="Candara" w:eastAsia="Calibri" w:hAnsi="Candara" w:cs="Calibri"/>
          <w:b/>
          <w:sz w:val="32"/>
          <w:szCs w:val="32"/>
          <w:lang w:val="bg-BG"/>
        </w:rPr>
      </w:pPr>
      <w:r w:rsidRPr="00C00461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3E4C7B79" wp14:editId="1729AA6D">
            <wp:extent cx="733425" cy="762000"/>
            <wp:effectExtent l="0" t="0" r="9525" b="0"/>
            <wp:docPr id="1" name="Картина 1" descr="Резултат с изображение за ТЪП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Резултат с изображение за ТЪП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461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347BC66E" wp14:editId="0B783199">
            <wp:extent cx="971550" cy="781050"/>
            <wp:effectExtent l="0" t="0" r="0" b="0"/>
            <wp:docPr id="2" name="Картина 2" descr="Резултат с изображение за петолиние с но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Резултат с изображение за петолиние с но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B0" w:rsidRPr="00C00461" w:rsidRDefault="002D2DB0" w:rsidP="002D2DB0">
      <w:pPr>
        <w:tabs>
          <w:tab w:val="left" w:pos="1365"/>
        </w:tabs>
        <w:spacing w:before="0"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  <w:lang w:val="bg-BG"/>
        </w:rPr>
      </w:pPr>
      <w:r w:rsidRPr="00C00461">
        <w:rPr>
          <w:rFonts w:ascii="Times New Roman" w:eastAsia="Calibri" w:hAnsi="Times New Roman" w:cs="Times New Roman"/>
          <w:sz w:val="32"/>
          <w:szCs w:val="32"/>
          <w:lang w:val="bg-BG"/>
        </w:rPr>
        <w:t>НАРОДНО ЧИТАЛИЩЕ „СЪЗНАНИЕ 1927“</w:t>
      </w:r>
    </w:p>
    <w:p w:rsidR="002D2DB0" w:rsidRPr="00C00461" w:rsidRDefault="002D2DB0" w:rsidP="002D2DB0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C00461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село Връв,община Брегово,област Видин, </w:t>
      </w:r>
    </w:p>
    <w:p w:rsidR="002D2DB0" w:rsidRPr="00C00461" w:rsidRDefault="0098606E" w:rsidP="002D2DB0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bg-BG"/>
        </w:rPr>
      </w:pP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</w:p>
    <w:p w:rsidR="002D2DB0" w:rsidRPr="00C00461" w:rsidRDefault="002D2DB0" w:rsidP="002D2DB0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C00461">
        <w:rPr>
          <w:rFonts w:ascii="Times New Roman" w:eastAsia="Calibri" w:hAnsi="Times New Roman" w:cs="Times New Roman"/>
          <w:sz w:val="32"/>
          <w:szCs w:val="32"/>
        </w:rPr>
        <w:t>e-</w:t>
      </w:r>
      <w:proofErr w:type="gramStart"/>
      <w:r w:rsidRPr="00C00461">
        <w:rPr>
          <w:rFonts w:ascii="Times New Roman" w:eastAsia="Calibri" w:hAnsi="Times New Roman" w:cs="Times New Roman"/>
          <w:sz w:val="32"/>
          <w:szCs w:val="32"/>
        </w:rPr>
        <w:t>mail :</w:t>
      </w:r>
      <w:proofErr w:type="gramEnd"/>
      <w:r w:rsidRPr="00C00461">
        <w:rPr>
          <w:rFonts w:ascii="Times New Roman" w:eastAsia="Calibri" w:hAnsi="Times New Roman" w:cs="Times New Roman"/>
          <w:sz w:val="32"/>
          <w:szCs w:val="32"/>
        </w:rPr>
        <w:t xml:space="preserve"> saznanie1927_vrav”@abv.bg</w:t>
      </w:r>
    </w:p>
    <w:p w:rsidR="002D2DB0" w:rsidRPr="00C00461" w:rsidRDefault="002D2DB0" w:rsidP="002D2DB0">
      <w:pPr>
        <w:spacing w:before="0" w:after="0" w:line="240" w:lineRule="auto"/>
        <w:jc w:val="center"/>
        <w:rPr>
          <w:rFonts w:ascii="Candara" w:eastAsia="Calibri" w:hAnsi="Candara" w:cs="Calibri"/>
          <w:b/>
          <w:sz w:val="32"/>
          <w:szCs w:val="32"/>
          <w:lang w:val="bg-BG"/>
        </w:rPr>
      </w:pPr>
    </w:p>
    <w:p w:rsidR="002D2DB0" w:rsidRPr="00C00461" w:rsidRDefault="002D2DB0" w:rsidP="002D2DB0">
      <w:pPr>
        <w:spacing w:before="0" w:after="0" w:line="240" w:lineRule="auto"/>
        <w:jc w:val="center"/>
        <w:rPr>
          <w:rFonts w:ascii="Candara" w:eastAsia="Calibri" w:hAnsi="Candara" w:cs="Calibri"/>
          <w:b/>
          <w:sz w:val="32"/>
          <w:szCs w:val="32"/>
          <w:lang w:val="bg-BG"/>
        </w:rPr>
      </w:pPr>
    </w:p>
    <w:p w:rsidR="002D2DB0" w:rsidRPr="00C00461" w:rsidRDefault="002D2DB0" w:rsidP="002D2DB0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:rsidR="002D2DB0" w:rsidRPr="00C00461" w:rsidRDefault="002D2DB0" w:rsidP="002D2DB0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:rsidR="002D2DB0" w:rsidRPr="00C00461" w:rsidRDefault="002D2DB0" w:rsidP="002D2DB0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val="bg-BG"/>
        </w:rPr>
      </w:pPr>
      <w:r w:rsidRPr="00C00461">
        <w:rPr>
          <w:rFonts w:ascii="Times New Roman" w:eastAsia="Times New Roman" w:hAnsi="Times New Roman" w:cs="Times New Roman"/>
          <w:kern w:val="36"/>
          <w:sz w:val="52"/>
          <w:szCs w:val="52"/>
          <w:lang w:val="bg-BG"/>
        </w:rPr>
        <w:t>П Л А Н – П Р О Г Р А М А</w:t>
      </w:r>
    </w:p>
    <w:p w:rsidR="002D2DB0" w:rsidRPr="00C00461" w:rsidRDefault="002D2DB0" w:rsidP="002D2DB0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:rsidR="002D2DB0" w:rsidRPr="00C00461" w:rsidRDefault="002D2DB0" w:rsidP="002D2DB0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:rsidR="002D2DB0" w:rsidRPr="00C00461" w:rsidRDefault="002D2DB0" w:rsidP="002D2DB0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Pr="00C00461" w:rsidRDefault="002D2DB0" w:rsidP="002D2DB0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</w:pPr>
      <w:r w:rsidRPr="00C00461"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>ЗА РАЗВИТИЕ НА ДЕЙНОСТТА</w:t>
      </w:r>
    </w:p>
    <w:p w:rsidR="002D2DB0" w:rsidRPr="00C00461" w:rsidRDefault="002D2DB0" w:rsidP="002D2DB0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bg-BG"/>
        </w:rPr>
      </w:pPr>
      <w:r w:rsidRPr="00C00461"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 xml:space="preserve">В </w:t>
      </w:r>
      <w:r w:rsidRPr="00C00461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bg-BG"/>
        </w:rPr>
        <w:t>НАРОДНО ЧИТАЛИЩЕ „СЪЗНАНИЕ 1927”</w:t>
      </w:r>
    </w:p>
    <w:p w:rsidR="002D2DB0" w:rsidRPr="00C00461" w:rsidRDefault="002D2DB0" w:rsidP="002D2DB0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Calibri" w:eastAsia="Calibri" w:hAnsi="Calibri" w:cs="Times New Roman"/>
          <w:sz w:val="36"/>
          <w:szCs w:val="36"/>
        </w:rPr>
      </w:pPr>
      <w:r w:rsidRPr="00C00461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bg-BG"/>
        </w:rPr>
        <w:t xml:space="preserve">село Връв  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>през  2022</w:t>
      </w:r>
      <w:r w:rsidRPr="00C00461"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 xml:space="preserve"> година</w:t>
      </w: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Pr="008F3F1C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 w:rsidRPr="008F3F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lastRenderedPageBreak/>
        <w:t>ПЛАН – ПРОГРАМА</w:t>
      </w:r>
    </w:p>
    <w:p w:rsidR="002D2DB0" w:rsidRPr="008F3F1C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2D2DB0" w:rsidRPr="008F3F1C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 w:rsidRPr="008F3F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>ЗА РАЗВИТИЕ НА ДЕЙНОСТТА</w:t>
      </w:r>
    </w:p>
    <w:p w:rsidR="002D2DB0" w:rsidRPr="008F3F1C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 w:rsidRPr="008F3F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 xml:space="preserve">В </w:t>
      </w:r>
      <w:r w:rsidRPr="008F3F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g-BG"/>
        </w:rPr>
        <w:t>НАРОДНО ЧИТАЛИЩЕ „СЪЗНАНИЕ 1927”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g-BG"/>
        </w:rPr>
        <w:t>село Връв</w:t>
      </w:r>
    </w:p>
    <w:p w:rsidR="002D2DB0" w:rsidRPr="008F3F1C" w:rsidRDefault="002D2DB0" w:rsidP="002D2DB0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>ПРЕЗ 2022</w:t>
      </w:r>
      <w:r w:rsidRPr="008F3F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 xml:space="preserve"> Г.</w:t>
      </w:r>
    </w:p>
    <w:p w:rsidR="002D2DB0" w:rsidRPr="008F3F1C" w:rsidRDefault="002D2DB0" w:rsidP="002D2DB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8F3F1C">
        <w:rPr>
          <w:rFonts w:ascii="Times New Roman" w:eastAsia="Times New Roman" w:hAnsi="Times New Roman" w:cs="Times New Roman"/>
          <w:sz w:val="22"/>
          <w:szCs w:val="22"/>
          <w:lang w:val="bg-BG"/>
        </w:rPr>
        <w:t>СЪДЪРЖАНИЕ:</w:t>
      </w:r>
    </w:p>
    <w:p w:rsidR="002D2DB0" w:rsidRPr="008F3F1C" w:rsidRDefault="002D2DB0" w:rsidP="002D2DB0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2"/>
          <w:szCs w:val="22"/>
          <w:lang w:val="bg-BG"/>
        </w:rPr>
        <w:t>Въведение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………………………………………………………………………………….</w:t>
      </w:r>
    </w:p>
    <w:p w:rsidR="002D2DB0" w:rsidRPr="008F3F1C" w:rsidRDefault="002D2DB0" w:rsidP="002D2DB0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Анализ на състоянието на читалището…………………………………..</w:t>
      </w:r>
    </w:p>
    <w:p w:rsidR="002D2DB0" w:rsidRPr="008F3F1C" w:rsidRDefault="002D2DB0" w:rsidP="002D2DB0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Основна цел на програмата……………………………………………………..</w:t>
      </w:r>
    </w:p>
    <w:p w:rsidR="002D2DB0" w:rsidRPr="008F3F1C" w:rsidRDefault="002D2DB0" w:rsidP="002D2DB0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Основни дейности по изпълнение на програмата.…………………</w:t>
      </w: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4.1. Организационна и стопанска дейност.……………………………</w:t>
      </w: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4.2. Любителско творчество и художествено- творческа дейност.………………………………………………………………………………………</w:t>
      </w: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4.3.   Библиотечна дейност..…………………………………………………….</w:t>
      </w: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4.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.   Работа по проекти……………………………………………………………</w:t>
      </w: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4.5.   …………………………………………………………………………………………..</w:t>
      </w:r>
    </w:p>
    <w:p w:rsidR="002D2DB0" w:rsidRPr="008F3F1C" w:rsidRDefault="002D2DB0" w:rsidP="002D2DB0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Културен календар……………………………………………………………………</w:t>
      </w:r>
    </w:p>
    <w:p w:rsidR="002D2DB0" w:rsidRPr="008F3F1C" w:rsidRDefault="002D2DB0" w:rsidP="002D2DB0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Материално – техническа база………………………………………………..</w:t>
      </w:r>
    </w:p>
    <w:p w:rsidR="002D2DB0" w:rsidRPr="008F3F1C" w:rsidRDefault="002D2DB0" w:rsidP="002D2DB0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Финансиране………………………………………………………………………………</w:t>
      </w:r>
    </w:p>
    <w:p w:rsidR="002D2DB0" w:rsidRPr="008F3F1C" w:rsidRDefault="002D2DB0" w:rsidP="002D2DB0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Индикатори за оценка изпълнението на програмата…………….</w:t>
      </w:r>
    </w:p>
    <w:p w:rsidR="002D2DB0" w:rsidRPr="008F3F1C" w:rsidRDefault="002D2DB0" w:rsidP="002D2DB0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Срок за изпълнение и отчитане на програмата……………………..</w:t>
      </w: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10.Заключение………………………………………………………………………………..</w:t>
      </w: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24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1.  ВЪВЕДЕНИЕ</w:t>
      </w:r>
    </w:p>
    <w:p w:rsidR="002D2DB0" w:rsidRPr="008F3F1C" w:rsidRDefault="002D2DB0" w:rsidP="002D2DB0">
      <w:pPr>
        <w:spacing w:before="0" w:after="120" w:line="240" w:lineRule="auto"/>
        <w:ind w:right="56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Програмата за развитие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читалищната дейност през 2022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е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съобразена с изискванията на чл. 26 а от Закона за народните читалища. Изготвянето на Програмата за развитие на читалищната дейност през 20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22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село Връв.  </w:t>
      </w:r>
      <w:proofErr w:type="spellStart"/>
      <w:proofErr w:type="gram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Програмата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подпомогне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годишното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планиране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финансиране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читалищните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допринесе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по-голяма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прозрачност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изпълняваните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</w:p>
    <w:p w:rsidR="002D2DB0" w:rsidRPr="008F3F1C" w:rsidRDefault="002D2DB0" w:rsidP="002D2DB0">
      <w:pPr>
        <w:spacing w:before="0" w:after="120" w:line="240" w:lineRule="auto"/>
        <w:ind w:right="56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2DB0" w:rsidRPr="008F3F1C" w:rsidRDefault="002D2DB0" w:rsidP="002D2DB0">
      <w:pPr>
        <w:spacing w:before="0" w:after="120" w:line="240" w:lineRule="auto"/>
        <w:ind w:right="56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2. АНАЛИЗ НА СЪСТОЯНИЕТО НА ЧИТАЛИЩЕТО: </w:t>
      </w:r>
    </w:p>
    <w:p w:rsidR="002D2DB0" w:rsidRPr="008F3F1C" w:rsidRDefault="002D2DB0" w:rsidP="002D2DB0">
      <w:pPr>
        <w:spacing w:before="240" w:after="240" w:line="240" w:lineRule="auto"/>
        <w:ind w:left="539"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територията на село Връв функционира само Народно читалище „Съзнание 1927”. Читалището има изключително значение за съществуващото културно многообразие.</w:t>
      </w:r>
    </w:p>
    <w:p w:rsidR="002D2DB0" w:rsidRPr="008F3F1C" w:rsidRDefault="002D2DB0" w:rsidP="002D2DB0">
      <w:pPr>
        <w:spacing w:before="120" w:after="120" w:line="324" w:lineRule="auto"/>
        <w:ind w:left="539" w:right="569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2.1.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Външната среда осигурява следните възможности:</w:t>
      </w:r>
    </w:p>
    <w:p w:rsidR="002D2DB0" w:rsidRPr="008F3F1C" w:rsidRDefault="002D2DB0" w:rsidP="002D2DB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Културно- етническо разнообразие</w:t>
      </w:r>
    </w:p>
    <w:p w:rsidR="002D2DB0" w:rsidRPr="008F3F1C" w:rsidRDefault="002D2DB0" w:rsidP="002D2DB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Сътрудничество с общинската администрация, НПО</w:t>
      </w:r>
    </w:p>
    <w:p w:rsidR="002D2DB0" w:rsidRPr="008F3F1C" w:rsidRDefault="002D2DB0" w:rsidP="002D2DB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Възможност за работа по проекти</w:t>
      </w:r>
    </w:p>
    <w:p w:rsidR="002D2DB0" w:rsidRPr="008F3F1C" w:rsidRDefault="002D2DB0" w:rsidP="002D2DB0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D2DB0" w:rsidRPr="008F3F1C" w:rsidRDefault="002D2DB0" w:rsidP="002D2DB0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</w:t>
      </w:r>
      <w:proofErr w:type="spellStart"/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proofErr w:type="spellEnd"/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Кои са силните страни на вътрешната среда?</w:t>
      </w:r>
    </w:p>
    <w:p w:rsidR="002D2DB0" w:rsidRPr="008F3F1C" w:rsidRDefault="002D2DB0" w:rsidP="002D2DB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Щатен персонал, обезпечаващ читалищната дейност;</w:t>
      </w:r>
    </w:p>
    <w:p w:rsidR="002D2DB0" w:rsidRPr="008F3F1C" w:rsidRDefault="002D2DB0" w:rsidP="002D2DB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Кадрови ресурс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2D2DB0" w:rsidRPr="008F3F1C" w:rsidRDefault="002D2DB0" w:rsidP="002D2DB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Сравнително добра материална база;</w:t>
      </w:r>
    </w:p>
    <w:p w:rsidR="002D2DB0" w:rsidRPr="008F3F1C" w:rsidRDefault="002D2DB0" w:rsidP="002D2DB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Наличие на компютри и офис техника;</w:t>
      </w:r>
    </w:p>
    <w:p w:rsidR="002D2DB0" w:rsidRPr="008F3F1C" w:rsidRDefault="002D2DB0" w:rsidP="002D2DB0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Наличие на библиотека в читалището;</w:t>
      </w:r>
    </w:p>
    <w:p w:rsidR="002D2DB0" w:rsidRPr="008F3F1C" w:rsidRDefault="002D2DB0" w:rsidP="002D2DB0">
      <w:pPr>
        <w:numPr>
          <w:ilvl w:val="0"/>
          <w:numId w:val="6"/>
        </w:numPr>
        <w:spacing w:before="0" w:after="120" w:line="240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Квалификацията на персонала</w:t>
      </w:r>
    </w:p>
    <w:p w:rsidR="002D2DB0" w:rsidRPr="008F3F1C" w:rsidRDefault="002D2DB0" w:rsidP="002D2DB0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2DB0" w:rsidRPr="008F3F1C" w:rsidRDefault="002D2DB0" w:rsidP="002D2DB0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2.3.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Слаби страни:</w:t>
      </w:r>
    </w:p>
    <w:p w:rsidR="002D2DB0" w:rsidRPr="008F3F1C" w:rsidRDefault="002D2DB0" w:rsidP="002D2DB0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Недостатъчна активност при търсене и разработване на проекти;</w:t>
      </w:r>
    </w:p>
    <w:p w:rsidR="002D2DB0" w:rsidRPr="008F3F1C" w:rsidRDefault="002D2DB0" w:rsidP="002D2DB0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Липса на финансов ресурс</w:t>
      </w:r>
    </w:p>
    <w:p w:rsidR="002D2DB0" w:rsidRPr="008F3F1C" w:rsidRDefault="002D2DB0" w:rsidP="002D2DB0">
      <w:pPr>
        <w:spacing w:before="120" w:after="120" w:line="324" w:lineRule="auto"/>
        <w:ind w:left="1800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за развиване на нови форми на дейност;</w:t>
      </w:r>
    </w:p>
    <w:p w:rsidR="002D2DB0" w:rsidRPr="008F3F1C" w:rsidRDefault="002D2DB0" w:rsidP="002D2DB0">
      <w:pPr>
        <w:spacing w:before="120" w:after="120" w:line="324" w:lineRule="auto"/>
        <w:ind w:left="1800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за поддръжка и ремонт на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сградният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фонд;</w:t>
      </w:r>
    </w:p>
    <w:p w:rsidR="002D2DB0" w:rsidRPr="008F3F1C" w:rsidRDefault="002D2DB0" w:rsidP="002D2DB0">
      <w:pPr>
        <w:spacing w:before="0" w:after="120" w:line="240" w:lineRule="auto"/>
        <w:ind w:left="1800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2DB0" w:rsidRPr="008F3F1C" w:rsidRDefault="002D2DB0" w:rsidP="002D2DB0">
      <w:pPr>
        <w:spacing w:before="0" w:after="120" w:line="24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2D2DB0" w:rsidRPr="008F3F1C" w:rsidRDefault="002D2DB0" w:rsidP="002D2DB0">
      <w:pPr>
        <w:spacing w:before="0" w:after="120" w:line="24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3. ОСНОВНА ЦЕЛ НА ПРОГРАМАТА:</w:t>
      </w:r>
    </w:p>
    <w:p w:rsidR="002D2DB0" w:rsidRPr="008F3F1C" w:rsidRDefault="002D2DB0" w:rsidP="002D2DB0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3.1.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направения анализ на читалището може да се направи изводът, че е необходимо да  продължава партньорс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твото на читалището с Общината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предимно местната общност с цел финансиране и намиране път към хората за привличане в дейности.  </w:t>
      </w:r>
    </w:p>
    <w:p w:rsidR="002D2DB0" w:rsidRPr="008F3F1C" w:rsidRDefault="002D2DB0" w:rsidP="002D2DB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3.2.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2D2DB0" w:rsidRDefault="002D2DB0" w:rsidP="002D2DB0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 xml:space="preserve">         3.</w:t>
      </w:r>
      <w:proofErr w:type="spellStart"/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proofErr w:type="spellEnd"/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2D2DB0" w:rsidRPr="008F3F1C" w:rsidRDefault="002D2DB0" w:rsidP="002D2DB0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3.4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Развитие на професионалните умения и повишаване на квалификацията на работещите в културната институция.</w:t>
      </w:r>
    </w:p>
    <w:p w:rsidR="002D2DB0" w:rsidRPr="008F3F1C" w:rsidRDefault="002D2DB0" w:rsidP="002D2DB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4. ОСНОВНИ ДЕЙНОСТИ ПО ИЗПЪЛНЕНИЕ НА ПРОГРАМАТА</w:t>
      </w: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4.1 ОРГАНИЗАЦИОННА ДЕЙНОСТ:   </w:t>
      </w:r>
    </w:p>
    <w:p w:rsidR="002D2DB0" w:rsidRPr="008F3F1C" w:rsidRDefault="002D2DB0" w:rsidP="002D2DB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2D2DB0" w:rsidRPr="008F3F1C" w:rsidRDefault="002D2DB0" w:rsidP="002D2DB0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Провеждане на работни срещи в читалището. Осигуряване на въ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можност за</w:t>
      </w:r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повишаване на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квалификация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посредством организиране на различен тип семинари, както и включването им в срещи и конференции, отнасящи се до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2D2DB0" w:rsidRPr="008F3F1C" w:rsidRDefault="002D2DB0" w:rsidP="002D2DB0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възможност за повишаване на културата за работа с читатели  и потребители.</w:t>
      </w:r>
    </w:p>
    <w:p w:rsidR="002D2DB0" w:rsidRPr="008F3F1C" w:rsidRDefault="002D2DB0" w:rsidP="002D2DB0">
      <w:pPr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4.2 .  ЛЮБИТЕЛСКО ТВОРЧЕСТВО И  ХУДОЖЕСТВЕНО – ТВОРЧЕСКА ДЕЙНОСТ:  </w:t>
      </w: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D2DB0" w:rsidRPr="008F3F1C" w:rsidRDefault="002D2DB0" w:rsidP="002D2DB0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2D2DB0" w:rsidRPr="008F3F1C" w:rsidRDefault="002D2DB0" w:rsidP="002D2DB0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Общият брой на членовете на читалището е 7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2, от които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1-колективен .</w:t>
      </w:r>
    </w:p>
    <w:p w:rsidR="002D2DB0" w:rsidRPr="008F3F1C" w:rsidRDefault="002D2DB0" w:rsidP="002D2DB0">
      <w:pPr>
        <w:spacing w:before="0" w:after="120" w:line="240" w:lineRule="auto"/>
        <w:ind w:right="2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Читалищните любителски колективи са 3 на брой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танцов състав за автентичен фолклор, детски танцов състав, женска певческа група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1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школа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по български народни танци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2 кръжока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етнография и приложни изкуства, бродерия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1 клуб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фотография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 2 етнографски колекции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: „Бит и традиции“ и „ Народни носи“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които се обогатяват чрез теренни проучвания, дарения и </w:t>
      </w:r>
      <w:proofErr w:type="spellStart"/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откупки</w:t>
      </w:r>
      <w:proofErr w:type="spellEnd"/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:rsidR="002D2DB0" w:rsidRPr="008F3F1C" w:rsidRDefault="002D2DB0" w:rsidP="002D2DB0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Във всички дейности активно и 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рекъснато вземат участие около 50 самодейци, което е повече от 20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% от населението на селото. </w:t>
      </w:r>
    </w:p>
    <w:p w:rsidR="002D2DB0" w:rsidRPr="008F3F1C" w:rsidRDefault="002D2DB0" w:rsidP="002D2DB0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Художествено-</w:t>
      </w:r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местната общност. Любителско- творческата дейност  на читалището привлича младите хора  към читалищните самодейни колективи, и дава възможност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осмисляне на свободното им време.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</w:t>
      </w:r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съхранение богатството на местната и етническа култура. Чрез тази дейност читалището ще има възможност за популяризиране на красивото ни село в страната и чужбина. Във връзка с любителско – творческата дейност читалището с поставя следни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 задачи за изпълнение през 2022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година:</w:t>
      </w:r>
    </w:p>
    <w:p w:rsidR="002D2DB0" w:rsidRPr="008F3F1C" w:rsidRDefault="002D2DB0" w:rsidP="002D2DB0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Участие на любителските колективи в местни, регионални, национални и международни събития;</w:t>
      </w:r>
    </w:p>
    <w:p w:rsidR="002D2DB0" w:rsidRPr="008F3F1C" w:rsidRDefault="002D2DB0" w:rsidP="002D2DB0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 xml:space="preserve">Поддържане на утвърдените форми в любителското художествено творчество и създаване на нови;  </w:t>
      </w:r>
    </w:p>
    <w:p w:rsidR="002D2DB0" w:rsidRPr="008F3F1C" w:rsidRDefault="002D2DB0" w:rsidP="002D2DB0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Подкрепа на младите дарования и стимулиране на творческите им възможности /музика, фолклор, традиционни изкуства, танц, краезнание, литература и др./</w:t>
      </w:r>
    </w:p>
    <w:p w:rsidR="002D2DB0" w:rsidRDefault="002D2DB0" w:rsidP="002D2DB0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Осъвременяване на читалищните дейности и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/курс за компютърна грамотност за възрастни и др./,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изготвяне подаръци, картички и поздравителни адреси, и лично им поднасяне по случай осми март, първи октомври, Коледа и др.</w:t>
      </w:r>
    </w:p>
    <w:p w:rsidR="002D2DB0" w:rsidRPr="008F3F1C" w:rsidRDefault="002D2DB0" w:rsidP="002D2DB0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 цел спазване на противоепидемичните мерки се налага част от дейностите да се осъществяват в електронна среда, като при възможност населението на селото да се посещава лично и при носене на предпазни средства/маски, ръкавици и т.н./</w:t>
      </w:r>
    </w:p>
    <w:p w:rsidR="002D2DB0" w:rsidRPr="008F3F1C" w:rsidRDefault="002D2DB0" w:rsidP="002D2DB0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</w:t>
      </w:r>
    </w:p>
    <w:p w:rsidR="002D2DB0" w:rsidRPr="008F3F1C" w:rsidRDefault="002D2DB0" w:rsidP="002D2DB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2D2DB0" w:rsidRPr="008F3F1C" w:rsidRDefault="002D2DB0" w:rsidP="002D2DB0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2DB0" w:rsidRPr="008F3F1C" w:rsidRDefault="002D2DB0" w:rsidP="002D2DB0">
      <w:pPr>
        <w:numPr>
          <w:ilvl w:val="1"/>
          <w:numId w:val="5"/>
        </w:numPr>
        <w:tabs>
          <w:tab w:val="left" w:pos="2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БИБЛИОТЕЧНА ДЕЙНОСТ;    </w:t>
      </w: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D2DB0" w:rsidRPr="008F3F1C" w:rsidRDefault="002D2DB0" w:rsidP="002D2DB0">
      <w:pPr>
        <w:spacing w:before="0" w:after="0" w:line="240" w:lineRule="auto"/>
        <w:ind w:left="540" w:right="29"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Библиотечната дейност е една от основните дейности на читалището ни. Тя ще бъде  насочена към:</w:t>
      </w:r>
    </w:p>
    <w:p w:rsidR="002D2DB0" w:rsidRPr="008F3F1C" w:rsidRDefault="002D2DB0" w:rsidP="002D2DB0">
      <w:pPr>
        <w:numPr>
          <w:ilvl w:val="0"/>
          <w:numId w:val="2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село Връв;</w:t>
      </w:r>
    </w:p>
    <w:p w:rsidR="002D2DB0" w:rsidRPr="008F3F1C" w:rsidRDefault="002D2DB0" w:rsidP="002D2DB0">
      <w:pPr>
        <w:numPr>
          <w:ilvl w:val="0"/>
          <w:numId w:val="2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Библиотечно обслужване на гражданите.</w:t>
      </w:r>
    </w:p>
    <w:p w:rsidR="002D2DB0" w:rsidRPr="008F3F1C" w:rsidRDefault="002D2DB0" w:rsidP="002D2DB0">
      <w:pPr>
        <w:numPr>
          <w:ilvl w:val="0"/>
          <w:numId w:val="2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Технологично обновяване на библиотечната дейност за предоставяне на информационно обслужване на читателите.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рограми на Министерството на културата за читалищата и всички други възможни донори;</w:t>
      </w:r>
    </w:p>
    <w:p w:rsidR="002D2DB0" w:rsidRPr="008F3F1C" w:rsidRDefault="002D2DB0" w:rsidP="002D2DB0">
      <w:pPr>
        <w:numPr>
          <w:ilvl w:val="0"/>
          <w:numId w:val="2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Обновяване на застарелия библиотечен фонд чрез участие с проекти в програми на Министерството на културата и други донори за нови книги.</w:t>
      </w:r>
    </w:p>
    <w:p w:rsidR="002D2DB0" w:rsidRPr="008F3F1C" w:rsidRDefault="002D2DB0" w:rsidP="002D2DB0">
      <w:pPr>
        <w:numPr>
          <w:ilvl w:val="0"/>
          <w:numId w:val="3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Експониране на изложби и кътове с литература, витрини.</w:t>
      </w:r>
    </w:p>
    <w:p w:rsidR="002D2DB0" w:rsidRPr="008F3F1C" w:rsidRDefault="002D2DB0" w:rsidP="002D2DB0">
      <w:pPr>
        <w:numPr>
          <w:ilvl w:val="0"/>
          <w:numId w:val="3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Организиране на:</w:t>
      </w:r>
    </w:p>
    <w:p w:rsidR="002D2DB0" w:rsidRPr="008F3F1C" w:rsidRDefault="002D2DB0" w:rsidP="002D2DB0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срещи с изявени творци;</w:t>
      </w:r>
    </w:p>
    <w:p w:rsidR="002D2DB0" w:rsidRPr="008F3F1C" w:rsidRDefault="002D2DB0" w:rsidP="002D2DB0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детски утра;</w:t>
      </w:r>
    </w:p>
    <w:p w:rsidR="002D2DB0" w:rsidRPr="008F3F1C" w:rsidRDefault="002D2DB0" w:rsidP="002D2DB0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литературни четения в библиотеката.</w:t>
      </w:r>
    </w:p>
    <w:p w:rsidR="002D2DB0" w:rsidRPr="008F3F1C" w:rsidRDefault="002D2DB0" w:rsidP="002D2DB0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„Разкажи за любимата си книжка” – беседи с награди;</w:t>
      </w:r>
    </w:p>
    <w:p w:rsidR="002D2DB0" w:rsidRPr="008F3F1C" w:rsidRDefault="002D2DB0" w:rsidP="002D2DB0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-„Детска фантазия в рисунки”.</w:t>
      </w:r>
    </w:p>
    <w:p w:rsidR="002D2DB0" w:rsidRPr="008F3F1C" w:rsidRDefault="002D2DB0" w:rsidP="002D2DB0">
      <w:pPr>
        <w:numPr>
          <w:ilvl w:val="0"/>
          <w:numId w:val="4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2D2DB0" w:rsidRPr="008F3F1C" w:rsidRDefault="002D2DB0" w:rsidP="002D2DB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4.</w:t>
      </w:r>
      <w:proofErr w:type="spellStart"/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proofErr w:type="spellEnd"/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  РАБОТА ПО СОБСТВЕНИ ПРОЕКТИ  И ТАКИВА В СЪТРУДНИЧЕСТВО С ДРУГИ НПО:   </w:t>
      </w:r>
    </w:p>
    <w:p w:rsidR="002D2DB0" w:rsidRPr="008F3F1C" w:rsidRDefault="002D2DB0" w:rsidP="002D2DB0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Тази програма е стъпка в осъществяването на насоките за превръщането на читалището в център за култура и образование. Постигането на поставените цели в Програмата изисква да се обединят усилията и ресурсите на всички страни, участващи в нейната реализация.                                                                        </w:t>
      </w:r>
    </w:p>
    <w:p w:rsidR="002D2DB0" w:rsidRPr="008F3F1C" w:rsidRDefault="002D2DB0" w:rsidP="002D2DB0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Модернизирането и укрепването ще се осъществи при насочване  вниманието и усилията  към  задоволяване на реални обществени потребности чрез активното включване  на читалищното настоятелство   в разработването на целеви проекти. </w:t>
      </w:r>
    </w:p>
    <w:p w:rsidR="002D2DB0" w:rsidRPr="008F3F1C" w:rsidRDefault="002D2DB0" w:rsidP="002D2DB0">
      <w:pPr>
        <w:tabs>
          <w:tab w:val="left" w:pos="2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2D2DB0" w:rsidRPr="008F3F1C" w:rsidRDefault="008C6F88" w:rsidP="002D2DB0">
      <w:pPr>
        <w:tabs>
          <w:tab w:val="left" w:pos="2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5. КУЛТУРЕН КАЛЕНДАР:              </w:t>
      </w:r>
    </w:p>
    <w:p w:rsidR="002D2DB0" w:rsidRPr="008F3F1C" w:rsidRDefault="002D2DB0" w:rsidP="002D2DB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Неделима част от настоящата програма е културният календар на НЧ “Съзнание 1927”:  </w:t>
      </w: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FC049C" w:rsidRDefault="00FC049C" w:rsidP="00DD3978">
      <w:pPr>
        <w:spacing w:before="0" w:after="0" w:line="240" w:lineRule="auto"/>
        <w:ind w:left="-284" w:right="-6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C049C" w:rsidRDefault="00FC049C" w:rsidP="00FC049C">
      <w:pPr>
        <w:spacing w:before="0" w:after="0" w:line="240" w:lineRule="auto"/>
        <w:ind w:right="-684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D3978" w:rsidRPr="008F3F1C" w:rsidRDefault="00DD3978" w:rsidP="00FC049C">
      <w:pPr>
        <w:spacing w:before="0" w:after="0" w:line="240" w:lineRule="auto"/>
        <w:ind w:right="-6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КУЛТУРЕН КАЛЕНДАР  НА  НЧ „СЪЗНАНИЕ 1927“ с. ВРЪВ, </w:t>
      </w:r>
      <w:proofErr w:type="spellStart"/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обл</w:t>
      </w:r>
      <w:proofErr w:type="spellEnd"/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 ВИДИН</w:t>
      </w:r>
    </w:p>
    <w:p w:rsidR="00DD3978" w:rsidRPr="008F3F1C" w:rsidRDefault="00DD3978" w:rsidP="00DD3978">
      <w:pPr>
        <w:spacing w:before="0" w:after="0" w:line="240" w:lineRule="auto"/>
        <w:ind w:right="-6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</w:p>
    <w:p w:rsidR="00DD3978" w:rsidRPr="008F3F1C" w:rsidRDefault="00DD3978" w:rsidP="00DD3978">
      <w:pPr>
        <w:spacing w:before="0" w:after="0" w:line="240" w:lineRule="auto"/>
        <w:ind w:right="-6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Style w:val="11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DD3978" w:rsidRPr="008F3F1C" w:rsidTr="00D14ACE">
        <w:tc>
          <w:tcPr>
            <w:tcW w:w="1710" w:type="dxa"/>
            <w:shd w:val="clear" w:color="auto" w:fill="E6E6E6"/>
          </w:tcPr>
          <w:p w:rsidR="00DD3978" w:rsidRPr="008F3F1C" w:rsidRDefault="00DD3978" w:rsidP="00D14ACE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8F3F1C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DD3978" w:rsidRPr="008F3F1C" w:rsidRDefault="00DD3978" w:rsidP="00D14ACE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8F3F1C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DD3978" w:rsidRPr="008F3F1C" w:rsidRDefault="00DD3978" w:rsidP="00D14ACE">
            <w:pPr>
              <w:jc w:val="both"/>
              <w:rPr>
                <w:b/>
                <w:sz w:val="24"/>
                <w:szCs w:val="24"/>
                <w:lang w:val="en-AU"/>
              </w:rPr>
            </w:pPr>
            <w:r w:rsidRPr="008F3F1C">
              <w:rPr>
                <w:b/>
                <w:sz w:val="24"/>
                <w:szCs w:val="24"/>
                <w:lang w:val="en-AU"/>
              </w:rPr>
              <w:t>КУЛТУРНА ПРОЯВА</w:t>
            </w:r>
          </w:p>
          <w:p w:rsidR="00DD3978" w:rsidRPr="008F3F1C" w:rsidRDefault="00DD3978" w:rsidP="00D14ACE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:rsidR="00DD3978" w:rsidRPr="008F3F1C" w:rsidRDefault="00DD3978" w:rsidP="00D14ACE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8F3F1C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DD3978" w:rsidRPr="008F3F1C" w:rsidRDefault="00DD3978" w:rsidP="00D14ACE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8F3F1C"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DD3978" w:rsidRPr="008F3F1C" w:rsidTr="00D14ACE">
        <w:trPr>
          <w:trHeight w:val="521"/>
        </w:trPr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06.01.20</w:t>
            </w:r>
            <w:r>
              <w:rPr>
                <w:sz w:val="24"/>
                <w:szCs w:val="24"/>
                <w:lang w:val="bg-BG"/>
              </w:rPr>
              <w:t>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Честване на Йордановден</w:t>
            </w:r>
          </w:p>
          <w:p w:rsidR="00DD3978" w:rsidRPr="008F3F1C" w:rsidRDefault="00DD3978" w:rsidP="00D14ACE">
            <w:pPr>
              <w:ind w:right="-64"/>
              <w:jc w:val="both"/>
              <w:rPr>
                <w:b/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съвместно с </w:t>
            </w:r>
            <w:r w:rsidRPr="008F3F1C">
              <w:rPr>
                <w:sz w:val="24"/>
                <w:szCs w:val="24"/>
              </w:rPr>
              <w:t>x</w:t>
            </w:r>
            <w:proofErr w:type="spellStart"/>
            <w:r w:rsidRPr="008F3F1C">
              <w:rPr>
                <w:sz w:val="24"/>
                <w:szCs w:val="24"/>
                <w:lang w:val="bg-BG"/>
              </w:rPr>
              <w:t>рам</w:t>
            </w:r>
            <w:proofErr w:type="spellEnd"/>
            <w:r w:rsidRPr="008F3F1C">
              <w:rPr>
                <w:sz w:val="24"/>
                <w:szCs w:val="24"/>
                <w:lang w:val="bg-BG"/>
              </w:rPr>
              <w:t xml:space="preserve"> „</w:t>
            </w:r>
            <w:proofErr w:type="spellStart"/>
            <w:r w:rsidRPr="008F3F1C">
              <w:rPr>
                <w:sz w:val="24"/>
                <w:szCs w:val="24"/>
                <w:lang w:val="bg-BG"/>
              </w:rPr>
              <w:t>Св</w:t>
            </w:r>
            <w:proofErr w:type="spellEnd"/>
            <w:r w:rsidRPr="008F3F1C">
              <w:rPr>
                <w:sz w:val="24"/>
                <w:szCs w:val="24"/>
                <w:lang w:val="bg-BG"/>
              </w:rPr>
              <w:t xml:space="preserve"> Николай Чудотворец“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</w:rPr>
            </w:pPr>
            <w:proofErr w:type="spellStart"/>
            <w:r w:rsidRPr="008F3F1C">
              <w:rPr>
                <w:sz w:val="24"/>
                <w:szCs w:val="24"/>
              </w:rPr>
              <w:t>desislava_djegova</w:t>
            </w:r>
            <w:proofErr w:type="spellEnd"/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21.01.2022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Ден на родилната помощ, </w:t>
            </w:r>
            <w:proofErr w:type="spellStart"/>
            <w:r w:rsidRPr="008F3F1C">
              <w:rPr>
                <w:sz w:val="24"/>
                <w:szCs w:val="24"/>
                <w:lang w:val="bg-BG"/>
              </w:rPr>
              <w:t>Бабинден-български</w:t>
            </w:r>
            <w:proofErr w:type="spellEnd"/>
            <w:r w:rsidRPr="008F3F1C">
              <w:rPr>
                <w:sz w:val="24"/>
                <w:szCs w:val="24"/>
                <w:lang w:val="bg-BG"/>
              </w:rPr>
              <w:t xml:space="preserve"> обичаи и ритуали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01.02.20</w:t>
            </w:r>
            <w:r>
              <w:rPr>
                <w:sz w:val="24"/>
                <w:szCs w:val="24"/>
                <w:lang w:val="bg-BG"/>
              </w:rPr>
              <w:t>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Тържествено отбелязване на деня на лозаря/</w:t>
            </w:r>
            <w:proofErr w:type="spellStart"/>
            <w:r w:rsidRPr="008F3F1C">
              <w:rPr>
                <w:sz w:val="24"/>
                <w:szCs w:val="24"/>
                <w:lang w:val="bg-BG"/>
              </w:rPr>
              <w:t>Трифоновден</w:t>
            </w:r>
            <w:proofErr w:type="spellEnd"/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Емил </w:t>
            </w:r>
            <w:proofErr w:type="spellStart"/>
            <w:r w:rsidRPr="008F3F1C">
              <w:rPr>
                <w:sz w:val="24"/>
                <w:szCs w:val="24"/>
                <w:lang w:val="bg-BG"/>
              </w:rPr>
              <w:t>Джегов</w:t>
            </w:r>
            <w:proofErr w:type="spellEnd"/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0885153483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01.03.20</w:t>
            </w:r>
            <w:r>
              <w:rPr>
                <w:sz w:val="24"/>
                <w:szCs w:val="24"/>
                <w:lang w:val="bg-BG"/>
              </w:rPr>
              <w:t>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мартеницата/Ден на самодееца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</w:t>
            </w:r>
            <w:proofErr w:type="spellStart"/>
            <w:r>
              <w:rPr>
                <w:sz w:val="24"/>
                <w:szCs w:val="24"/>
                <w:lang w:val="bg-BG"/>
              </w:rPr>
              <w:t>03</w:t>
            </w:r>
            <w:proofErr w:type="spellEnd"/>
            <w:r>
              <w:rPr>
                <w:sz w:val="24"/>
                <w:szCs w:val="24"/>
                <w:lang w:val="bg-BG"/>
              </w:rPr>
              <w:t>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Национален празник-концерт спектакъл „</w:t>
            </w:r>
            <w:r>
              <w:rPr>
                <w:sz w:val="24"/>
                <w:szCs w:val="24"/>
                <w:lang w:val="bg-BG"/>
              </w:rPr>
              <w:t>С България в сърцето</w:t>
            </w:r>
            <w:r w:rsidRPr="008F3F1C">
              <w:rPr>
                <w:sz w:val="24"/>
                <w:szCs w:val="24"/>
                <w:lang w:val="bg-BG"/>
              </w:rPr>
              <w:t>“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</w:rPr>
            </w:pPr>
            <w:proofErr w:type="spellStart"/>
            <w:r w:rsidRPr="008F3F1C">
              <w:rPr>
                <w:sz w:val="24"/>
                <w:szCs w:val="24"/>
              </w:rPr>
              <w:t>desislava_djegova</w:t>
            </w:r>
            <w:proofErr w:type="spellEnd"/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06.03.2022г.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Отбелязване на празника – Сирни заговезни 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Международен ден на жената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27.03.2022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Международен ден на театъра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01.04.2022г.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Информационно табло по случай Международният ден на шегата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D74CE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D74CE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D74CE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6</w:t>
            </w:r>
            <w:r w:rsidRPr="008D74CE">
              <w:rPr>
                <w:sz w:val="24"/>
                <w:szCs w:val="24"/>
                <w:lang w:val="bg-BG"/>
              </w:rPr>
              <w:t>.04.202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8D74CE">
              <w:rPr>
                <w:sz w:val="24"/>
                <w:szCs w:val="24"/>
                <w:lang w:val="bg-BG"/>
              </w:rPr>
              <w:t>г.</w:t>
            </w:r>
          </w:p>
          <w:p w:rsidR="00DD3978" w:rsidRPr="008D74CE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Лазаровден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</w:rPr>
            </w:pPr>
            <w:proofErr w:type="spellStart"/>
            <w:r w:rsidRPr="008F3F1C">
              <w:rPr>
                <w:sz w:val="24"/>
                <w:szCs w:val="24"/>
              </w:rPr>
              <w:t>desislava_djegova</w:t>
            </w:r>
            <w:proofErr w:type="spellEnd"/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D74CE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D74CE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D74CE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7</w:t>
            </w:r>
            <w:r w:rsidRPr="008D74CE">
              <w:rPr>
                <w:sz w:val="24"/>
                <w:szCs w:val="24"/>
                <w:lang w:val="bg-BG"/>
              </w:rPr>
              <w:t>.04.202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8D74CE">
              <w:rPr>
                <w:sz w:val="24"/>
                <w:szCs w:val="24"/>
                <w:lang w:val="bg-BG"/>
              </w:rPr>
              <w:t>г.</w:t>
            </w:r>
          </w:p>
          <w:p w:rsidR="00DD3978" w:rsidRPr="008D74CE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Цветница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lastRenderedPageBreak/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D8490E" w:rsidRDefault="00DD3978" w:rsidP="00D14ACE">
            <w:pPr>
              <w:ind w:right="-64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  <w:p w:rsidR="00DD3978" w:rsidRPr="008D74CE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</w:t>
            </w:r>
            <w:r w:rsidRPr="008D74CE">
              <w:rPr>
                <w:sz w:val="24"/>
                <w:szCs w:val="24"/>
                <w:lang w:val="bg-BG"/>
              </w:rPr>
              <w:t>.04.202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8D74CE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Великден 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</w:rPr>
            </w:pPr>
            <w:proofErr w:type="spellStart"/>
            <w:r w:rsidRPr="008F3F1C">
              <w:rPr>
                <w:sz w:val="24"/>
                <w:szCs w:val="24"/>
              </w:rPr>
              <w:t>desislava_djegova</w:t>
            </w:r>
            <w:proofErr w:type="spellEnd"/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м.04.2022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Седмица на детската книга и изкуствата за деца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06.05.2022г.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Тържествено отбелязване на </w:t>
            </w:r>
            <w:proofErr w:type="spellStart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>Денят</w:t>
            </w:r>
            <w:proofErr w:type="spellEnd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>храбростта</w:t>
            </w:r>
            <w:proofErr w:type="spellEnd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>празник</w:t>
            </w:r>
            <w:proofErr w:type="spellEnd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>Българската</w:t>
            </w:r>
            <w:proofErr w:type="spellEnd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5CE7">
              <w:rPr>
                <w:bCs/>
                <w:color w:val="202122"/>
                <w:sz w:val="24"/>
                <w:szCs w:val="24"/>
                <w:shd w:val="clear" w:color="auto" w:fill="FFFFFF"/>
              </w:rPr>
              <w:t>армия</w:t>
            </w:r>
            <w:proofErr w:type="spellEnd"/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</w:rPr>
            </w:pPr>
            <w:proofErr w:type="spellStart"/>
            <w:r w:rsidRPr="008F3F1C">
              <w:rPr>
                <w:sz w:val="24"/>
                <w:szCs w:val="24"/>
              </w:rPr>
              <w:t>desislava_djegova</w:t>
            </w:r>
            <w:proofErr w:type="spellEnd"/>
          </w:p>
          <w:p w:rsidR="00DD3978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09.0</w:t>
            </w:r>
            <w:r>
              <w:rPr>
                <w:sz w:val="24"/>
                <w:szCs w:val="24"/>
                <w:lang w:val="bg-BG"/>
              </w:rPr>
              <w:t>5</w:t>
            </w:r>
            <w:r w:rsidRPr="008F3F1C">
              <w:rPr>
                <w:sz w:val="24"/>
                <w:szCs w:val="24"/>
                <w:lang w:val="bg-BG"/>
              </w:rPr>
              <w:t>.20</w:t>
            </w:r>
            <w:r>
              <w:rPr>
                <w:sz w:val="24"/>
                <w:szCs w:val="24"/>
                <w:lang w:val="bg-BG"/>
              </w:rPr>
              <w:t>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Европа-ден на европейските общности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11.05.20</w:t>
            </w:r>
            <w:r>
              <w:rPr>
                <w:sz w:val="24"/>
                <w:szCs w:val="24"/>
                <w:lang w:val="bg-BG"/>
              </w:rPr>
              <w:t>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Национален ден </w:t>
            </w:r>
            <w:r w:rsidRPr="008F3F1C">
              <w:rPr>
                <w:sz w:val="24"/>
                <w:szCs w:val="24"/>
                <w:lang w:val="bg-BG"/>
              </w:rPr>
              <w:t>н</w:t>
            </w:r>
            <w:r>
              <w:rPr>
                <w:sz w:val="24"/>
                <w:szCs w:val="24"/>
                <w:lang w:val="bg-BG"/>
              </w:rPr>
              <w:t>а</w:t>
            </w:r>
            <w:r w:rsidRPr="008F3F1C">
              <w:rPr>
                <w:sz w:val="24"/>
                <w:szCs w:val="24"/>
                <w:lang w:val="bg-BG"/>
              </w:rPr>
              <w:t xml:space="preserve"> библиотекаря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българската просвета и култура и славянската писменост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</w:rPr>
            </w:pPr>
            <w:proofErr w:type="spellStart"/>
            <w:r w:rsidRPr="008F3F1C">
              <w:rPr>
                <w:sz w:val="24"/>
                <w:szCs w:val="24"/>
              </w:rPr>
              <w:t>desislava_djegova</w:t>
            </w:r>
            <w:proofErr w:type="spellEnd"/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01.06.2022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Честване на международният ден на детето под наслов 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„Да танцуваме игрите на баба и дядо“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Емил </w:t>
            </w:r>
            <w:proofErr w:type="spellStart"/>
            <w:r w:rsidRPr="008F3F1C">
              <w:rPr>
                <w:sz w:val="24"/>
                <w:szCs w:val="24"/>
                <w:lang w:val="bg-BG"/>
              </w:rPr>
              <w:t>Джегов</w:t>
            </w:r>
            <w:proofErr w:type="spellEnd"/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0885153483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D74CE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18-19. 06.</w:t>
            </w:r>
            <w:r w:rsidRPr="008D74CE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lang w:val="bg-BG"/>
              </w:rPr>
              <w:t>2</w:t>
            </w:r>
            <w:r w:rsidRPr="008D74CE">
              <w:rPr>
                <w:sz w:val="24"/>
                <w:szCs w:val="24"/>
                <w:lang w:val="bg-BG"/>
              </w:rPr>
              <w:t>г.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Дейности посветени на традиционният празник на с.Връв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</w:rPr>
            </w:pPr>
            <w:proofErr w:type="spellStart"/>
            <w:r w:rsidRPr="008F3F1C">
              <w:rPr>
                <w:sz w:val="24"/>
                <w:szCs w:val="24"/>
              </w:rPr>
              <w:t>desislava_djegova</w:t>
            </w:r>
            <w:proofErr w:type="spellEnd"/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24.06.2022г.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Еньовден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8F3F1C">
              <w:rPr>
                <w:sz w:val="24"/>
                <w:szCs w:val="24"/>
              </w:rPr>
              <w:t>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09.07.2022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Отбелязване на годишнина от рождението на Иван Вазов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8F3F1C">
              <w:rPr>
                <w:sz w:val="24"/>
                <w:szCs w:val="24"/>
              </w:rPr>
              <w:t>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18.07.2022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Отбелязване на годишнина от рождението на Васил Левски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Емил </w:t>
            </w:r>
            <w:proofErr w:type="spellStart"/>
            <w:r w:rsidRPr="008F3F1C">
              <w:rPr>
                <w:sz w:val="24"/>
                <w:szCs w:val="24"/>
                <w:lang w:val="bg-BG"/>
              </w:rPr>
              <w:t>Джегов</w:t>
            </w:r>
            <w:proofErr w:type="spellEnd"/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0885153483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м.08.22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11-ти НСБНТ“Копривщица“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03.09.2022</w:t>
            </w:r>
            <w:r w:rsidRPr="008F3F1C">
              <w:rPr>
                <w:sz w:val="24"/>
                <w:szCs w:val="24"/>
                <w:lang w:val="bg-BG"/>
              </w:rPr>
              <w:t xml:space="preserve">г. 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с.Връв </w:t>
            </w:r>
          </w:p>
        </w:tc>
        <w:tc>
          <w:tcPr>
            <w:tcW w:w="3240" w:type="dxa"/>
          </w:tcPr>
          <w:p w:rsidR="00DD3978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РКФФ“От златните ръце на баба“</w:t>
            </w:r>
            <w:r w:rsidRPr="006C53D3">
              <w:rPr>
                <w:sz w:val="24"/>
                <w:szCs w:val="24"/>
                <w:lang w:val="bg-BG"/>
              </w:rPr>
              <w:t xml:space="preserve">  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Pr="008F3F1C">
              <w:rPr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2430" w:type="dxa"/>
          </w:tcPr>
          <w:p w:rsidR="00DD3978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  Кметство с.Връв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  <w:r>
              <w:rPr>
                <w:sz w:val="24"/>
                <w:szCs w:val="24"/>
                <w:lang w:val="bg-BG"/>
              </w:rPr>
              <w:t>;</w:t>
            </w:r>
          </w:p>
          <w:p w:rsidR="00DD3978" w:rsidRPr="008D74CE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DD3978" w:rsidRPr="008F3F1C" w:rsidTr="00D14ACE">
        <w:tc>
          <w:tcPr>
            <w:tcW w:w="1710" w:type="dxa"/>
          </w:tcPr>
          <w:p w:rsidR="00DD3978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D74CE">
              <w:rPr>
                <w:sz w:val="24"/>
                <w:szCs w:val="24"/>
                <w:lang w:val="bg-BG"/>
              </w:rPr>
              <w:t>06.09.202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8D74CE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D74CE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Ден на Съединението  </w:t>
            </w:r>
            <w:r w:rsidRPr="006C53D3">
              <w:rPr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2430" w:type="dxa"/>
          </w:tcPr>
          <w:p w:rsidR="00DD3978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6C53D3">
              <w:rPr>
                <w:sz w:val="24"/>
                <w:szCs w:val="24"/>
                <w:lang w:val="bg-BG"/>
              </w:rPr>
              <w:t>НЧ „Съзнание 1927“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  Кметство с.Връв</w:t>
            </w:r>
          </w:p>
        </w:tc>
        <w:tc>
          <w:tcPr>
            <w:tcW w:w="2160" w:type="dxa"/>
          </w:tcPr>
          <w:p w:rsidR="00DD3978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6C53D3">
              <w:rPr>
                <w:sz w:val="24"/>
                <w:szCs w:val="24"/>
                <w:lang w:val="bg-BG"/>
              </w:rPr>
              <w:t>ЧН</w:t>
            </w:r>
            <w:r>
              <w:rPr>
                <w:sz w:val="24"/>
                <w:szCs w:val="24"/>
                <w:lang w:val="bg-BG"/>
              </w:rPr>
              <w:t>астоятелство</w:t>
            </w:r>
            <w:proofErr w:type="spellEnd"/>
            <w:r>
              <w:rPr>
                <w:sz w:val="24"/>
                <w:szCs w:val="24"/>
                <w:lang w:val="bg-BG"/>
              </w:rPr>
              <w:t>;</w:t>
            </w:r>
            <w:r w:rsidRPr="006C53D3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пр.</w:t>
            </w:r>
            <w:r w:rsidRPr="006C53D3">
              <w:rPr>
                <w:sz w:val="24"/>
                <w:szCs w:val="24"/>
                <w:lang w:val="bg-BG"/>
              </w:rPr>
              <w:t>Д</w:t>
            </w:r>
            <w:r>
              <w:rPr>
                <w:sz w:val="24"/>
                <w:szCs w:val="24"/>
                <w:lang w:val="bg-BG"/>
              </w:rPr>
              <w:t>.</w:t>
            </w:r>
            <w:proofErr w:type="spellStart"/>
            <w:r w:rsidRPr="006C53D3">
              <w:rPr>
                <w:sz w:val="24"/>
                <w:szCs w:val="24"/>
                <w:lang w:val="bg-BG"/>
              </w:rPr>
              <w:t>Джегова</w:t>
            </w:r>
            <w:proofErr w:type="spellEnd"/>
          </w:p>
          <w:p w:rsidR="00DD3978" w:rsidRPr="006C53D3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6C53D3">
              <w:rPr>
                <w:sz w:val="24"/>
                <w:szCs w:val="24"/>
                <w:lang w:val="bg-BG"/>
              </w:rPr>
              <w:t>0887276218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6C53D3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22.09.2022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независимостта на България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Отбелязване на деня на възрастните хора 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Емил </w:t>
            </w:r>
            <w:proofErr w:type="spellStart"/>
            <w:r w:rsidRPr="008F3F1C">
              <w:rPr>
                <w:sz w:val="24"/>
                <w:szCs w:val="24"/>
                <w:lang w:val="bg-BG"/>
              </w:rPr>
              <w:t>Джегов</w:t>
            </w:r>
            <w:proofErr w:type="spellEnd"/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0885153483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01.1</w:t>
            </w:r>
            <w:r>
              <w:rPr>
                <w:sz w:val="24"/>
                <w:szCs w:val="24"/>
                <w:lang w:val="bg-BG"/>
              </w:rPr>
              <w:t>1.2022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народните будители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Детски конкурс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„Хей </w:t>
            </w:r>
            <w:proofErr w:type="spellStart"/>
            <w:r w:rsidRPr="008F3F1C">
              <w:rPr>
                <w:sz w:val="24"/>
                <w:szCs w:val="24"/>
                <w:lang w:val="bg-BG"/>
              </w:rPr>
              <w:t>пътечко</w:t>
            </w:r>
            <w:proofErr w:type="spellEnd"/>
            <w:r w:rsidRPr="008F3F1C">
              <w:rPr>
                <w:sz w:val="24"/>
                <w:szCs w:val="24"/>
                <w:lang w:val="bg-BG"/>
              </w:rPr>
              <w:t xml:space="preserve"> моя“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21.11.2022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християнското семейство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</w:rPr>
            </w:pPr>
            <w:proofErr w:type="spellStart"/>
            <w:r w:rsidRPr="008F3F1C">
              <w:rPr>
                <w:sz w:val="24"/>
                <w:szCs w:val="24"/>
              </w:rPr>
              <w:t>desislava_djegova</w:t>
            </w:r>
            <w:proofErr w:type="spellEnd"/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DD3978" w:rsidRPr="008F3F1C" w:rsidTr="00D14ACE">
        <w:tc>
          <w:tcPr>
            <w:tcW w:w="171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24-25. 12.2022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DD3978" w:rsidRPr="008F3F1C" w:rsidRDefault="00DD3978" w:rsidP="00D14ACE">
            <w:pPr>
              <w:ind w:right="-64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Бъдни вечер и Коледа</w:t>
            </w:r>
          </w:p>
        </w:tc>
        <w:tc>
          <w:tcPr>
            <w:tcW w:w="243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:rsidR="00DD3978" w:rsidRPr="008F3F1C" w:rsidRDefault="00DD3978" w:rsidP="00D14A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</w:tbl>
    <w:p w:rsidR="00DD3978" w:rsidRDefault="00DD3978" w:rsidP="00DD3978"/>
    <w:p w:rsidR="00ED0C35" w:rsidRPr="00207433" w:rsidRDefault="00207433" w:rsidP="00207433">
      <w:pPr>
        <w:pStyle w:val="ac"/>
        <w:numPr>
          <w:ilvl w:val="0"/>
          <w:numId w:val="12"/>
        </w:numPr>
        <w:ind w:right="-6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</w:t>
      </w:r>
      <w:bookmarkStart w:id="0" w:name="_GoBack"/>
      <w:bookmarkEnd w:id="0"/>
      <w:r w:rsidR="002D2DB0" w:rsidRPr="0020743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МАТЕРИАЛНО – ТЕХНИЧЕСКА БАЗА</w:t>
      </w:r>
      <w:r w:rsidR="002D2DB0" w:rsidRPr="00207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: </w:t>
      </w:r>
    </w:p>
    <w:p w:rsidR="002D2DB0" w:rsidRPr="008F3F1C" w:rsidRDefault="002D2DB0" w:rsidP="00ED0C35">
      <w:pPr>
        <w:pStyle w:val="ac"/>
        <w:ind w:left="540" w:right="-6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0C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Сградата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на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читалището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с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голяма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площ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обем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се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нуждае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</w:t>
      </w:r>
      <w:proofErr w:type="gram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ремонт.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Прекаленото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отлагане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ремонтите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обновяването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сценичната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техника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може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превърне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голяма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част</w:t>
      </w:r>
      <w:proofErr w:type="gram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тази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инфраструктура в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неизползваема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2D2DB0" w:rsidRPr="008F3F1C" w:rsidRDefault="002D2DB0" w:rsidP="002D2DB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аст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сградата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читалището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нуждае от ремонт: </w:t>
      </w:r>
    </w:p>
    <w:p w:rsidR="002D2DB0" w:rsidRPr="008F3F1C" w:rsidRDefault="002D2DB0" w:rsidP="002D2DB0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ремонт и профилактика на сцената и техническите сценични съоръжения; </w:t>
      </w:r>
    </w:p>
    <w:p w:rsidR="002D2DB0" w:rsidRPr="008F3F1C" w:rsidRDefault="002D2DB0" w:rsidP="002D2DB0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ремонт на отоплителната инсталация;</w:t>
      </w:r>
    </w:p>
    <w:p w:rsidR="00FC049C" w:rsidRDefault="002D2DB0" w:rsidP="00FC049C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осигуряване</w:t>
      </w:r>
      <w:proofErr w:type="spellEnd"/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подходящи</w:t>
      </w:r>
      <w:proofErr w:type="spellEnd"/>
      <w:r w:rsidRPr="008F3F1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съоръжения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хора с </w:t>
      </w:r>
      <w:proofErr w:type="spellStart"/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увреждания</w:t>
      </w:r>
      <w:proofErr w:type="spellEnd"/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, </w:t>
      </w:r>
      <w:proofErr w:type="spellStart"/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дори</w:t>
      </w:r>
      <w:proofErr w:type="spellEnd"/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 на </w:t>
      </w:r>
      <w:proofErr w:type="spellStart"/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първи</w:t>
      </w:r>
      <w:proofErr w:type="spellEnd"/>
      <w:r w:rsidRPr="008F3F1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етаж</w:t>
      </w:r>
      <w:proofErr w:type="spellEnd"/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;</w:t>
      </w:r>
    </w:p>
    <w:p w:rsidR="002D2DB0" w:rsidRPr="00FC049C" w:rsidRDefault="002D2DB0" w:rsidP="00FC049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C049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 xml:space="preserve">7. ФИНАНСИРАНЕ </w:t>
      </w:r>
    </w:p>
    <w:p w:rsidR="002D2DB0" w:rsidRPr="008F3F1C" w:rsidRDefault="002D2DB0" w:rsidP="002D2DB0">
      <w:pPr>
        <w:spacing w:before="0" w:after="120" w:line="240" w:lineRule="auto"/>
        <w:ind w:right="2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През 2022</w:t>
      </w:r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година ще търсим финансова подкрепа от Община Брегово за осигуряване на средства за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международно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фолклорния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състав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читалището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финансиране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належащи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ремонти</w:t>
      </w:r>
      <w:proofErr w:type="spellEnd"/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2D2DB0" w:rsidRPr="008F3F1C" w:rsidRDefault="002D2DB0" w:rsidP="002D2DB0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2D2DB0" w:rsidRDefault="002D2DB0" w:rsidP="002D2DB0">
      <w:pPr>
        <w:numPr>
          <w:ilvl w:val="0"/>
          <w:numId w:val="11"/>
        </w:numPr>
        <w:autoSpaceDE w:val="0"/>
        <w:autoSpaceDN w:val="0"/>
        <w:adjustRightInd w:val="0"/>
        <w:spacing w:before="0" w:after="12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C53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Читалището финансира дейността в рамките на държавната </w:t>
      </w:r>
      <w:r w:rsidR="00820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общинска </w:t>
      </w:r>
      <w:r w:rsidRPr="006C53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субсиди</w:t>
      </w:r>
      <w:r w:rsidR="00820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6C53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2D2DB0" w:rsidRPr="006C53D3" w:rsidRDefault="002D2DB0" w:rsidP="002D2DB0">
      <w:pPr>
        <w:numPr>
          <w:ilvl w:val="0"/>
          <w:numId w:val="11"/>
        </w:numPr>
        <w:autoSpaceDE w:val="0"/>
        <w:autoSpaceDN w:val="0"/>
        <w:adjustRightInd w:val="0"/>
        <w:spacing w:before="0" w:after="12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C53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Наеми на помещения или стопанска дейност, в съответствие с действащото законодателство</w:t>
      </w:r>
    </w:p>
    <w:p w:rsidR="002D2DB0" w:rsidRPr="008F3F1C" w:rsidRDefault="002D2DB0" w:rsidP="002D2DB0">
      <w:pPr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Членски внос и  Дарения  </w:t>
      </w:r>
    </w:p>
    <w:p w:rsidR="002D2DB0" w:rsidRPr="008F3F1C" w:rsidRDefault="002D2DB0" w:rsidP="002D2DB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2DB0" w:rsidRPr="008F3F1C" w:rsidRDefault="00FC049C" w:rsidP="002D2DB0">
      <w:pPr>
        <w:spacing w:before="0" w:after="12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2D2DB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ИНДИКАТОРИ ЗА ОЦЕНКА ИЗПЪЛНЕНИЕТО НА ПРОГРАМАТА:</w:t>
      </w:r>
    </w:p>
    <w:p w:rsidR="002D2DB0" w:rsidRPr="008F3F1C" w:rsidRDefault="00FC049C" w:rsidP="002D2DB0">
      <w:pPr>
        <w:spacing w:before="0" w:after="1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8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.1.  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брой нови книги;</w:t>
      </w:r>
    </w:p>
    <w:p w:rsidR="002D2DB0" w:rsidRPr="008F3F1C" w:rsidRDefault="00FC049C" w:rsidP="002D2DB0">
      <w:pPr>
        <w:spacing w:before="0" w:after="120" w:line="240" w:lineRule="auto"/>
        <w:ind w:left="708" w:right="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.2.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брой читатели;</w:t>
      </w:r>
    </w:p>
    <w:p w:rsidR="002D2DB0" w:rsidRPr="008F3F1C" w:rsidRDefault="00FC049C" w:rsidP="002D2DB0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.3.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предоставени компютърни и интернет услуги;</w:t>
      </w:r>
    </w:p>
    <w:p w:rsidR="002D2DB0" w:rsidRPr="008F3F1C" w:rsidRDefault="00FC049C" w:rsidP="002D2DB0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.4.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и качество на проведени празненства, концерти, чествания;</w:t>
      </w:r>
    </w:p>
    <w:p w:rsidR="002D2DB0" w:rsidRPr="008F3F1C" w:rsidRDefault="00FC049C" w:rsidP="002D2DB0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.5.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организирани школи, клубове, курсове, кръжоци, групи; постижения;</w:t>
      </w:r>
    </w:p>
    <w:p w:rsidR="002D2DB0" w:rsidRPr="008F3F1C" w:rsidRDefault="00FC049C" w:rsidP="002D2DB0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.6.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участници в организираните школи, клубове, курсове, кръжоци, групи;</w:t>
      </w:r>
    </w:p>
    <w:p w:rsidR="002D2DB0" w:rsidRPr="008F3F1C" w:rsidRDefault="00FC049C" w:rsidP="002D2DB0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.7.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участия в местни, регионални, национални празници и конкурси;</w:t>
      </w:r>
    </w:p>
    <w:p w:rsidR="002D2DB0" w:rsidRPr="008F3F1C" w:rsidRDefault="00FC049C" w:rsidP="002D2DB0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proofErr w:type="spellStart"/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proofErr w:type="spellEnd"/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награди от участия в конкурси, фестивали и празници;</w:t>
      </w:r>
    </w:p>
    <w:p w:rsidR="002D2DB0" w:rsidRPr="008F3F1C" w:rsidRDefault="00FC049C" w:rsidP="002D2DB0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.9.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спечелени и финансирани проекти</w:t>
      </w:r>
    </w:p>
    <w:p w:rsidR="002D2DB0" w:rsidRPr="008F3F1C" w:rsidRDefault="00FC049C" w:rsidP="002D2DB0">
      <w:pPr>
        <w:spacing w:before="240" w:after="24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9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 СРОК ЗА ИЗПЪЛНЕНИЕ И ОТЧЕТ НА ПРОГРАМАТА:</w:t>
      </w:r>
    </w:p>
    <w:p w:rsidR="002D2DB0" w:rsidRPr="008F3F1C" w:rsidRDefault="00FC049C" w:rsidP="002D2DB0">
      <w:pPr>
        <w:spacing w:before="0" w:after="120" w:line="240" w:lineRule="auto"/>
        <w:ind w:left="539" w:right="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.1.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Срокът за изпълнение на Програма</w:t>
      </w:r>
      <w:r w:rsidR="002D2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 е в рамките на бюджетната 202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година;</w:t>
      </w:r>
    </w:p>
    <w:p w:rsidR="002D2DB0" w:rsidRPr="008F3F1C" w:rsidRDefault="00FC049C" w:rsidP="002D2DB0">
      <w:pPr>
        <w:spacing w:before="0" w:after="120" w:line="240" w:lineRule="auto"/>
        <w:ind w:left="539" w:right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.2.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чл. 26 а, ал. 4 от Закона за народните читалища </w:t>
      </w:r>
      <w:proofErr w:type="spell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Председател</w:t>
      </w:r>
      <w:proofErr w:type="spell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ят 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на </w:t>
      </w:r>
      <w:proofErr w:type="spell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читалищ</w:t>
      </w:r>
      <w:proofErr w:type="spell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ето </w:t>
      </w:r>
      <w:proofErr w:type="spell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представя</w:t>
      </w:r>
      <w:proofErr w:type="spellEnd"/>
      <w:r w:rsidR="002D2D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срок до 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31</w:t>
      </w:r>
      <w:r w:rsidR="002D2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.03.2022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пред 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мета на Община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та 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 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proofErr w:type="spell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бщинския</w:t>
      </w:r>
      <w:proofErr w:type="spell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</w:t>
      </w:r>
      <w:proofErr w:type="spell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доклад за </w:t>
      </w:r>
      <w:proofErr w:type="spell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осъществените</w:t>
      </w:r>
      <w:proofErr w:type="spell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дейности</w:t>
      </w:r>
      <w:proofErr w:type="spell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изпълнение</w:t>
      </w:r>
      <w:proofErr w:type="spell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proofErr w:type="spell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рограмата</w:t>
      </w:r>
      <w:proofErr w:type="spell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и</w:t>
      </w:r>
      <w:r w:rsidR="002D2D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2D2D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годишен</w:t>
      </w:r>
      <w:proofErr w:type="spellEnd"/>
      <w:r w:rsidR="002D2D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финансов отчет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</w:t>
      </w:r>
      <w:proofErr w:type="gram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изразходваните</w:t>
      </w:r>
      <w:proofErr w:type="spell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</w:t>
      </w:r>
      <w:proofErr w:type="gram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бюджета средства </w:t>
      </w:r>
      <w:proofErr w:type="spellStart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през</w:t>
      </w:r>
      <w:proofErr w:type="spellEnd"/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2D2D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2021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</w:t>
      </w:r>
    </w:p>
    <w:p w:rsidR="002D2DB0" w:rsidRPr="008F3F1C" w:rsidRDefault="00FC049C" w:rsidP="002D2DB0">
      <w:pPr>
        <w:tabs>
          <w:tab w:val="left" w:pos="5023"/>
        </w:tabs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9</w:t>
      </w:r>
      <w:r w:rsidR="002D2DB0" w:rsidRPr="008F3F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.3. </w:t>
      </w:r>
      <w:r w:rsidR="002D2DB0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отчитане на дейностите в изпълнение на Програмата ще бъдат отчетени и индикаторите за оценка на изпълнението.</w:t>
      </w:r>
    </w:p>
    <w:p w:rsidR="002D2DB0" w:rsidRPr="008F3F1C" w:rsidRDefault="002D2DB0" w:rsidP="002D2DB0">
      <w:pPr>
        <w:tabs>
          <w:tab w:val="left" w:pos="5023"/>
        </w:tabs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D2DB0" w:rsidRPr="00FC049C" w:rsidRDefault="002D2DB0" w:rsidP="00FC049C">
      <w:pPr>
        <w:pStyle w:val="ac"/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C049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ЗАКЛЮЧЕНИЕ</w:t>
      </w:r>
      <w:r w:rsidRPr="00FC049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2D2DB0" w:rsidRPr="008F3F1C" w:rsidRDefault="002D2DB0" w:rsidP="002D2DB0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2DB0" w:rsidRPr="008F3F1C" w:rsidRDefault="002D2DB0" w:rsidP="002D2DB0">
      <w:pPr>
        <w:spacing w:before="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  </w:t>
      </w:r>
    </w:p>
    <w:p w:rsidR="00836130" w:rsidRDefault="002D2DB0" w:rsidP="00ED0C35">
      <w:pPr>
        <w:spacing w:before="0" w:after="0" w:line="240" w:lineRule="auto"/>
        <w:jc w:val="both"/>
      </w:pPr>
      <w:r w:rsidRPr="008F3F1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>ЗАБЕЛЕЖКА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 Читалищното настоятелство си запазва правото да прави промени на годишният 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ултурен план за календарната 2022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година, в зависимост от поканите, които предстоят за участие в различни прегледи и фестивали</w:t>
      </w:r>
      <w:r w:rsidR="007F56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епидемичната обстановка в страната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proofErr w:type="gramStart"/>
      <w:r w:rsidRPr="008F3F1C">
        <w:rPr>
          <w:rFonts w:ascii="Times New Roman" w:hAnsi="Times New Roman" w:cs="Times New Roman"/>
          <w:bCs/>
          <w:sz w:val="24"/>
          <w:szCs w:val="24"/>
        </w:rPr>
        <w:t>Инициативите</w:t>
      </w:r>
      <w:proofErr w:type="spellEnd"/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8F3F1C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8F3F1C">
        <w:rPr>
          <w:rFonts w:ascii="Times New Roman" w:hAnsi="Times New Roman" w:cs="Times New Roman"/>
          <w:bCs/>
          <w:sz w:val="24"/>
          <w:szCs w:val="24"/>
        </w:rPr>
        <w:t>бъдат</w:t>
      </w:r>
      <w:proofErr w:type="spellEnd"/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8F3F1C">
        <w:rPr>
          <w:rFonts w:ascii="Times New Roman" w:hAnsi="Times New Roman" w:cs="Times New Roman"/>
          <w:bCs/>
          <w:sz w:val="24"/>
          <w:szCs w:val="24"/>
        </w:rPr>
        <w:t>реализирани</w:t>
      </w:r>
      <w:proofErr w:type="spellEnd"/>
      <w:r w:rsidRPr="008F3F1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F3F1C">
        <w:rPr>
          <w:rFonts w:ascii="Times New Roman" w:hAnsi="Times New Roman" w:cs="Times New Roman"/>
          <w:bCs/>
          <w:sz w:val="24"/>
          <w:szCs w:val="24"/>
        </w:rPr>
        <w:t>съобразно</w:t>
      </w:r>
      <w:proofErr w:type="spellEnd"/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8F3F1C">
        <w:rPr>
          <w:rFonts w:ascii="Times New Roman" w:hAnsi="Times New Roman" w:cs="Times New Roman"/>
          <w:bCs/>
          <w:sz w:val="24"/>
          <w:szCs w:val="24"/>
        </w:rPr>
        <w:t>финансовите</w:t>
      </w:r>
      <w:proofErr w:type="spellEnd"/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8F3F1C">
        <w:rPr>
          <w:rFonts w:ascii="Times New Roman" w:hAnsi="Times New Roman" w:cs="Times New Roman"/>
          <w:bCs/>
          <w:sz w:val="24"/>
          <w:szCs w:val="24"/>
        </w:rPr>
        <w:t>възможности</w:t>
      </w:r>
      <w:proofErr w:type="spellEnd"/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8F3F1C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8F3F1C">
        <w:rPr>
          <w:rFonts w:ascii="Times New Roman" w:hAnsi="Times New Roman" w:cs="Times New Roman"/>
          <w:bCs/>
          <w:sz w:val="24"/>
          <w:szCs w:val="24"/>
        </w:rPr>
        <w:t>читалището</w:t>
      </w:r>
      <w:proofErr w:type="spellEnd"/>
      <w:r w:rsidRPr="008F3F1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sectPr w:rsidR="00836130" w:rsidSect="00115DDF">
      <w:footerReference w:type="even" r:id="rId10"/>
      <w:footerReference w:type="default" r:id="rId11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DA" w:rsidRDefault="00A075DA">
      <w:pPr>
        <w:spacing w:before="0" w:after="0" w:line="240" w:lineRule="auto"/>
      </w:pPr>
      <w:r>
        <w:separator/>
      </w:r>
    </w:p>
  </w:endnote>
  <w:endnote w:type="continuationSeparator" w:id="0">
    <w:p w:rsidR="00A075DA" w:rsidRDefault="00A075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47" w:rsidRDefault="002D2DB0" w:rsidP="00A440D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50147" w:rsidRDefault="00A075DA" w:rsidP="00A440DD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47" w:rsidRDefault="002D2DB0" w:rsidP="00A440D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07433">
      <w:rPr>
        <w:rStyle w:val="af9"/>
        <w:noProof/>
      </w:rPr>
      <w:t>9</w:t>
    </w:r>
    <w:r>
      <w:rPr>
        <w:rStyle w:val="af9"/>
      </w:rPr>
      <w:fldChar w:fldCharType="end"/>
    </w:r>
  </w:p>
  <w:p w:rsidR="00C50147" w:rsidRDefault="00A075DA" w:rsidP="00A440DD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DA" w:rsidRDefault="00A075DA">
      <w:pPr>
        <w:spacing w:before="0" w:after="0" w:line="240" w:lineRule="auto"/>
      </w:pPr>
      <w:r>
        <w:separator/>
      </w:r>
    </w:p>
  </w:footnote>
  <w:footnote w:type="continuationSeparator" w:id="0">
    <w:p w:rsidR="00A075DA" w:rsidRDefault="00A075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5E5"/>
    <w:multiLevelType w:val="hybridMultilevel"/>
    <w:tmpl w:val="B0CE3B1C"/>
    <w:lvl w:ilvl="0" w:tplc="F3E409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2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0DBE76B1"/>
    <w:multiLevelType w:val="hybridMultilevel"/>
    <w:tmpl w:val="77C43E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>
    <w:nsid w:val="4366758D"/>
    <w:multiLevelType w:val="hybridMultilevel"/>
    <w:tmpl w:val="3926D9E2"/>
    <w:lvl w:ilvl="0" w:tplc="F3E409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0"/>
    <w:rsid w:val="0010073C"/>
    <w:rsid w:val="00136B3D"/>
    <w:rsid w:val="001E6748"/>
    <w:rsid w:val="00207433"/>
    <w:rsid w:val="002429FB"/>
    <w:rsid w:val="002D2DB0"/>
    <w:rsid w:val="002E352E"/>
    <w:rsid w:val="0030188F"/>
    <w:rsid w:val="00305119"/>
    <w:rsid w:val="00517BD0"/>
    <w:rsid w:val="00556539"/>
    <w:rsid w:val="00630D94"/>
    <w:rsid w:val="0063753B"/>
    <w:rsid w:val="006D1375"/>
    <w:rsid w:val="006E46C9"/>
    <w:rsid w:val="0072422C"/>
    <w:rsid w:val="0075257E"/>
    <w:rsid w:val="007F56C0"/>
    <w:rsid w:val="00804AB6"/>
    <w:rsid w:val="00820E9E"/>
    <w:rsid w:val="00836130"/>
    <w:rsid w:val="008902E7"/>
    <w:rsid w:val="008C6F88"/>
    <w:rsid w:val="009123A9"/>
    <w:rsid w:val="00941837"/>
    <w:rsid w:val="0098606E"/>
    <w:rsid w:val="00987CE3"/>
    <w:rsid w:val="009C2DE5"/>
    <w:rsid w:val="00A075DA"/>
    <w:rsid w:val="00C67CEE"/>
    <w:rsid w:val="00D34B2B"/>
    <w:rsid w:val="00D44CC2"/>
    <w:rsid w:val="00DB559F"/>
    <w:rsid w:val="00DD3978"/>
    <w:rsid w:val="00ED0C35"/>
    <w:rsid w:val="00F82E0F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0188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8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8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8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8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8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8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0188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30188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30188F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30188F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30188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0188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0188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30188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18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30188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0188F"/>
    <w:rPr>
      <w:b/>
      <w:bCs/>
    </w:rPr>
  </w:style>
  <w:style w:type="character" w:styleId="a9">
    <w:name w:val="Emphasis"/>
    <w:uiPriority w:val="20"/>
    <w:qFormat/>
    <w:rsid w:val="0030188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0188F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30188F"/>
    <w:rPr>
      <w:sz w:val="20"/>
      <w:szCs w:val="20"/>
    </w:rPr>
  </w:style>
  <w:style w:type="paragraph" w:styleId="ac">
    <w:name w:val="List Paragraph"/>
    <w:basedOn w:val="a"/>
    <w:uiPriority w:val="34"/>
    <w:qFormat/>
    <w:rsid w:val="0030188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0188F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30188F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30188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30188F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30188F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30188F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30188F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30188F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30188F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30188F"/>
    <w:pPr>
      <w:outlineLvl w:val="9"/>
    </w:pPr>
    <w:rPr>
      <w:lang w:bidi="en-US"/>
    </w:rPr>
  </w:style>
  <w:style w:type="paragraph" w:styleId="af7">
    <w:name w:val="footer"/>
    <w:basedOn w:val="a"/>
    <w:link w:val="af8"/>
    <w:uiPriority w:val="99"/>
    <w:semiHidden/>
    <w:unhideWhenUsed/>
    <w:rsid w:val="002D2DB0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af8">
    <w:name w:val="Долен колонтитул Знак"/>
    <w:basedOn w:val="a0"/>
    <w:link w:val="af7"/>
    <w:uiPriority w:val="99"/>
    <w:semiHidden/>
    <w:rsid w:val="002D2DB0"/>
    <w:rPr>
      <w:sz w:val="20"/>
      <w:szCs w:val="20"/>
    </w:rPr>
  </w:style>
  <w:style w:type="character" w:styleId="af9">
    <w:name w:val="page number"/>
    <w:rsid w:val="002D2DB0"/>
  </w:style>
  <w:style w:type="table" w:customStyle="1" w:styleId="11">
    <w:name w:val="Мрежа в таблица1"/>
    <w:basedOn w:val="a1"/>
    <w:next w:val="afa"/>
    <w:uiPriority w:val="99"/>
    <w:rsid w:val="002D2DB0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2D2DB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2D2D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Изнесен текст Знак"/>
    <w:basedOn w:val="a0"/>
    <w:link w:val="afb"/>
    <w:uiPriority w:val="99"/>
    <w:semiHidden/>
    <w:rsid w:val="002D2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0188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8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8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8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8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8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8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0188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30188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30188F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30188F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30188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0188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0188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30188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18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30188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0188F"/>
    <w:rPr>
      <w:b/>
      <w:bCs/>
    </w:rPr>
  </w:style>
  <w:style w:type="character" w:styleId="a9">
    <w:name w:val="Emphasis"/>
    <w:uiPriority w:val="20"/>
    <w:qFormat/>
    <w:rsid w:val="0030188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0188F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30188F"/>
    <w:rPr>
      <w:sz w:val="20"/>
      <w:szCs w:val="20"/>
    </w:rPr>
  </w:style>
  <w:style w:type="paragraph" w:styleId="ac">
    <w:name w:val="List Paragraph"/>
    <w:basedOn w:val="a"/>
    <w:uiPriority w:val="34"/>
    <w:qFormat/>
    <w:rsid w:val="0030188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0188F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30188F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30188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30188F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30188F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30188F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30188F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30188F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30188F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30188F"/>
    <w:pPr>
      <w:outlineLvl w:val="9"/>
    </w:pPr>
    <w:rPr>
      <w:lang w:bidi="en-US"/>
    </w:rPr>
  </w:style>
  <w:style w:type="paragraph" w:styleId="af7">
    <w:name w:val="footer"/>
    <w:basedOn w:val="a"/>
    <w:link w:val="af8"/>
    <w:uiPriority w:val="99"/>
    <w:semiHidden/>
    <w:unhideWhenUsed/>
    <w:rsid w:val="002D2DB0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af8">
    <w:name w:val="Долен колонтитул Знак"/>
    <w:basedOn w:val="a0"/>
    <w:link w:val="af7"/>
    <w:uiPriority w:val="99"/>
    <w:semiHidden/>
    <w:rsid w:val="002D2DB0"/>
    <w:rPr>
      <w:sz w:val="20"/>
      <w:szCs w:val="20"/>
    </w:rPr>
  </w:style>
  <w:style w:type="character" w:styleId="af9">
    <w:name w:val="page number"/>
    <w:rsid w:val="002D2DB0"/>
  </w:style>
  <w:style w:type="table" w:customStyle="1" w:styleId="11">
    <w:name w:val="Мрежа в таблица1"/>
    <w:basedOn w:val="a1"/>
    <w:next w:val="afa"/>
    <w:uiPriority w:val="99"/>
    <w:rsid w:val="002D2DB0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2D2DB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2D2D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Изнесен текст Знак"/>
    <w:basedOn w:val="a0"/>
    <w:link w:val="afb"/>
    <w:uiPriority w:val="99"/>
    <w:semiHidden/>
    <w:rsid w:val="002D2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2373</Words>
  <Characters>13532</Characters>
  <Application>Microsoft Office Word</Application>
  <DocSecurity>0</DocSecurity>
  <Lines>112</Lines>
  <Paragraphs>31</Paragraphs>
  <ScaleCrop>false</ScaleCrop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10</cp:revision>
  <dcterms:created xsi:type="dcterms:W3CDTF">2021-10-08T09:36:00Z</dcterms:created>
  <dcterms:modified xsi:type="dcterms:W3CDTF">2021-11-15T13:21:00Z</dcterms:modified>
</cp:coreProperties>
</file>