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20" w:rsidRDefault="000D0520" w:rsidP="000D0520">
      <w:pPr>
        <w:jc w:val="center"/>
        <w:rPr>
          <w:b/>
          <w:sz w:val="44"/>
          <w:szCs w:val="44"/>
        </w:rPr>
      </w:pPr>
    </w:p>
    <w:p w:rsidR="00670985" w:rsidRDefault="00670985" w:rsidP="000D0520">
      <w:pPr>
        <w:jc w:val="center"/>
        <w:rPr>
          <w:b/>
          <w:sz w:val="44"/>
          <w:szCs w:val="44"/>
        </w:rPr>
      </w:pPr>
    </w:p>
    <w:p w:rsidR="00670985" w:rsidRDefault="00670985" w:rsidP="000D0520">
      <w:pPr>
        <w:jc w:val="center"/>
        <w:rPr>
          <w:b/>
          <w:sz w:val="44"/>
          <w:szCs w:val="44"/>
        </w:rPr>
      </w:pPr>
    </w:p>
    <w:p w:rsidR="000D0520" w:rsidRPr="00506226" w:rsidRDefault="000D0520" w:rsidP="000D0520">
      <w:pPr>
        <w:jc w:val="center"/>
        <w:rPr>
          <w:b/>
          <w:sz w:val="44"/>
          <w:szCs w:val="44"/>
        </w:rPr>
      </w:pPr>
      <w:r w:rsidRPr="00506226">
        <w:rPr>
          <w:b/>
          <w:sz w:val="44"/>
          <w:szCs w:val="44"/>
        </w:rPr>
        <w:t>Отчет</w:t>
      </w:r>
    </w:p>
    <w:p w:rsidR="000D0520" w:rsidRPr="00506226" w:rsidRDefault="000D0520" w:rsidP="000D0520">
      <w:pPr>
        <w:ind w:left="-720" w:right="-828"/>
        <w:jc w:val="center"/>
        <w:rPr>
          <w:b/>
          <w:sz w:val="44"/>
          <w:szCs w:val="44"/>
        </w:rPr>
      </w:pPr>
      <w:r w:rsidRPr="00506226">
        <w:rPr>
          <w:b/>
          <w:sz w:val="44"/>
          <w:szCs w:val="44"/>
        </w:rPr>
        <w:t>за дейността на народно читалище „Изгрев-1929г.”</w:t>
      </w:r>
    </w:p>
    <w:p w:rsidR="000D0520" w:rsidRPr="00506226" w:rsidRDefault="000D0520" w:rsidP="000D0520">
      <w:pPr>
        <w:ind w:left="-720" w:right="-828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през 20</w:t>
      </w:r>
      <w:r>
        <w:rPr>
          <w:b/>
          <w:sz w:val="44"/>
          <w:szCs w:val="44"/>
          <w:lang w:val="en-US"/>
        </w:rPr>
        <w:t>20</w:t>
      </w:r>
      <w:r w:rsidRPr="00506226">
        <w:rPr>
          <w:b/>
          <w:sz w:val="44"/>
          <w:szCs w:val="44"/>
        </w:rPr>
        <w:t xml:space="preserve"> г.</w:t>
      </w:r>
    </w:p>
    <w:p w:rsidR="000D0520" w:rsidRPr="00506226" w:rsidRDefault="000D0520" w:rsidP="000D0520">
      <w:pPr>
        <w:jc w:val="both"/>
        <w:rPr>
          <w:b/>
          <w:sz w:val="44"/>
          <w:szCs w:val="44"/>
        </w:rPr>
      </w:pPr>
    </w:p>
    <w:p w:rsidR="000D0520" w:rsidRPr="00506226" w:rsidRDefault="000D0520" w:rsidP="000D0520">
      <w:pPr>
        <w:jc w:val="both"/>
        <w:rPr>
          <w:b/>
          <w:sz w:val="44"/>
          <w:szCs w:val="44"/>
        </w:rPr>
      </w:pPr>
    </w:p>
    <w:p w:rsidR="000D0520" w:rsidRPr="00506226" w:rsidRDefault="000D0520" w:rsidP="000D0520">
      <w:pPr>
        <w:ind w:left="-180"/>
        <w:jc w:val="both"/>
        <w:rPr>
          <w:b/>
          <w:sz w:val="44"/>
          <w:szCs w:val="44"/>
        </w:rPr>
      </w:pPr>
      <w:r w:rsidRPr="00506226">
        <w:rPr>
          <w:b/>
          <w:sz w:val="44"/>
          <w:szCs w:val="44"/>
        </w:rPr>
        <w:t xml:space="preserve">През изминалата </w:t>
      </w:r>
      <w:r>
        <w:rPr>
          <w:b/>
          <w:sz w:val="44"/>
          <w:szCs w:val="44"/>
        </w:rPr>
        <w:t>20</w:t>
      </w:r>
      <w:r>
        <w:rPr>
          <w:b/>
          <w:sz w:val="44"/>
          <w:szCs w:val="44"/>
          <w:lang w:val="en-US"/>
        </w:rPr>
        <w:t>20</w:t>
      </w:r>
      <w:r w:rsidRPr="00506226">
        <w:rPr>
          <w:b/>
          <w:sz w:val="44"/>
          <w:szCs w:val="44"/>
        </w:rPr>
        <w:t xml:space="preserve"> година както и през 201</w:t>
      </w:r>
      <w:r>
        <w:rPr>
          <w:b/>
          <w:sz w:val="44"/>
          <w:szCs w:val="44"/>
          <w:lang w:val="en-US"/>
        </w:rPr>
        <w:t>9</w:t>
      </w:r>
      <w:r w:rsidRPr="00506226">
        <w:rPr>
          <w:b/>
          <w:sz w:val="44"/>
          <w:szCs w:val="44"/>
        </w:rPr>
        <w:t xml:space="preserve"> г. в читалището се проведоха  разнообразни  дейности и прояви</w:t>
      </w:r>
      <w:r>
        <w:rPr>
          <w:b/>
          <w:sz w:val="44"/>
          <w:szCs w:val="44"/>
        </w:rPr>
        <w:t xml:space="preserve">  въпреки условията на пандемия </w:t>
      </w:r>
      <w:r w:rsidRPr="00506226">
        <w:rPr>
          <w:b/>
          <w:sz w:val="44"/>
          <w:szCs w:val="44"/>
        </w:rPr>
        <w:t>.</w:t>
      </w:r>
    </w:p>
    <w:p w:rsidR="000D0520" w:rsidRDefault="000D0520" w:rsidP="000D0520">
      <w:pPr>
        <w:ind w:left="-180" w:right="23"/>
        <w:jc w:val="both"/>
        <w:rPr>
          <w:b/>
          <w:sz w:val="44"/>
          <w:szCs w:val="44"/>
        </w:rPr>
      </w:pPr>
      <w:r w:rsidRPr="00506226">
        <w:rPr>
          <w:b/>
          <w:sz w:val="44"/>
          <w:szCs w:val="44"/>
        </w:rPr>
        <w:t xml:space="preserve">     </w:t>
      </w:r>
      <w:r w:rsidR="00FE3D0F">
        <w:rPr>
          <w:b/>
          <w:sz w:val="44"/>
          <w:szCs w:val="44"/>
        </w:rPr>
        <w:t>Като започем с</w:t>
      </w:r>
      <w:r w:rsidRPr="00506226">
        <w:rPr>
          <w:b/>
          <w:sz w:val="44"/>
          <w:szCs w:val="44"/>
        </w:rPr>
        <w:t xml:space="preserve"> </w:t>
      </w:r>
      <w:r w:rsidR="00670985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>рифон зарезан.</w:t>
      </w:r>
      <w:r w:rsidRPr="006D0390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О</w:t>
      </w:r>
      <w:r w:rsidRPr="00506226">
        <w:rPr>
          <w:b/>
          <w:sz w:val="44"/>
          <w:szCs w:val="44"/>
        </w:rPr>
        <w:t>тпразнувахме деня на лозаря</w:t>
      </w:r>
      <w:r>
        <w:rPr>
          <w:b/>
          <w:sz w:val="44"/>
          <w:szCs w:val="44"/>
        </w:rPr>
        <w:t>, с порязване на импровизирано лозе, с викторина и ко</w:t>
      </w:r>
      <w:r w:rsidR="00FE3D0F">
        <w:rPr>
          <w:b/>
          <w:sz w:val="44"/>
          <w:szCs w:val="44"/>
        </w:rPr>
        <w:t>нкурс за най добро домашно вино.</w:t>
      </w:r>
    </w:p>
    <w:p w:rsidR="000D0520" w:rsidRDefault="00FE3D0F" w:rsidP="00FE3D0F">
      <w:pPr>
        <w:ind w:right="23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З</w:t>
      </w:r>
      <w:r w:rsidR="000D0520">
        <w:rPr>
          <w:b/>
          <w:sz w:val="44"/>
          <w:szCs w:val="44"/>
        </w:rPr>
        <w:t xml:space="preserve">а </w:t>
      </w:r>
      <w:r w:rsidR="000D0520" w:rsidRPr="00506226">
        <w:rPr>
          <w:b/>
          <w:sz w:val="44"/>
          <w:szCs w:val="44"/>
        </w:rPr>
        <w:t>първи март-нашата      баба Марта не можа да посети децата от 32-ра детска градина “Дружба” гр.Шумен, но ни</w:t>
      </w:r>
      <w:r w:rsidR="00670985">
        <w:rPr>
          <w:b/>
          <w:sz w:val="44"/>
          <w:szCs w:val="44"/>
        </w:rPr>
        <w:t>е изпратихме мартенички на децата</w:t>
      </w:r>
      <w:r w:rsidR="000D0520">
        <w:rPr>
          <w:b/>
          <w:sz w:val="44"/>
          <w:szCs w:val="44"/>
        </w:rPr>
        <w:t>.</w:t>
      </w:r>
      <w:r w:rsidR="000D0520" w:rsidRPr="00506226">
        <w:rPr>
          <w:b/>
          <w:sz w:val="44"/>
          <w:szCs w:val="44"/>
        </w:rPr>
        <w:t xml:space="preserve"> </w:t>
      </w:r>
      <w:r w:rsidR="000D0520">
        <w:rPr>
          <w:b/>
          <w:sz w:val="44"/>
          <w:szCs w:val="44"/>
        </w:rPr>
        <w:t xml:space="preserve">Отбелязахме подобаващо и </w:t>
      </w:r>
      <w:r w:rsidR="000D0520" w:rsidRPr="00506226">
        <w:rPr>
          <w:b/>
          <w:sz w:val="44"/>
          <w:szCs w:val="44"/>
        </w:rPr>
        <w:t xml:space="preserve"> </w:t>
      </w:r>
      <w:r w:rsidR="000D0520">
        <w:rPr>
          <w:b/>
          <w:sz w:val="44"/>
          <w:szCs w:val="44"/>
        </w:rPr>
        <w:t>Деня на жената Осми март.</w:t>
      </w:r>
      <w:r w:rsidR="00670985">
        <w:rPr>
          <w:b/>
          <w:sz w:val="44"/>
          <w:szCs w:val="44"/>
        </w:rPr>
        <w:t xml:space="preserve"> </w:t>
      </w:r>
      <w:r w:rsidR="000D0520">
        <w:rPr>
          <w:b/>
          <w:sz w:val="44"/>
          <w:szCs w:val="44"/>
        </w:rPr>
        <w:t>Нашите мили деца поздравиха майките и бабите си с нов та</w:t>
      </w:r>
      <w:r>
        <w:rPr>
          <w:b/>
          <w:sz w:val="44"/>
          <w:szCs w:val="44"/>
        </w:rPr>
        <w:t>н</w:t>
      </w:r>
      <w:r w:rsidR="000D0520">
        <w:rPr>
          <w:b/>
          <w:sz w:val="44"/>
          <w:szCs w:val="44"/>
        </w:rPr>
        <w:t>ц „С роклята на мама“ .Жените ги аплодираха и тържеството завърши с песни и танци.</w:t>
      </w:r>
    </w:p>
    <w:p w:rsidR="000D0520" w:rsidRDefault="00670985" w:rsidP="000D0520">
      <w:pPr>
        <w:ind w:left="-180" w:right="23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0D0520">
        <w:rPr>
          <w:b/>
          <w:sz w:val="44"/>
          <w:szCs w:val="44"/>
        </w:rPr>
        <w:t>И от 13.03.2020г. със заповед на министъра на</w:t>
      </w:r>
      <w:r>
        <w:rPr>
          <w:b/>
          <w:sz w:val="44"/>
          <w:szCs w:val="44"/>
        </w:rPr>
        <w:t xml:space="preserve"> </w:t>
      </w:r>
      <w:r w:rsidR="000D0520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</w:t>
      </w:r>
      <w:r w:rsidR="000D0520">
        <w:rPr>
          <w:b/>
          <w:sz w:val="44"/>
          <w:szCs w:val="44"/>
        </w:rPr>
        <w:t xml:space="preserve">културата се преустановиха всички културни </w:t>
      </w:r>
    </w:p>
    <w:p w:rsidR="000D0520" w:rsidRDefault="000D0520" w:rsidP="000D0520">
      <w:pPr>
        <w:ind w:left="-180" w:right="23"/>
        <w:jc w:val="both"/>
        <w:rPr>
          <w:b/>
          <w:sz w:val="44"/>
          <w:szCs w:val="44"/>
        </w:rPr>
      </w:pPr>
    </w:p>
    <w:p w:rsidR="00670985" w:rsidRDefault="000D0520" w:rsidP="000D0520">
      <w:pPr>
        <w:ind w:left="-180" w:right="23"/>
        <w:jc w:val="both"/>
        <w:rPr>
          <w:b/>
          <w:sz w:val="44"/>
          <w:szCs w:val="44"/>
          <w:lang w:val="en-US"/>
        </w:rPr>
      </w:pPr>
      <w:r>
        <w:rPr>
          <w:b/>
          <w:sz w:val="44"/>
          <w:szCs w:val="44"/>
        </w:rPr>
        <w:t xml:space="preserve">                          </w:t>
      </w:r>
    </w:p>
    <w:p w:rsidR="00670985" w:rsidRDefault="00670985" w:rsidP="000D0520">
      <w:pPr>
        <w:ind w:left="-180" w:right="23"/>
        <w:jc w:val="both"/>
        <w:rPr>
          <w:b/>
          <w:sz w:val="44"/>
          <w:szCs w:val="44"/>
          <w:lang w:val="en-US"/>
        </w:rPr>
      </w:pPr>
    </w:p>
    <w:p w:rsidR="00670985" w:rsidRDefault="00670985" w:rsidP="000D0520">
      <w:pPr>
        <w:ind w:left="-180" w:right="23"/>
        <w:jc w:val="both"/>
        <w:rPr>
          <w:b/>
          <w:sz w:val="44"/>
          <w:szCs w:val="44"/>
          <w:lang w:val="en-US"/>
        </w:rPr>
      </w:pPr>
    </w:p>
    <w:p w:rsidR="000D0520" w:rsidRDefault="00670985" w:rsidP="000D0520">
      <w:pPr>
        <w:ind w:left="-180" w:right="23"/>
        <w:jc w:val="both"/>
        <w:rPr>
          <w:b/>
          <w:sz w:val="44"/>
          <w:szCs w:val="44"/>
        </w:rPr>
      </w:pPr>
      <w:r>
        <w:rPr>
          <w:b/>
          <w:sz w:val="44"/>
          <w:szCs w:val="44"/>
          <w:lang w:val="en-US"/>
        </w:rPr>
        <w:lastRenderedPageBreak/>
        <w:t xml:space="preserve">                                            </w:t>
      </w:r>
      <w:r w:rsidR="000D0520">
        <w:rPr>
          <w:b/>
          <w:sz w:val="44"/>
          <w:szCs w:val="44"/>
        </w:rPr>
        <w:t xml:space="preserve">  -2-</w:t>
      </w:r>
    </w:p>
    <w:p w:rsidR="000D0520" w:rsidRDefault="000D0520" w:rsidP="000D0520">
      <w:pPr>
        <w:ind w:left="-180" w:right="23"/>
        <w:jc w:val="both"/>
        <w:rPr>
          <w:b/>
          <w:sz w:val="44"/>
          <w:szCs w:val="44"/>
        </w:rPr>
      </w:pPr>
    </w:p>
    <w:p w:rsidR="00670985" w:rsidRDefault="000D0520" w:rsidP="00AF6F78">
      <w:pPr>
        <w:ind w:right="23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събития , събирания , мероприятия, заради настъпилата пандемия корона вирус.</w:t>
      </w:r>
      <w:r w:rsidR="00FE3D0F">
        <w:rPr>
          <w:b/>
          <w:sz w:val="44"/>
          <w:szCs w:val="44"/>
        </w:rPr>
        <w:t>Нямаше как да празнуваме и</w:t>
      </w:r>
      <w:r w:rsidR="004673C4">
        <w:rPr>
          <w:b/>
          <w:sz w:val="44"/>
          <w:szCs w:val="44"/>
        </w:rPr>
        <w:t xml:space="preserve"> лазаров ден , великден, първи май, гергьов ден.Така изминаха няколко месеца в епидимична обстановка , но ние през лятото с децата  рисувахме и разучавахме нови танци.В края на месец август  и началото на септември започнахме усилена подготовка за „Деня на моето село“.На </w:t>
      </w:r>
      <w:r w:rsidR="00670985">
        <w:rPr>
          <w:b/>
          <w:sz w:val="44"/>
          <w:szCs w:val="44"/>
        </w:rPr>
        <w:t xml:space="preserve">13.09.2020г </w:t>
      </w:r>
      <w:r w:rsidR="004673C4">
        <w:rPr>
          <w:b/>
          <w:sz w:val="44"/>
          <w:szCs w:val="44"/>
        </w:rPr>
        <w:t>проведохме този прекрасен празник „Ден на моето село Ветрище“ , който наистина беше прекрасен.</w:t>
      </w:r>
      <w:r w:rsidR="007B54A7">
        <w:rPr>
          <w:b/>
          <w:sz w:val="44"/>
          <w:szCs w:val="44"/>
        </w:rPr>
        <w:t xml:space="preserve"> С много труд и репетиции момичетата разучиха танца със знамената с който открихме нашия празник на селото</w:t>
      </w:r>
      <w:r w:rsidR="00670985">
        <w:rPr>
          <w:b/>
          <w:sz w:val="44"/>
          <w:szCs w:val="44"/>
        </w:rPr>
        <w:t>, а Сердар рецитира стихотворение за Ветрище.</w:t>
      </w:r>
      <w:r w:rsidR="007B54A7">
        <w:rPr>
          <w:b/>
          <w:sz w:val="44"/>
          <w:szCs w:val="44"/>
        </w:rPr>
        <w:t xml:space="preserve"> .</w:t>
      </w:r>
      <w:r w:rsidR="004673C4">
        <w:rPr>
          <w:b/>
          <w:sz w:val="44"/>
          <w:szCs w:val="44"/>
        </w:rPr>
        <w:t>С богата музикална програма с наши участници и гости от НЧ</w:t>
      </w:r>
      <w:r w:rsidR="00670985">
        <w:rPr>
          <w:b/>
          <w:sz w:val="44"/>
          <w:szCs w:val="44"/>
        </w:rPr>
        <w:t xml:space="preserve"> </w:t>
      </w:r>
      <w:r w:rsidR="004673C4">
        <w:rPr>
          <w:b/>
          <w:sz w:val="44"/>
          <w:szCs w:val="44"/>
        </w:rPr>
        <w:t xml:space="preserve">“Напредък“ гр.Шумен </w:t>
      </w:r>
      <w:r w:rsidR="007B54A7">
        <w:rPr>
          <w:b/>
          <w:sz w:val="44"/>
          <w:szCs w:val="44"/>
        </w:rPr>
        <w:t xml:space="preserve">с ирланските танци </w:t>
      </w:r>
      <w:r w:rsidR="004673C4">
        <w:rPr>
          <w:b/>
          <w:sz w:val="44"/>
          <w:szCs w:val="44"/>
        </w:rPr>
        <w:t>, група</w:t>
      </w:r>
      <w:r w:rsidR="007B54A7">
        <w:rPr>
          <w:b/>
          <w:sz w:val="44"/>
          <w:szCs w:val="44"/>
        </w:rPr>
        <w:t xml:space="preserve"> за народни песни и танци </w:t>
      </w:r>
      <w:r w:rsidR="00670985">
        <w:rPr>
          <w:b/>
          <w:sz w:val="44"/>
          <w:szCs w:val="44"/>
        </w:rPr>
        <w:t xml:space="preserve"> „Староселци „ от с.Дибич</w:t>
      </w:r>
      <w:r w:rsidR="004673C4">
        <w:rPr>
          <w:b/>
          <w:sz w:val="44"/>
          <w:szCs w:val="44"/>
        </w:rPr>
        <w:t xml:space="preserve"> </w:t>
      </w:r>
      <w:r w:rsidR="007B54A7">
        <w:rPr>
          <w:b/>
          <w:sz w:val="44"/>
          <w:szCs w:val="44"/>
        </w:rPr>
        <w:t xml:space="preserve"> ни завладя с прекрасните си изпълнения ,</w:t>
      </w:r>
      <w:r w:rsidR="004673C4">
        <w:rPr>
          <w:b/>
          <w:sz w:val="44"/>
          <w:szCs w:val="44"/>
        </w:rPr>
        <w:t>групата за изворен фолклор от с.Р.Димитриево, приятелите от с.Вехтово</w:t>
      </w:r>
      <w:r w:rsidR="007B54A7">
        <w:rPr>
          <w:b/>
          <w:sz w:val="44"/>
          <w:szCs w:val="44"/>
        </w:rPr>
        <w:t>.</w:t>
      </w:r>
      <w:r w:rsidR="00FE3D0F">
        <w:rPr>
          <w:b/>
          <w:sz w:val="44"/>
          <w:szCs w:val="44"/>
        </w:rPr>
        <w:t xml:space="preserve"> </w:t>
      </w:r>
      <w:r w:rsidR="007B54A7">
        <w:rPr>
          <w:b/>
          <w:sz w:val="44"/>
          <w:szCs w:val="44"/>
        </w:rPr>
        <w:t>Нашите деца с песни и танци ни представиха своите динени фенери</w:t>
      </w:r>
      <w:r w:rsidR="00AF6F78" w:rsidRPr="00506226">
        <w:rPr>
          <w:b/>
          <w:sz w:val="44"/>
          <w:szCs w:val="44"/>
        </w:rPr>
        <w:t>- над 20 деца се включиха и преживяването беше неописуемо.</w:t>
      </w:r>
      <w:r w:rsidR="00AF6F78">
        <w:rPr>
          <w:b/>
          <w:sz w:val="44"/>
          <w:szCs w:val="44"/>
        </w:rPr>
        <w:t xml:space="preserve">От красиви по красиви бяха динените фенери , с песни и с фенерите обиколихме центъра на селото, а кулминацията беше накрая, когато всяко дете </w:t>
      </w:r>
    </w:p>
    <w:p w:rsidR="00670985" w:rsidRDefault="00670985" w:rsidP="00AF6F78">
      <w:pPr>
        <w:ind w:right="23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           - 3-</w:t>
      </w:r>
    </w:p>
    <w:p w:rsidR="00670985" w:rsidRDefault="00670985" w:rsidP="00AF6F78">
      <w:pPr>
        <w:ind w:right="23"/>
        <w:jc w:val="both"/>
        <w:rPr>
          <w:b/>
          <w:sz w:val="44"/>
          <w:szCs w:val="44"/>
        </w:rPr>
      </w:pPr>
    </w:p>
    <w:p w:rsidR="00AF6F78" w:rsidRDefault="00AF6F78" w:rsidP="00AF6F78">
      <w:pPr>
        <w:ind w:right="23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разказа как е изработило динения си фенер с помощта на баба, дядо, мама, а когато хвърляха фенерите.. емоцията беше голяма.</w:t>
      </w:r>
      <w:r w:rsidRPr="00506226">
        <w:rPr>
          <w:b/>
          <w:sz w:val="44"/>
          <w:szCs w:val="44"/>
        </w:rPr>
        <w:t xml:space="preserve"> </w:t>
      </w:r>
    </w:p>
    <w:p w:rsidR="00AF6F78" w:rsidRDefault="007B54A7" w:rsidP="00AF6F78">
      <w:pPr>
        <w:ind w:right="23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, всеко дете се представи освен с динените фенери и със своя талант . Оказа се че във нашето село има много скрити таланти-танците на Фатош , Мейси,Мария, а </w:t>
      </w:r>
      <w:r w:rsidR="00AF6F78">
        <w:rPr>
          <w:b/>
          <w:sz w:val="44"/>
          <w:szCs w:val="44"/>
        </w:rPr>
        <w:t>какво</w:t>
      </w:r>
      <w:r>
        <w:rPr>
          <w:b/>
          <w:sz w:val="44"/>
          <w:szCs w:val="44"/>
        </w:rPr>
        <w:t xml:space="preserve"> да кажем за Андрей и дядо му с   китарите. Прекрасни бяха.</w:t>
      </w:r>
      <w:r w:rsidR="00AF6F78" w:rsidRPr="00AF6F78">
        <w:rPr>
          <w:b/>
          <w:sz w:val="44"/>
          <w:szCs w:val="44"/>
        </w:rPr>
        <w:t xml:space="preserve"> </w:t>
      </w:r>
      <w:r w:rsidR="00AF6F78">
        <w:rPr>
          <w:b/>
          <w:sz w:val="44"/>
          <w:szCs w:val="44"/>
        </w:rPr>
        <w:t>Прекрасни талант</w:t>
      </w:r>
      <w:r w:rsidR="00FE3D0F">
        <w:rPr>
          <w:b/>
          <w:sz w:val="44"/>
          <w:szCs w:val="44"/>
        </w:rPr>
        <w:t>ливи деца растат в нашето село. Б</w:t>
      </w:r>
      <w:r w:rsidR="00AF6F78">
        <w:rPr>
          <w:b/>
          <w:sz w:val="44"/>
          <w:szCs w:val="44"/>
        </w:rPr>
        <w:t>лагодарим ви мили деца и ви пожелаваме да сте живи и здрави и все така да ни радвате.</w:t>
      </w:r>
    </w:p>
    <w:p w:rsidR="000D0520" w:rsidRDefault="007B54A7" w:rsidP="00AF6F78">
      <w:pPr>
        <w:ind w:left="-180" w:right="23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670985">
        <w:rPr>
          <w:b/>
          <w:sz w:val="44"/>
          <w:szCs w:val="44"/>
        </w:rPr>
        <w:t xml:space="preserve"> Г</w:t>
      </w:r>
      <w:r>
        <w:rPr>
          <w:b/>
          <w:sz w:val="44"/>
          <w:szCs w:val="44"/>
        </w:rPr>
        <w:t>р</w:t>
      </w:r>
      <w:r w:rsidR="00670985">
        <w:rPr>
          <w:b/>
          <w:sz w:val="44"/>
          <w:szCs w:val="44"/>
        </w:rPr>
        <w:t xml:space="preserve">упата за руски песни Берьозка </w:t>
      </w:r>
      <w:r>
        <w:rPr>
          <w:b/>
          <w:sz w:val="44"/>
          <w:szCs w:val="44"/>
        </w:rPr>
        <w:t xml:space="preserve"> представ</w:t>
      </w:r>
      <w:r w:rsidR="00670985">
        <w:rPr>
          <w:b/>
          <w:sz w:val="44"/>
          <w:szCs w:val="44"/>
        </w:rPr>
        <w:t xml:space="preserve">и своите прекрасни песни и </w:t>
      </w:r>
      <w:r w:rsidR="00FE3D0F">
        <w:rPr>
          <w:b/>
          <w:sz w:val="44"/>
          <w:szCs w:val="44"/>
        </w:rPr>
        <w:t>Празника</w:t>
      </w:r>
      <w:r w:rsidR="00670985">
        <w:rPr>
          <w:b/>
          <w:sz w:val="44"/>
          <w:szCs w:val="44"/>
        </w:rPr>
        <w:t xml:space="preserve"> на селото </w:t>
      </w:r>
      <w:r w:rsidR="00FE3D0F">
        <w:rPr>
          <w:b/>
          <w:sz w:val="44"/>
          <w:szCs w:val="44"/>
        </w:rPr>
        <w:t xml:space="preserve"> завърши с празнична заря.</w:t>
      </w:r>
      <w:r>
        <w:rPr>
          <w:b/>
          <w:sz w:val="44"/>
          <w:szCs w:val="44"/>
        </w:rPr>
        <w:t xml:space="preserve">  </w:t>
      </w:r>
    </w:p>
    <w:p w:rsidR="00670985" w:rsidRDefault="00670985" w:rsidP="00670985">
      <w:pPr>
        <w:ind w:right="23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Младежите от футболния отбор бяха на турнир в с.Ил.Блъсков и заслужено спечелиха първо място. Дано и занапред да побеждават все така и да ни радват.</w:t>
      </w:r>
    </w:p>
    <w:p w:rsidR="000D0520" w:rsidRPr="00506226" w:rsidRDefault="000D0520" w:rsidP="000D0520">
      <w:pPr>
        <w:ind w:right="23"/>
        <w:jc w:val="both"/>
        <w:rPr>
          <w:b/>
          <w:sz w:val="44"/>
          <w:szCs w:val="44"/>
        </w:rPr>
      </w:pPr>
    </w:p>
    <w:p w:rsidR="000D0520" w:rsidRDefault="000D0520" w:rsidP="000D0520">
      <w:pPr>
        <w:ind w:right="23"/>
        <w:jc w:val="both"/>
        <w:rPr>
          <w:b/>
          <w:sz w:val="44"/>
          <w:szCs w:val="44"/>
          <w:lang w:val="en-US"/>
        </w:rPr>
      </w:pPr>
      <w:r w:rsidRPr="00506226">
        <w:rPr>
          <w:b/>
          <w:sz w:val="44"/>
          <w:szCs w:val="44"/>
        </w:rPr>
        <w:t xml:space="preserve">   Читалищната библиотека се ползва от децата,    особено през лятната ваканция, от ученици, пенсионери и хора в трудоспособна възраст.През миналата година библиотеката се увеличи с нови </w:t>
      </w:r>
      <w:r w:rsidR="00670985">
        <w:rPr>
          <w:b/>
          <w:sz w:val="44"/>
          <w:szCs w:val="44"/>
          <w:lang w:val="en-US"/>
        </w:rPr>
        <w:t>1</w:t>
      </w:r>
      <w:r w:rsidRPr="00506226">
        <w:rPr>
          <w:b/>
          <w:sz w:val="44"/>
          <w:szCs w:val="44"/>
        </w:rPr>
        <w:t>7 книги от дарение и от</w:t>
      </w:r>
    </w:p>
    <w:p w:rsidR="000D0520" w:rsidRDefault="000D0520" w:rsidP="000D0520">
      <w:pPr>
        <w:ind w:right="23"/>
        <w:jc w:val="both"/>
        <w:rPr>
          <w:b/>
          <w:sz w:val="44"/>
          <w:szCs w:val="44"/>
        </w:rPr>
      </w:pPr>
      <w:r w:rsidRPr="00506226">
        <w:rPr>
          <w:b/>
          <w:sz w:val="44"/>
          <w:szCs w:val="44"/>
        </w:rPr>
        <w:t xml:space="preserve">регионална библиотека Стилиян Чилингиров” –гр.Шумен. Раздадени са общо  на читатели - </w:t>
      </w:r>
      <w:r w:rsidR="00FE3D0F">
        <w:rPr>
          <w:b/>
          <w:sz w:val="44"/>
          <w:szCs w:val="44"/>
        </w:rPr>
        <w:t>4</w:t>
      </w:r>
      <w:r w:rsidRPr="00506226">
        <w:rPr>
          <w:b/>
          <w:sz w:val="44"/>
          <w:szCs w:val="44"/>
        </w:rPr>
        <w:t>1 брой книги.Библиотечния фонд наброява 4</w:t>
      </w:r>
      <w:r>
        <w:rPr>
          <w:b/>
          <w:sz w:val="44"/>
          <w:szCs w:val="44"/>
        </w:rPr>
        <w:t>2</w:t>
      </w:r>
      <w:r w:rsidRPr="00506226">
        <w:rPr>
          <w:b/>
          <w:sz w:val="44"/>
          <w:szCs w:val="44"/>
        </w:rPr>
        <w:t xml:space="preserve">27броя. </w:t>
      </w:r>
    </w:p>
    <w:p w:rsidR="00AF6F78" w:rsidRDefault="00670985" w:rsidP="000D0520">
      <w:pPr>
        <w:ind w:right="23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       -4-</w:t>
      </w:r>
    </w:p>
    <w:p w:rsidR="00AF6F78" w:rsidRDefault="00AF6F78" w:rsidP="000D0520">
      <w:pPr>
        <w:ind w:right="23"/>
        <w:jc w:val="both"/>
        <w:rPr>
          <w:b/>
          <w:sz w:val="44"/>
          <w:szCs w:val="44"/>
        </w:rPr>
      </w:pPr>
    </w:p>
    <w:p w:rsidR="00AF6F78" w:rsidRDefault="00AF6F78" w:rsidP="000D0520">
      <w:pPr>
        <w:ind w:right="23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През месец октомври  Димона Лечева представи нашето читалище и песни от северняшкия район в гр.Девин</w:t>
      </w:r>
      <w:r w:rsidR="00FE3D0F">
        <w:rPr>
          <w:b/>
          <w:sz w:val="44"/>
          <w:szCs w:val="44"/>
        </w:rPr>
        <w:t xml:space="preserve">  във фолклорното надпявани „Чуйте Девин“</w:t>
      </w:r>
      <w:r>
        <w:rPr>
          <w:b/>
          <w:sz w:val="44"/>
          <w:szCs w:val="44"/>
        </w:rPr>
        <w:t>. С прекрасното си  изпълнение завладя публиката и прослави читалището ни. Благодарим ти Димона.</w:t>
      </w:r>
    </w:p>
    <w:p w:rsidR="00AF6F78" w:rsidRDefault="00AF6F78" w:rsidP="000D0520">
      <w:pPr>
        <w:ind w:right="23"/>
        <w:jc w:val="both"/>
        <w:rPr>
          <w:b/>
          <w:sz w:val="44"/>
          <w:szCs w:val="44"/>
        </w:rPr>
      </w:pPr>
    </w:p>
    <w:p w:rsidR="000D0520" w:rsidRDefault="000D0520" w:rsidP="000D0520">
      <w:pPr>
        <w:ind w:right="23"/>
        <w:jc w:val="both"/>
        <w:rPr>
          <w:b/>
          <w:sz w:val="44"/>
          <w:szCs w:val="44"/>
        </w:rPr>
      </w:pPr>
      <w:r w:rsidRPr="00506226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Фолклорната </w:t>
      </w:r>
      <w:r w:rsidRPr="00506226">
        <w:rPr>
          <w:b/>
          <w:sz w:val="44"/>
          <w:szCs w:val="44"/>
        </w:rPr>
        <w:t>група”Гайтани”</w:t>
      </w:r>
      <w:r w:rsidR="00AF6F78">
        <w:rPr>
          <w:b/>
          <w:sz w:val="44"/>
          <w:szCs w:val="44"/>
        </w:rPr>
        <w:t xml:space="preserve">  се  събра на  една репетиция  и след това дойде пандемията и не сме се събирали повече.</w:t>
      </w:r>
    </w:p>
    <w:p w:rsidR="00AF6F78" w:rsidRPr="000401E9" w:rsidRDefault="00AF6F78" w:rsidP="000D0520">
      <w:pPr>
        <w:ind w:right="23"/>
        <w:jc w:val="both"/>
        <w:rPr>
          <w:b/>
          <w:sz w:val="44"/>
          <w:szCs w:val="44"/>
        </w:rPr>
      </w:pPr>
    </w:p>
    <w:p w:rsidR="000D0520" w:rsidRDefault="000D0520" w:rsidP="000401E9">
      <w:pPr>
        <w:ind w:left="-180" w:right="23"/>
        <w:jc w:val="both"/>
        <w:rPr>
          <w:b/>
          <w:sz w:val="44"/>
          <w:szCs w:val="44"/>
        </w:rPr>
      </w:pPr>
      <w:r w:rsidRPr="00506226">
        <w:rPr>
          <w:b/>
          <w:sz w:val="44"/>
          <w:szCs w:val="44"/>
        </w:rPr>
        <w:t xml:space="preserve">  През 2016г. към читалището беше сформирана група за руски песни “Берьозка” с р-л Галина Гичева. Макар и само на </w:t>
      </w:r>
      <w:r w:rsidR="000401E9">
        <w:rPr>
          <w:b/>
          <w:sz w:val="44"/>
          <w:szCs w:val="44"/>
        </w:rPr>
        <w:t xml:space="preserve">четири </w:t>
      </w:r>
      <w:r w:rsidRPr="00506226">
        <w:rPr>
          <w:b/>
          <w:sz w:val="44"/>
          <w:szCs w:val="44"/>
        </w:rPr>
        <w:t>година групата участва на общински мероприятия и навсякъде е посрещана много топло и хората и се радват.</w:t>
      </w:r>
      <w:r w:rsidR="00670985">
        <w:rPr>
          <w:b/>
          <w:sz w:val="44"/>
          <w:szCs w:val="44"/>
        </w:rPr>
        <w:t xml:space="preserve">През 2020 г. Групата беше поканена в с.Кочово общ.Преслав  на годишнина от читалището.Предсавихме се чудесно. </w:t>
      </w:r>
      <w:r w:rsidRPr="00506226">
        <w:rPr>
          <w:b/>
          <w:sz w:val="44"/>
          <w:szCs w:val="44"/>
        </w:rPr>
        <w:t>Пожелаваме на групата нови още по големи изяви и да продължава все така.</w:t>
      </w:r>
    </w:p>
    <w:p w:rsidR="000D0520" w:rsidRPr="00506226" w:rsidRDefault="000D0520" w:rsidP="000D0520">
      <w:pPr>
        <w:ind w:right="23"/>
        <w:rPr>
          <w:b/>
          <w:sz w:val="44"/>
          <w:szCs w:val="44"/>
        </w:rPr>
      </w:pPr>
    </w:p>
    <w:p w:rsidR="00670985" w:rsidRDefault="000401E9" w:rsidP="000401E9">
      <w:pPr>
        <w:ind w:right="2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0D0520" w:rsidRPr="00506226">
        <w:rPr>
          <w:b/>
          <w:sz w:val="44"/>
          <w:szCs w:val="44"/>
        </w:rPr>
        <w:t>Относно</w:t>
      </w:r>
      <w:r>
        <w:rPr>
          <w:b/>
          <w:sz w:val="44"/>
          <w:szCs w:val="44"/>
        </w:rPr>
        <w:t xml:space="preserve"> състоянието на </w:t>
      </w:r>
      <w:r w:rsidR="000D0520" w:rsidRPr="00506226">
        <w:rPr>
          <w:b/>
          <w:sz w:val="44"/>
          <w:szCs w:val="44"/>
        </w:rPr>
        <w:t xml:space="preserve"> сградния фонд </w:t>
      </w:r>
      <w:r>
        <w:rPr>
          <w:b/>
          <w:sz w:val="44"/>
          <w:szCs w:val="44"/>
        </w:rPr>
        <w:t xml:space="preserve">– Политическа партия ГЕРБ обеща подмяна на двата прозореца и двете врати на залата и те вече са факт, имаме нови прозорци и две нови врати.Благодарим на ПП Герб и по специално </w:t>
      </w:r>
    </w:p>
    <w:p w:rsidR="00670985" w:rsidRDefault="00670985" w:rsidP="000401E9">
      <w:pPr>
        <w:ind w:right="23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            -5-</w:t>
      </w:r>
    </w:p>
    <w:p w:rsidR="00670985" w:rsidRDefault="00670985" w:rsidP="000401E9">
      <w:pPr>
        <w:ind w:right="23"/>
        <w:rPr>
          <w:b/>
          <w:sz w:val="44"/>
          <w:szCs w:val="44"/>
        </w:rPr>
      </w:pPr>
    </w:p>
    <w:p w:rsidR="000D0520" w:rsidRPr="00506226" w:rsidRDefault="000401E9" w:rsidP="000D0520">
      <w:pPr>
        <w:ind w:right="2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на кметския намесник  г-жа Галина Гичева за загрижеността и съдействието.А след смяната на дограмата трябваше да се обръща, търсихме фирми, събирахме оферти и накрая </w:t>
      </w:r>
      <w:r w:rsidR="00F4011B">
        <w:rPr>
          <w:b/>
          <w:sz w:val="44"/>
          <w:szCs w:val="44"/>
        </w:rPr>
        <w:t xml:space="preserve">със съдействие от моя страна , общинската фирма ни извърши цялостен ремонт – покрив, гипсокартон, шпакловки, боядисване на сцената , двете зали и коридор. Чудесна работа –читалището грейна.Остана гримьорната и външна мазилка, стъпалата пред читалището. </w:t>
      </w:r>
    </w:p>
    <w:p w:rsidR="000D0520" w:rsidRPr="00506226" w:rsidRDefault="000D0520" w:rsidP="000D0520">
      <w:pPr>
        <w:numPr>
          <w:ilvl w:val="0"/>
          <w:numId w:val="1"/>
        </w:numPr>
        <w:ind w:left="0" w:right="23" w:firstLine="0"/>
        <w:jc w:val="both"/>
        <w:rPr>
          <w:b/>
          <w:sz w:val="44"/>
          <w:szCs w:val="44"/>
        </w:rPr>
      </w:pPr>
      <w:r w:rsidRPr="00506226">
        <w:rPr>
          <w:b/>
          <w:sz w:val="44"/>
          <w:szCs w:val="44"/>
        </w:rPr>
        <w:t>Културната дейност през изминалата година</w:t>
      </w:r>
      <w:r w:rsidR="00F4011B">
        <w:rPr>
          <w:b/>
          <w:sz w:val="44"/>
          <w:szCs w:val="44"/>
        </w:rPr>
        <w:t xml:space="preserve">, макар и в пандемия </w:t>
      </w:r>
      <w:r w:rsidRPr="00506226">
        <w:rPr>
          <w:b/>
          <w:sz w:val="44"/>
          <w:szCs w:val="44"/>
        </w:rPr>
        <w:t xml:space="preserve"> беше разнообразна и доставяше удоволствие на </w:t>
      </w:r>
    </w:p>
    <w:p w:rsidR="000D0520" w:rsidRPr="00506226" w:rsidRDefault="000D0520" w:rsidP="000D0520">
      <w:pPr>
        <w:ind w:right="23"/>
        <w:jc w:val="both"/>
        <w:rPr>
          <w:b/>
          <w:sz w:val="44"/>
          <w:szCs w:val="44"/>
        </w:rPr>
      </w:pPr>
      <w:r w:rsidRPr="00506226">
        <w:rPr>
          <w:b/>
          <w:sz w:val="44"/>
          <w:szCs w:val="44"/>
        </w:rPr>
        <w:t>участниците. Всички се раздадоха максимално и затова лека полека вече се чуват доста неща за читалище „Изгрев-1929г”с. Ветрище и да се надявам да продължаваме все така  ,</w:t>
      </w:r>
      <w:r w:rsidR="00670985">
        <w:rPr>
          <w:b/>
          <w:sz w:val="44"/>
          <w:szCs w:val="44"/>
          <w:lang w:val="en-US"/>
        </w:rPr>
        <w:t xml:space="preserve"> </w:t>
      </w:r>
      <w:r w:rsidRPr="00506226">
        <w:rPr>
          <w:b/>
          <w:sz w:val="44"/>
          <w:szCs w:val="44"/>
        </w:rPr>
        <w:t xml:space="preserve">а културната </w:t>
      </w:r>
    </w:p>
    <w:p w:rsidR="000D0520" w:rsidRDefault="000D0520" w:rsidP="000D0520">
      <w:pPr>
        <w:ind w:right="23"/>
        <w:jc w:val="both"/>
        <w:rPr>
          <w:b/>
          <w:sz w:val="44"/>
          <w:szCs w:val="44"/>
        </w:rPr>
      </w:pPr>
      <w:r w:rsidRPr="00506226">
        <w:rPr>
          <w:b/>
          <w:sz w:val="44"/>
          <w:szCs w:val="44"/>
        </w:rPr>
        <w:t xml:space="preserve"> дейност е част от социалната и културна ангажираност на читалището. Както всички </w:t>
      </w:r>
    </w:p>
    <w:p w:rsidR="000D0520" w:rsidRPr="00506226" w:rsidRDefault="000D0520" w:rsidP="000D0520">
      <w:pPr>
        <w:ind w:right="23"/>
        <w:jc w:val="both"/>
        <w:rPr>
          <w:b/>
          <w:sz w:val="44"/>
          <w:szCs w:val="44"/>
        </w:rPr>
      </w:pPr>
      <w:r w:rsidRPr="00506226">
        <w:rPr>
          <w:b/>
          <w:sz w:val="44"/>
          <w:szCs w:val="44"/>
        </w:rPr>
        <w:t xml:space="preserve">знаем –в селото няма училище, няма детска градина – и затова трябва да си обичаме читалището ,защото то е единствената културна институция </w:t>
      </w:r>
      <w:r w:rsidR="00670985">
        <w:rPr>
          <w:b/>
          <w:sz w:val="44"/>
          <w:szCs w:val="44"/>
        </w:rPr>
        <w:t>.</w:t>
      </w:r>
    </w:p>
    <w:p w:rsidR="000D0520" w:rsidRPr="00506226" w:rsidRDefault="00F4011B" w:rsidP="00F4011B">
      <w:pPr>
        <w:ind w:right="23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През 2020 </w:t>
      </w:r>
      <w:r w:rsidR="000D0520" w:rsidRPr="00506226">
        <w:rPr>
          <w:b/>
          <w:sz w:val="44"/>
          <w:szCs w:val="44"/>
        </w:rPr>
        <w:t>г. чит</w:t>
      </w:r>
      <w:r w:rsidR="000D0520">
        <w:rPr>
          <w:b/>
          <w:sz w:val="44"/>
          <w:szCs w:val="44"/>
        </w:rPr>
        <w:t>алищното настоятелство проведе 6</w:t>
      </w:r>
      <w:r w:rsidR="000D0520" w:rsidRPr="00506226">
        <w:rPr>
          <w:b/>
          <w:sz w:val="44"/>
          <w:szCs w:val="44"/>
        </w:rPr>
        <w:t xml:space="preserve"> редовни заседания  и 3 извънредни съвещания </w:t>
      </w:r>
      <w:r>
        <w:rPr>
          <w:b/>
          <w:sz w:val="44"/>
          <w:szCs w:val="44"/>
        </w:rPr>
        <w:t>.</w:t>
      </w:r>
    </w:p>
    <w:p w:rsidR="00670985" w:rsidRDefault="00670985" w:rsidP="000D0520">
      <w:pPr>
        <w:ind w:right="2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</w:t>
      </w:r>
    </w:p>
    <w:p w:rsidR="00670985" w:rsidRDefault="00670985" w:rsidP="000D0520">
      <w:pPr>
        <w:ind w:right="23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                 -6-</w:t>
      </w:r>
    </w:p>
    <w:p w:rsidR="00670985" w:rsidRDefault="00670985" w:rsidP="000D0520">
      <w:pPr>
        <w:ind w:right="23"/>
        <w:rPr>
          <w:b/>
          <w:sz w:val="44"/>
          <w:szCs w:val="44"/>
        </w:rPr>
      </w:pPr>
    </w:p>
    <w:p w:rsidR="00F4011B" w:rsidRDefault="000D0520" w:rsidP="000D0520">
      <w:pPr>
        <w:ind w:right="23"/>
        <w:rPr>
          <w:b/>
          <w:sz w:val="44"/>
          <w:szCs w:val="44"/>
        </w:rPr>
      </w:pPr>
      <w:r w:rsidRPr="00506226">
        <w:rPr>
          <w:b/>
          <w:sz w:val="44"/>
          <w:szCs w:val="44"/>
        </w:rPr>
        <w:t>Както става ясно от доклада –</w:t>
      </w:r>
      <w:r w:rsidR="00F4011B">
        <w:rPr>
          <w:b/>
          <w:sz w:val="44"/>
          <w:szCs w:val="44"/>
        </w:rPr>
        <w:t xml:space="preserve">работим  макар и в пандемия и занапред </w:t>
      </w:r>
      <w:r w:rsidR="00670985">
        <w:rPr>
          <w:b/>
          <w:sz w:val="44"/>
          <w:szCs w:val="44"/>
        </w:rPr>
        <w:t xml:space="preserve">дано </w:t>
      </w:r>
      <w:r w:rsidRPr="00506226">
        <w:rPr>
          <w:b/>
          <w:sz w:val="44"/>
          <w:szCs w:val="44"/>
        </w:rPr>
        <w:t>продължаваме все  така.</w:t>
      </w:r>
    </w:p>
    <w:p w:rsidR="000D0520" w:rsidRPr="00506226" w:rsidRDefault="000D0520" w:rsidP="000D0520">
      <w:pPr>
        <w:ind w:right="23"/>
        <w:rPr>
          <w:b/>
          <w:sz w:val="44"/>
          <w:szCs w:val="44"/>
        </w:rPr>
      </w:pPr>
    </w:p>
    <w:p w:rsidR="000D0520" w:rsidRDefault="00670985" w:rsidP="000D0520">
      <w:pPr>
        <w:ind w:right="23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Искам искрено да </w:t>
      </w:r>
      <w:r w:rsidR="000D0520" w:rsidRPr="00506226">
        <w:rPr>
          <w:b/>
          <w:sz w:val="44"/>
          <w:szCs w:val="44"/>
        </w:rPr>
        <w:t xml:space="preserve"> благодаря на нашия председател, на читалищното настоятелство</w:t>
      </w:r>
      <w:r>
        <w:rPr>
          <w:b/>
          <w:sz w:val="44"/>
          <w:szCs w:val="44"/>
        </w:rPr>
        <w:t xml:space="preserve"> на контролния съвет </w:t>
      </w:r>
      <w:r w:rsidR="000D0520" w:rsidRPr="00506226">
        <w:rPr>
          <w:b/>
          <w:sz w:val="44"/>
          <w:szCs w:val="44"/>
        </w:rPr>
        <w:t xml:space="preserve"> </w:t>
      </w:r>
      <w:r w:rsidR="000D0520">
        <w:rPr>
          <w:b/>
          <w:sz w:val="44"/>
          <w:szCs w:val="44"/>
        </w:rPr>
        <w:t xml:space="preserve"> за отзивчивостта за</w:t>
      </w:r>
      <w:r w:rsidR="000D0520" w:rsidRPr="00506226">
        <w:rPr>
          <w:b/>
          <w:sz w:val="44"/>
          <w:szCs w:val="44"/>
        </w:rPr>
        <w:t xml:space="preserve"> </w:t>
      </w:r>
      <w:r w:rsidR="000D0520">
        <w:rPr>
          <w:b/>
          <w:sz w:val="44"/>
          <w:szCs w:val="44"/>
        </w:rPr>
        <w:t xml:space="preserve">съдействито за организиране на </w:t>
      </w:r>
      <w:r w:rsidR="000D0520" w:rsidRPr="00506226">
        <w:rPr>
          <w:b/>
          <w:sz w:val="44"/>
          <w:szCs w:val="44"/>
        </w:rPr>
        <w:t>мероприятия</w:t>
      </w:r>
      <w:r w:rsidR="000D0520">
        <w:rPr>
          <w:b/>
          <w:sz w:val="44"/>
          <w:szCs w:val="44"/>
        </w:rPr>
        <w:t xml:space="preserve"> на читалището</w:t>
      </w:r>
      <w:r w:rsidR="000D0520" w:rsidRPr="00506226">
        <w:rPr>
          <w:b/>
          <w:sz w:val="44"/>
          <w:szCs w:val="44"/>
        </w:rPr>
        <w:t>, да благодаря на всички, които оставиха къщната си  работа и с желание се включваха в инициативите на читалището.</w:t>
      </w:r>
    </w:p>
    <w:p w:rsidR="000D0520" w:rsidRPr="00506226" w:rsidRDefault="000D0520" w:rsidP="000D0520">
      <w:pPr>
        <w:ind w:right="23"/>
        <w:jc w:val="both"/>
        <w:rPr>
          <w:b/>
          <w:sz w:val="44"/>
          <w:szCs w:val="44"/>
        </w:rPr>
      </w:pPr>
      <w:r w:rsidRPr="00506226">
        <w:rPr>
          <w:b/>
          <w:sz w:val="44"/>
          <w:szCs w:val="44"/>
        </w:rPr>
        <w:t>Да си пожелаем за с</w:t>
      </w:r>
      <w:r>
        <w:rPr>
          <w:b/>
          <w:sz w:val="44"/>
          <w:szCs w:val="44"/>
        </w:rPr>
        <w:t xml:space="preserve">ме живи и здрави, дано вече няма корона вирус </w:t>
      </w:r>
      <w:r w:rsidR="00FE3D0F">
        <w:rPr>
          <w:b/>
          <w:sz w:val="44"/>
          <w:szCs w:val="44"/>
        </w:rPr>
        <w:t xml:space="preserve"> и дано през 2021</w:t>
      </w:r>
      <w:r w:rsidRPr="00506226">
        <w:rPr>
          <w:b/>
          <w:sz w:val="44"/>
          <w:szCs w:val="44"/>
        </w:rPr>
        <w:t>г. успехите на читалището бъдат още по големи.</w:t>
      </w:r>
    </w:p>
    <w:p w:rsidR="000D0520" w:rsidRPr="00506226" w:rsidRDefault="000D0520" w:rsidP="000D0520">
      <w:pPr>
        <w:ind w:right="23"/>
        <w:jc w:val="both"/>
        <w:rPr>
          <w:b/>
          <w:sz w:val="44"/>
          <w:szCs w:val="44"/>
        </w:rPr>
      </w:pPr>
      <w:r w:rsidRPr="00506226">
        <w:rPr>
          <w:b/>
          <w:sz w:val="44"/>
          <w:szCs w:val="44"/>
        </w:rPr>
        <w:t xml:space="preserve">Благодаря  за вниманието! </w:t>
      </w:r>
    </w:p>
    <w:p w:rsidR="000D0520" w:rsidRPr="00506226" w:rsidRDefault="00FE3D0F" w:rsidP="000D0520">
      <w:pPr>
        <w:ind w:right="23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18</w:t>
      </w:r>
      <w:r w:rsidR="000D0520" w:rsidRPr="00506226">
        <w:rPr>
          <w:b/>
          <w:sz w:val="44"/>
          <w:szCs w:val="44"/>
        </w:rPr>
        <w:t>.0</w:t>
      </w:r>
      <w:r>
        <w:rPr>
          <w:b/>
          <w:sz w:val="44"/>
          <w:szCs w:val="44"/>
        </w:rPr>
        <w:t>3.2021</w:t>
      </w:r>
      <w:r w:rsidR="000D0520" w:rsidRPr="00506226">
        <w:rPr>
          <w:b/>
          <w:sz w:val="44"/>
          <w:szCs w:val="44"/>
        </w:rPr>
        <w:t>г.</w:t>
      </w:r>
    </w:p>
    <w:p w:rsidR="00670985" w:rsidRDefault="00670985" w:rsidP="000D0520">
      <w:pPr>
        <w:jc w:val="both"/>
        <w:rPr>
          <w:sz w:val="44"/>
          <w:szCs w:val="44"/>
        </w:rPr>
      </w:pPr>
    </w:p>
    <w:p w:rsidR="00670985" w:rsidRDefault="00670985" w:rsidP="000D0520">
      <w:pPr>
        <w:jc w:val="both"/>
        <w:rPr>
          <w:sz w:val="44"/>
          <w:szCs w:val="44"/>
        </w:rPr>
      </w:pPr>
    </w:p>
    <w:p w:rsidR="000D0520" w:rsidRPr="00506226" w:rsidRDefault="000D0520" w:rsidP="000D0520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</w:t>
      </w:r>
    </w:p>
    <w:p w:rsidR="000D0520" w:rsidRPr="00506226" w:rsidRDefault="000D0520" w:rsidP="000D0520">
      <w:pPr>
        <w:jc w:val="both"/>
        <w:rPr>
          <w:b/>
          <w:sz w:val="44"/>
          <w:szCs w:val="44"/>
        </w:rPr>
      </w:pPr>
      <w:bookmarkStart w:id="0" w:name="_GoBack"/>
      <w:r w:rsidRPr="00506226">
        <w:rPr>
          <w:b/>
          <w:sz w:val="44"/>
          <w:szCs w:val="44"/>
        </w:rPr>
        <w:t xml:space="preserve">Ръководни органи </w:t>
      </w:r>
    </w:p>
    <w:p w:rsidR="000D0520" w:rsidRPr="00506226" w:rsidRDefault="000D0520" w:rsidP="000D0520">
      <w:pPr>
        <w:jc w:val="both"/>
        <w:rPr>
          <w:b/>
          <w:sz w:val="44"/>
          <w:szCs w:val="44"/>
        </w:rPr>
      </w:pPr>
      <w:r w:rsidRPr="00506226">
        <w:rPr>
          <w:b/>
          <w:sz w:val="44"/>
          <w:szCs w:val="44"/>
        </w:rPr>
        <w:t xml:space="preserve"> Председател - Герчо Маринов Господинов</w:t>
      </w:r>
    </w:p>
    <w:p w:rsidR="000D0520" w:rsidRPr="00506226" w:rsidRDefault="000D0520" w:rsidP="000D0520">
      <w:pPr>
        <w:jc w:val="both"/>
        <w:rPr>
          <w:sz w:val="44"/>
          <w:szCs w:val="44"/>
        </w:rPr>
      </w:pPr>
      <w:r w:rsidRPr="00506226">
        <w:rPr>
          <w:b/>
          <w:sz w:val="44"/>
          <w:szCs w:val="44"/>
        </w:rPr>
        <w:t xml:space="preserve">Секретар </w:t>
      </w:r>
      <w:r w:rsidRPr="00506226">
        <w:rPr>
          <w:sz w:val="44"/>
          <w:szCs w:val="44"/>
        </w:rPr>
        <w:t>-  Димитричка Недева Лечева</w:t>
      </w:r>
    </w:p>
    <w:p w:rsidR="000D0520" w:rsidRPr="00506226" w:rsidRDefault="000D0520" w:rsidP="000D0520">
      <w:pPr>
        <w:jc w:val="both"/>
        <w:rPr>
          <w:b/>
          <w:sz w:val="44"/>
          <w:szCs w:val="44"/>
        </w:rPr>
      </w:pPr>
    </w:p>
    <w:p w:rsidR="000D0520" w:rsidRPr="00506226" w:rsidRDefault="000D0520" w:rsidP="000D0520">
      <w:pPr>
        <w:jc w:val="both"/>
        <w:rPr>
          <w:b/>
          <w:sz w:val="44"/>
          <w:szCs w:val="44"/>
        </w:rPr>
      </w:pPr>
      <w:r w:rsidRPr="00506226">
        <w:rPr>
          <w:b/>
          <w:sz w:val="44"/>
          <w:szCs w:val="44"/>
        </w:rPr>
        <w:t xml:space="preserve">Членове на Читалищното Настоятелството </w:t>
      </w:r>
    </w:p>
    <w:p w:rsidR="000D0520" w:rsidRPr="00506226" w:rsidRDefault="000D0520" w:rsidP="000D0520">
      <w:pPr>
        <w:numPr>
          <w:ilvl w:val="0"/>
          <w:numId w:val="2"/>
        </w:numPr>
        <w:jc w:val="both"/>
        <w:rPr>
          <w:sz w:val="44"/>
          <w:szCs w:val="44"/>
        </w:rPr>
      </w:pPr>
      <w:r w:rsidRPr="00506226">
        <w:rPr>
          <w:sz w:val="44"/>
          <w:szCs w:val="44"/>
        </w:rPr>
        <w:t xml:space="preserve"> Герчо Маринов Господинов – председател</w:t>
      </w:r>
    </w:p>
    <w:p w:rsidR="000D0520" w:rsidRPr="00506226" w:rsidRDefault="000D0520" w:rsidP="000D0520">
      <w:pPr>
        <w:numPr>
          <w:ilvl w:val="0"/>
          <w:numId w:val="2"/>
        </w:numPr>
        <w:jc w:val="both"/>
        <w:rPr>
          <w:sz w:val="44"/>
          <w:szCs w:val="44"/>
        </w:rPr>
      </w:pPr>
      <w:r w:rsidRPr="00506226">
        <w:rPr>
          <w:sz w:val="44"/>
          <w:szCs w:val="44"/>
        </w:rPr>
        <w:t xml:space="preserve"> Димитричка Недева Лечева – член</w:t>
      </w:r>
    </w:p>
    <w:p w:rsidR="000D0520" w:rsidRPr="00506226" w:rsidRDefault="000D0520" w:rsidP="000D0520">
      <w:pPr>
        <w:numPr>
          <w:ilvl w:val="0"/>
          <w:numId w:val="2"/>
        </w:numPr>
        <w:jc w:val="both"/>
        <w:rPr>
          <w:sz w:val="44"/>
          <w:szCs w:val="44"/>
        </w:rPr>
      </w:pPr>
      <w:r w:rsidRPr="00506226">
        <w:rPr>
          <w:sz w:val="44"/>
          <w:szCs w:val="44"/>
        </w:rPr>
        <w:t>Димитър  Горчев  Димитров   - член</w:t>
      </w:r>
    </w:p>
    <w:p w:rsidR="000D0520" w:rsidRPr="00506226" w:rsidRDefault="000D0520" w:rsidP="000D0520">
      <w:pPr>
        <w:numPr>
          <w:ilvl w:val="0"/>
          <w:numId w:val="2"/>
        </w:numPr>
        <w:jc w:val="both"/>
        <w:rPr>
          <w:sz w:val="44"/>
          <w:szCs w:val="44"/>
        </w:rPr>
      </w:pPr>
      <w:r w:rsidRPr="00506226">
        <w:rPr>
          <w:sz w:val="44"/>
          <w:szCs w:val="44"/>
        </w:rPr>
        <w:t>Анифе   Бехич Ахмед              - член</w:t>
      </w:r>
    </w:p>
    <w:p w:rsidR="000D0520" w:rsidRPr="00506226" w:rsidRDefault="000D0520" w:rsidP="000D0520">
      <w:pPr>
        <w:numPr>
          <w:ilvl w:val="0"/>
          <w:numId w:val="2"/>
        </w:numPr>
        <w:jc w:val="both"/>
        <w:rPr>
          <w:sz w:val="44"/>
          <w:szCs w:val="44"/>
        </w:rPr>
      </w:pPr>
      <w:r w:rsidRPr="00506226">
        <w:rPr>
          <w:sz w:val="44"/>
          <w:szCs w:val="44"/>
        </w:rPr>
        <w:t>Димитричка Кирилова Дулева - член</w:t>
      </w:r>
    </w:p>
    <w:p w:rsidR="000D0520" w:rsidRPr="00506226" w:rsidRDefault="00670985" w:rsidP="000D0520">
      <w:pPr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           -7.</w:t>
      </w:r>
    </w:p>
    <w:p w:rsidR="00670985" w:rsidRDefault="00670985" w:rsidP="000D0520">
      <w:pPr>
        <w:jc w:val="both"/>
        <w:rPr>
          <w:b/>
          <w:sz w:val="44"/>
          <w:szCs w:val="44"/>
        </w:rPr>
      </w:pPr>
    </w:p>
    <w:p w:rsidR="00670985" w:rsidRDefault="00670985" w:rsidP="000D0520">
      <w:pPr>
        <w:jc w:val="both"/>
        <w:rPr>
          <w:b/>
          <w:sz w:val="44"/>
          <w:szCs w:val="44"/>
        </w:rPr>
      </w:pPr>
    </w:p>
    <w:p w:rsidR="00670985" w:rsidRDefault="00670985" w:rsidP="000D0520">
      <w:pPr>
        <w:jc w:val="both"/>
        <w:rPr>
          <w:b/>
          <w:sz w:val="44"/>
          <w:szCs w:val="44"/>
        </w:rPr>
      </w:pPr>
    </w:p>
    <w:p w:rsidR="000D0520" w:rsidRPr="00506226" w:rsidRDefault="000D0520" w:rsidP="000D0520">
      <w:pPr>
        <w:jc w:val="both"/>
        <w:rPr>
          <w:b/>
          <w:sz w:val="44"/>
          <w:szCs w:val="44"/>
        </w:rPr>
      </w:pPr>
      <w:r w:rsidRPr="00506226">
        <w:rPr>
          <w:b/>
          <w:sz w:val="44"/>
          <w:szCs w:val="44"/>
        </w:rPr>
        <w:t xml:space="preserve">Проверителна комисия общ брой  на членовете </w:t>
      </w:r>
    </w:p>
    <w:p w:rsidR="000F63C4" w:rsidRDefault="000F63C4" w:rsidP="000D0520">
      <w:pPr>
        <w:jc w:val="both"/>
        <w:outlineLvl w:val="0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1</w:t>
      </w:r>
      <w:r w:rsidR="000D0520" w:rsidRPr="00506226">
        <w:rPr>
          <w:sz w:val="44"/>
          <w:szCs w:val="44"/>
        </w:rPr>
        <w:t>.Даниела Стойнева Георгиева –</w:t>
      </w:r>
      <w:r w:rsidRPr="000F63C4">
        <w:rPr>
          <w:sz w:val="44"/>
          <w:szCs w:val="44"/>
        </w:rPr>
        <w:t xml:space="preserve"> </w:t>
      </w:r>
      <w:r w:rsidRPr="00506226">
        <w:rPr>
          <w:sz w:val="44"/>
          <w:szCs w:val="44"/>
        </w:rPr>
        <w:t>председател</w:t>
      </w:r>
    </w:p>
    <w:p w:rsidR="000D0520" w:rsidRPr="00506226" w:rsidRDefault="000F63C4" w:rsidP="000D0520">
      <w:pPr>
        <w:jc w:val="both"/>
        <w:outlineLvl w:val="0"/>
        <w:rPr>
          <w:sz w:val="44"/>
          <w:szCs w:val="44"/>
        </w:rPr>
      </w:pPr>
      <w:r>
        <w:rPr>
          <w:sz w:val="44"/>
          <w:szCs w:val="44"/>
          <w:lang w:val="en-US"/>
        </w:rPr>
        <w:t>2</w:t>
      </w:r>
      <w:r w:rsidR="000D0520" w:rsidRPr="00506226">
        <w:rPr>
          <w:sz w:val="44"/>
          <w:szCs w:val="44"/>
        </w:rPr>
        <w:t>.Жечка Илкова Стойчева – член</w:t>
      </w:r>
    </w:p>
    <w:p w:rsidR="000F63C4" w:rsidRPr="00506226" w:rsidRDefault="000F63C4" w:rsidP="000F63C4">
      <w:pPr>
        <w:jc w:val="both"/>
        <w:rPr>
          <w:sz w:val="44"/>
          <w:szCs w:val="44"/>
        </w:rPr>
      </w:pPr>
      <w:r>
        <w:rPr>
          <w:sz w:val="44"/>
          <w:szCs w:val="44"/>
          <w:lang w:val="en-US"/>
        </w:rPr>
        <w:t>3</w:t>
      </w:r>
      <w:r w:rsidRPr="00506226">
        <w:rPr>
          <w:sz w:val="44"/>
          <w:szCs w:val="44"/>
        </w:rPr>
        <w:t>.Милко Иванов Маринов – член</w:t>
      </w:r>
    </w:p>
    <w:p w:rsidR="000D0520" w:rsidRPr="00506226" w:rsidRDefault="000D0520" w:rsidP="000D0520">
      <w:pPr>
        <w:rPr>
          <w:sz w:val="44"/>
          <w:szCs w:val="44"/>
        </w:rPr>
      </w:pPr>
    </w:p>
    <w:p w:rsidR="000D0520" w:rsidRPr="00506226" w:rsidRDefault="000D0520" w:rsidP="000D0520">
      <w:pPr>
        <w:jc w:val="both"/>
        <w:rPr>
          <w:b/>
          <w:sz w:val="44"/>
          <w:szCs w:val="44"/>
        </w:rPr>
      </w:pPr>
      <w:r w:rsidRPr="00506226">
        <w:rPr>
          <w:b/>
          <w:sz w:val="44"/>
          <w:szCs w:val="44"/>
        </w:rPr>
        <w:t xml:space="preserve">         </w:t>
      </w:r>
      <w:r>
        <w:rPr>
          <w:b/>
          <w:sz w:val="44"/>
          <w:szCs w:val="44"/>
        </w:rPr>
        <w:t xml:space="preserve">                              </w:t>
      </w:r>
    </w:p>
    <w:p w:rsidR="00E9156A" w:rsidRDefault="00E9156A"/>
    <w:bookmarkEnd w:id="0"/>
    <w:p w:rsidR="000F63C4" w:rsidRDefault="000F63C4"/>
    <w:sectPr w:rsidR="000F63C4" w:rsidSect="00534E34">
      <w:pgSz w:w="11906" w:h="16838"/>
      <w:pgMar w:top="0" w:right="1274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2D10"/>
    <w:multiLevelType w:val="singleLevel"/>
    <w:tmpl w:val="39082D1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7337563D"/>
    <w:multiLevelType w:val="hybridMultilevel"/>
    <w:tmpl w:val="EFAA1508"/>
    <w:lvl w:ilvl="0" w:tplc="187002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20"/>
    <w:rsid w:val="000401E9"/>
    <w:rsid w:val="000D0520"/>
    <w:rsid w:val="000F63C4"/>
    <w:rsid w:val="004673C4"/>
    <w:rsid w:val="00594AE9"/>
    <w:rsid w:val="00670985"/>
    <w:rsid w:val="007B54A7"/>
    <w:rsid w:val="00AF6F78"/>
    <w:rsid w:val="00E9156A"/>
    <w:rsid w:val="00F4011B"/>
    <w:rsid w:val="00FE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985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985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2021-03-16T22:00:00Z</cp:lastPrinted>
  <dcterms:created xsi:type="dcterms:W3CDTF">2021-03-15T16:38:00Z</dcterms:created>
  <dcterms:modified xsi:type="dcterms:W3CDTF">2021-03-21T17:50:00Z</dcterms:modified>
</cp:coreProperties>
</file>