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C2" w:rsidRPr="00761CC2" w:rsidRDefault="00761CC2" w:rsidP="00761CC2">
      <w:pPr>
        <w:jc w:val="center"/>
        <w:rPr>
          <w:sz w:val="44"/>
          <w:szCs w:val="44"/>
        </w:rPr>
      </w:pPr>
      <w:r>
        <w:rPr>
          <w:sz w:val="44"/>
          <w:szCs w:val="44"/>
        </w:rPr>
        <w:t>ПЛАН-ПРОГРАМА</w:t>
      </w:r>
    </w:p>
    <w:p w:rsidR="00761CC2" w:rsidRDefault="00761CC2" w:rsidP="00761CC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За дейността на НЧ”Георги </w:t>
      </w:r>
      <w:proofErr w:type="spellStart"/>
      <w:r>
        <w:rPr>
          <w:sz w:val="36"/>
          <w:szCs w:val="36"/>
        </w:rPr>
        <w:t>Казепов</w:t>
      </w:r>
      <w:proofErr w:type="spellEnd"/>
      <w:r>
        <w:rPr>
          <w:sz w:val="36"/>
          <w:szCs w:val="36"/>
        </w:rPr>
        <w:t xml:space="preserve"> – 1946” , с.Калиманци,общ.Сандански</w:t>
      </w:r>
    </w:p>
    <w:p w:rsidR="00761CC2" w:rsidRDefault="00B018C3" w:rsidP="00761CC2">
      <w:pPr>
        <w:jc w:val="center"/>
        <w:rPr>
          <w:sz w:val="36"/>
          <w:szCs w:val="36"/>
        </w:rPr>
      </w:pPr>
      <w:r>
        <w:rPr>
          <w:sz w:val="36"/>
          <w:szCs w:val="36"/>
        </w:rPr>
        <w:t>ЗА 20</w:t>
      </w:r>
      <w:r>
        <w:rPr>
          <w:sz w:val="36"/>
          <w:szCs w:val="36"/>
          <w:lang w:val="en-US"/>
        </w:rPr>
        <w:t>2</w:t>
      </w:r>
      <w:r w:rsidR="0068689B">
        <w:rPr>
          <w:sz w:val="36"/>
          <w:szCs w:val="36"/>
          <w:lang w:val="en-US"/>
        </w:rPr>
        <w:t>1</w:t>
      </w:r>
      <w:r w:rsidR="00761CC2">
        <w:rPr>
          <w:sz w:val="36"/>
          <w:szCs w:val="36"/>
        </w:rPr>
        <w:t>Г.</w:t>
      </w:r>
    </w:p>
    <w:p w:rsidR="00761CC2" w:rsidRDefault="00761CC2" w:rsidP="00761CC2">
      <w:pPr>
        <w:jc w:val="center"/>
        <w:rPr>
          <w:sz w:val="36"/>
          <w:szCs w:val="36"/>
        </w:rPr>
      </w:pPr>
    </w:p>
    <w:p w:rsidR="00761CC2" w:rsidRDefault="00761CC2" w:rsidP="00761CC2">
      <w:pPr>
        <w:pStyle w:val="a3"/>
        <w:numPr>
          <w:ilvl w:val="0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Традиционно празн</w:t>
      </w:r>
      <w:r w:rsidR="00B018C3">
        <w:rPr>
          <w:sz w:val="32"/>
          <w:szCs w:val="32"/>
          <w:lang w:val="bg-BG"/>
        </w:rPr>
        <w:t>уване на „Бабин ден „- 21.01.20</w:t>
      </w:r>
      <w:r w:rsidR="00B018C3">
        <w:rPr>
          <w:sz w:val="32"/>
          <w:szCs w:val="32"/>
        </w:rPr>
        <w:t>2</w:t>
      </w:r>
      <w:r w:rsidR="0068689B">
        <w:rPr>
          <w:sz w:val="32"/>
          <w:szCs w:val="32"/>
        </w:rPr>
        <w:t>1</w:t>
      </w:r>
      <w:r>
        <w:rPr>
          <w:sz w:val="32"/>
          <w:szCs w:val="32"/>
          <w:lang w:val="bg-BG"/>
        </w:rPr>
        <w:t>г.</w:t>
      </w:r>
    </w:p>
    <w:p w:rsidR="00761CC2" w:rsidRDefault="00761CC2" w:rsidP="00761CC2">
      <w:pPr>
        <w:pStyle w:val="a3"/>
        <w:numPr>
          <w:ilvl w:val="0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Празнуване деня на лозаря „Трифон Зарезан” – 14.02.20</w:t>
      </w:r>
      <w:r w:rsidR="00B018C3">
        <w:rPr>
          <w:sz w:val="32"/>
          <w:szCs w:val="32"/>
        </w:rPr>
        <w:t>2</w:t>
      </w:r>
      <w:r w:rsidR="0068689B">
        <w:rPr>
          <w:sz w:val="32"/>
          <w:szCs w:val="32"/>
        </w:rPr>
        <w:t>1</w:t>
      </w:r>
      <w:r>
        <w:rPr>
          <w:sz w:val="32"/>
          <w:szCs w:val="32"/>
          <w:lang w:val="bg-BG"/>
        </w:rPr>
        <w:t>г.</w:t>
      </w:r>
    </w:p>
    <w:p w:rsidR="00761CC2" w:rsidRDefault="00761CC2" w:rsidP="00761CC2">
      <w:pPr>
        <w:pStyle w:val="a3"/>
        <w:numPr>
          <w:ilvl w:val="0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Отбелязване деня на освобождението от Османско иго – 03.03.20</w:t>
      </w:r>
      <w:r w:rsidR="0068689B">
        <w:rPr>
          <w:sz w:val="32"/>
          <w:szCs w:val="32"/>
        </w:rPr>
        <w:t>21</w:t>
      </w:r>
      <w:r>
        <w:rPr>
          <w:sz w:val="32"/>
          <w:szCs w:val="32"/>
          <w:lang w:val="bg-BG"/>
        </w:rPr>
        <w:t>г.</w:t>
      </w:r>
    </w:p>
    <w:p w:rsidR="00761CC2" w:rsidRDefault="00761CC2" w:rsidP="00761CC2">
      <w:pPr>
        <w:pStyle w:val="a3"/>
        <w:numPr>
          <w:ilvl w:val="0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Тържествено празнуване на деня на жената – „Осми март” – 08.03.20</w:t>
      </w:r>
      <w:r w:rsidR="00B018C3">
        <w:rPr>
          <w:sz w:val="32"/>
          <w:szCs w:val="32"/>
        </w:rPr>
        <w:t>2</w:t>
      </w:r>
      <w:r w:rsidR="0068689B">
        <w:rPr>
          <w:sz w:val="32"/>
          <w:szCs w:val="32"/>
        </w:rPr>
        <w:t>1</w:t>
      </w:r>
      <w:r>
        <w:rPr>
          <w:sz w:val="32"/>
          <w:szCs w:val="32"/>
          <w:lang w:val="bg-BG"/>
        </w:rPr>
        <w:t>г.</w:t>
      </w:r>
    </w:p>
    <w:p w:rsidR="00761CC2" w:rsidRDefault="00761CC2" w:rsidP="00761CC2">
      <w:pPr>
        <w:pStyle w:val="a3"/>
        <w:numPr>
          <w:ilvl w:val="0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Провеждане на общоселски празник „Св. Георги” – 06.05.20</w:t>
      </w:r>
      <w:r w:rsidR="00B018C3">
        <w:rPr>
          <w:sz w:val="32"/>
          <w:szCs w:val="32"/>
        </w:rPr>
        <w:t>2</w:t>
      </w:r>
      <w:r w:rsidR="0068689B">
        <w:rPr>
          <w:sz w:val="32"/>
          <w:szCs w:val="32"/>
        </w:rPr>
        <w:t>1</w:t>
      </w:r>
      <w:r>
        <w:rPr>
          <w:sz w:val="32"/>
          <w:szCs w:val="32"/>
          <w:lang w:val="bg-BG"/>
        </w:rPr>
        <w:t>г.</w:t>
      </w:r>
    </w:p>
    <w:p w:rsidR="00761CC2" w:rsidRDefault="00761CC2" w:rsidP="00761CC2">
      <w:pPr>
        <w:pStyle w:val="a3"/>
        <w:numPr>
          <w:ilvl w:val="0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Празнуване на празника на Читалището.</w:t>
      </w:r>
    </w:p>
    <w:p w:rsidR="00761CC2" w:rsidRDefault="00761CC2" w:rsidP="00761CC2">
      <w:pPr>
        <w:pStyle w:val="a3"/>
        <w:numPr>
          <w:ilvl w:val="0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Подготовка и участие на ЖФГ  при читалището във фестивала „Песни от извора” с.Петрово –м.август</w:t>
      </w:r>
    </w:p>
    <w:p w:rsidR="00761CC2" w:rsidRDefault="00761CC2" w:rsidP="00761CC2">
      <w:pPr>
        <w:pStyle w:val="a3"/>
        <w:numPr>
          <w:ilvl w:val="0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Подготовка  и  участие на ЖФГ при читалището в Международния фестивал „</w:t>
      </w:r>
      <w:proofErr w:type="spellStart"/>
      <w:r>
        <w:rPr>
          <w:sz w:val="32"/>
          <w:szCs w:val="32"/>
          <w:lang w:val="bg-BG"/>
        </w:rPr>
        <w:t>Малешево</w:t>
      </w:r>
      <w:proofErr w:type="spellEnd"/>
      <w:r>
        <w:rPr>
          <w:sz w:val="32"/>
          <w:szCs w:val="32"/>
          <w:lang w:val="bg-BG"/>
        </w:rPr>
        <w:t xml:space="preserve"> пее и  танцува” с.Микрево ,  общ.Струмяни – м.октомври</w:t>
      </w:r>
    </w:p>
    <w:p w:rsidR="00761CC2" w:rsidRDefault="00761CC2" w:rsidP="00761CC2">
      <w:pPr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       9.Празнуване на коледно-новогодишни празници  - м.декември</w:t>
      </w:r>
    </w:p>
    <w:sectPr w:rsidR="00761CC2" w:rsidSect="00674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8743D"/>
    <w:multiLevelType w:val="hybridMultilevel"/>
    <w:tmpl w:val="290C30F4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F061E"/>
    <w:rsid w:val="00674CB6"/>
    <w:rsid w:val="0068689B"/>
    <w:rsid w:val="00761CC2"/>
    <w:rsid w:val="007F061E"/>
    <w:rsid w:val="008C7FC2"/>
    <w:rsid w:val="00AB7973"/>
    <w:rsid w:val="00B0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CC2"/>
    <w:pPr>
      <w:ind w:left="720"/>
      <w:contextualSpacing/>
    </w:pPr>
    <w:rPr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8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2021-03-17T14:47:00Z</dcterms:created>
  <dcterms:modified xsi:type="dcterms:W3CDTF">2021-03-17T14:47:00Z</dcterms:modified>
</cp:coreProperties>
</file>