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E11" w:rsidRDefault="00B225E2" w:rsidP="00B225E2">
      <w:r>
        <w:rPr>
          <w:noProof/>
          <w:lang w:eastAsia="bg-BG"/>
        </w:rPr>
        <w:drawing>
          <wp:inline distT="0" distB="0" distL="0" distR="0">
            <wp:extent cx="5760720" cy="8140463"/>
            <wp:effectExtent l="19050" t="0" r="0" b="0"/>
            <wp:docPr id="2" name="Картина 2" descr="C:\Documents and Settings\user\Desktop\ustav\УСТАВ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Desktop\ustav\УСТАВ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lastRenderedPageBreak/>
        <w:drawing>
          <wp:inline distT="0" distB="0" distL="0" distR="0">
            <wp:extent cx="5760720" cy="8140463"/>
            <wp:effectExtent l="19050" t="0" r="0" b="0"/>
            <wp:docPr id="9" name="Картина 9" descr="C:\Documents and Settings\user\Desktop\ustav\ГЛАВА ВТОРА ЦЕЛИ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Desktop\ustav\ГЛАВА ВТОРА ЦЕЛИ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lastRenderedPageBreak/>
        <w:drawing>
          <wp:inline distT="0" distB="0" distL="0" distR="0">
            <wp:extent cx="5760720" cy="8140463"/>
            <wp:effectExtent l="19050" t="0" r="0" b="0"/>
            <wp:docPr id="10" name="Картина 10" descr="C:\Documents and Settings\user\Desktop\ustav\ГЛАВА ТРЕТА УЧРЕДЯВАН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Desktop\ustav\ГЛАВА ТРЕТА УЧРЕДЯВАНЕ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lastRenderedPageBreak/>
        <w:drawing>
          <wp:inline distT="0" distB="0" distL="0" distR="0">
            <wp:extent cx="5760720" cy="8140463"/>
            <wp:effectExtent l="19050" t="0" r="0" b="0"/>
            <wp:docPr id="11" name="Картина 11" descr="C:\Documents and Settings\user\Desktop\ustav\гтриемаве на членов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Desktop\ustav\гтриемаве на членове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77B7">
        <w:rPr>
          <w:noProof/>
          <w:lang w:eastAsia="bg-BG"/>
        </w:rPr>
        <w:lastRenderedPageBreak/>
        <w:drawing>
          <wp:inline distT="0" distB="0" distL="0" distR="0">
            <wp:extent cx="5760720" cy="8140463"/>
            <wp:effectExtent l="19050" t="0" r="0" b="0"/>
            <wp:docPr id="12" name="Картина 12" descr="C:\Documents and Settings\user\Desktop\ustav\регистьра по ал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user\Desktop\ustav\регистьра по ал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77B7">
        <w:rPr>
          <w:noProof/>
          <w:lang w:eastAsia="bg-BG"/>
        </w:rPr>
        <w:lastRenderedPageBreak/>
        <w:drawing>
          <wp:inline distT="0" distB="0" distL="0" distR="0">
            <wp:extent cx="5760720" cy="8140463"/>
            <wp:effectExtent l="19050" t="0" r="0" b="0"/>
            <wp:docPr id="14" name="Картина 14" descr="C:\Documents and Settings\user\Desktop\ustav\общ характер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user\Desktop\ustav\общ характер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77B7">
        <w:rPr>
          <w:noProof/>
          <w:lang w:eastAsia="bg-BG"/>
        </w:rPr>
        <w:lastRenderedPageBreak/>
        <w:drawing>
          <wp:inline distT="0" distB="0" distL="0" distR="0">
            <wp:extent cx="5760720" cy="8140463"/>
            <wp:effectExtent l="19050" t="0" r="0" b="0"/>
            <wp:docPr id="15" name="Картина 15" descr="C:\Documents and Settings\user\Desktop\ustav\2 Общото събраiш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user\Desktop\ustav\2 Общото събраiше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77B7">
        <w:rPr>
          <w:noProof/>
          <w:lang w:eastAsia="bg-BG"/>
        </w:rPr>
        <w:lastRenderedPageBreak/>
        <w:drawing>
          <wp:inline distT="0" distB="0" distL="0" distR="0">
            <wp:extent cx="5760720" cy="8140463"/>
            <wp:effectExtent l="19050" t="0" r="0" b="0"/>
            <wp:docPr id="16" name="Картина 16" descr="C:\Documents and Settings\user\Desktop\ustav\могатда свикат извънредн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user\Desktop\ustav\могатда свикат извънредно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77B7">
        <w:rPr>
          <w:noProof/>
          <w:lang w:eastAsia="bg-BG"/>
        </w:rPr>
        <w:lastRenderedPageBreak/>
        <w:drawing>
          <wp:inline distT="0" distB="0" distL="0" distR="0">
            <wp:extent cx="5760720" cy="8140463"/>
            <wp:effectExtent l="19050" t="0" r="0" b="0"/>
            <wp:docPr id="17" name="Картина 17" descr="C:\Documents and Settings\user\Desktop\ustav\121 IIАСТОЯТЕЛСТВОТ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user\Desktop\ustav\121 IIАСТОЯТЕЛСТВОТО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77B7">
        <w:rPr>
          <w:noProof/>
          <w:lang w:eastAsia="bg-BG"/>
        </w:rPr>
        <w:lastRenderedPageBreak/>
        <w:drawing>
          <wp:inline distT="0" distB="0" distL="0" distR="0">
            <wp:extent cx="5760720" cy="8140463"/>
            <wp:effectExtent l="19050" t="0" r="0" b="0"/>
            <wp:docPr id="18" name="Картина 18" descr="C:\Documents and Settings\user\Desktop\ustav\Общото събраяя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user\Desktop\ustav\Общото събраяяе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77B7">
        <w:rPr>
          <w:noProof/>
          <w:lang w:eastAsia="bg-BG"/>
        </w:rPr>
        <w:lastRenderedPageBreak/>
        <w:drawing>
          <wp:inline distT="0" distB="0" distL="0" distR="0">
            <wp:extent cx="5760720" cy="8140463"/>
            <wp:effectExtent l="19050" t="0" r="0" b="0"/>
            <wp:docPr id="20" name="Картина 20" descr="C:\Documents and Settings\user\Desktop\ustav\ГЛАВА ГIЕТА ИМУЩЕСТВ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user\Desktop\ustav\ГЛАВА ГIЕТА ИМУЩЕСТВО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77B7">
        <w:rPr>
          <w:noProof/>
          <w:lang w:eastAsia="bg-BG"/>
        </w:rPr>
        <w:lastRenderedPageBreak/>
        <w:drawing>
          <wp:inline distT="0" distB="0" distL="0" distR="0">
            <wp:extent cx="5760720" cy="8140463"/>
            <wp:effectExtent l="19050" t="0" r="0" b="0"/>
            <wp:docPr id="21" name="Картина 21" descr="C:\Documents and Settings\user\Desktop\ustav\със средства от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user\Desktop\ustav\със средства от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77B7">
        <w:rPr>
          <w:noProof/>
          <w:lang w:eastAsia="bg-BG"/>
        </w:rPr>
        <w:lastRenderedPageBreak/>
        <w:drawing>
          <wp:inline distT="0" distB="0" distL="0" distR="0">
            <wp:extent cx="5760720" cy="8140463"/>
            <wp:effectExtent l="19050" t="0" r="0" b="0"/>
            <wp:docPr id="22" name="Картина 22" descr="C:\Documents and Settings\user\Desktop\ustav\Чл 29 Читалищет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user\Desktop\ustav\Чл 29 Читалището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5E26">
        <w:rPr>
          <w:noProof/>
          <w:lang w:eastAsia="bg-BG"/>
        </w:rPr>
        <w:lastRenderedPageBreak/>
        <w:drawing>
          <wp:inline distT="0" distB="0" distL="0" distR="0">
            <wp:extent cx="5760720" cy="8140463"/>
            <wp:effectExtent l="19050" t="0" r="0" b="0"/>
            <wp:docPr id="23" name="Картина 23" descr="C:\Documents and Settings\user\Desktop\ustav\1 дВ бр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user\Desktop\ustav\1 дВ бр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464" w:rsidRDefault="00511464" w:rsidP="00B225E2"/>
    <w:p w:rsidR="00511464" w:rsidRDefault="00511464" w:rsidP="00B225E2"/>
    <w:p w:rsidR="00511464" w:rsidRDefault="00511464" w:rsidP="00B225E2">
      <w:pPr>
        <w:rPr>
          <w:b/>
          <w:sz w:val="24"/>
        </w:rPr>
      </w:pPr>
      <w:r w:rsidRPr="008A64B8">
        <w:rPr>
          <w:b/>
          <w:sz w:val="28"/>
        </w:rPr>
        <w:lastRenderedPageBreak/>
        <w:t xml:space="preserve">ГЛАВА СЕДМА </w:t>
      </w:r>
      <w:r>
        <w:rPr>
          <w:b/>
          <w:sz w:val="24"/>
        </w:rPr>
        <w:t>–</w:t>
      </w:r>
    </w:p>
    <w:p w:rsidR="00511464" w:rsidRDefault="00511464" w:rsidP="00B225E2">
      <w:pPr>
        <w:rPr>
          <w:b/>
          <w:sz w:val="24"/>
        </w:rPr>
      </w:pPr>
      <w:r>
        <w:rPr>
          <w:b/>
          <w:sz w:val="24"/>
        </w:rPr>
        <w:t xml:space="preserve">АДМИНИСТРАТИВНО </w:t>
      </w:r>
      <w:bookmarkStart w:id="0" w:name="_GoBack"/>
      <w:bookmarkEnd w:id="0"/>
      <w:r>
        <w:rPr>
          <w:b/>
          <w:sz w:val="24"/>
        </w:rPr>
        <w:t>НАКАЗАТЕЛНИ РАЗПОРЕДБИ</w:t>
      </w:r>
    </w:p>
    <w:p w:rsidR="00511464" w:rsidRDefault="00511464" w:rsidP="00B225E2">
      <w:pPr>
        <w:rPr>
          <w:b/>
          <w:sz w:val="24"/>
        </w:rPr>
      </w:pPr>
    </w:p>
    <w:p w:rsidR="00511464" w:rsidRPr="008A64B8" w:rsidRDefault="00511464" w:rsidP="008A64B8">
      <w:pPr>
        <w:spacing w:before="100" w:beforeAutospacing="1" w:after="100" w:afterAutospacing="1" w:line="240" w:lineRule="auto"/>
        <w:contextualSpacing/>
        <w:mirrorIndents/>
        <w:rPr>
          <w:b/>
          <w:sz w:val="28"/>
        </w:rPr>
      </w:pPr>
      <w:r w:rsidRPr="008A64B8">
        <w:rPr>
          <w:b/>
          <w:sz w:val="28"/>
        </w:rPr>
        <w:t>ЧЛ. 31</w:t>
      </w:r>
      <w:r w:rsidRPr="008A64B8">
        <w:rPr>
          <w:sz w:val="28"/>
        </w:rPr>
        <w:t xml:space="preserve">. </w:t>
      </w:r>
      <w:r w:rsidRPr="008A64B8">
        <w:rPr>
          <w:b/>
          <w:sz w:val="28"/>
        </w:rPr>
        <w:t>При нарушения на Устава и/или</w:t>
      </w:r>
      <w:r w:rsidR="008A64B8" w:rsidRPr="008A64B8">
        <w:rPr>
          <w:b/>
          <w:sz w:val="28"/>
        </w:rPr>
        <w:t xml:space="preserve"> ЗНЧ, лицата на състава на </w:t>
      </w:r>
    </w:p>
    <w:p w:rsidR="008A64B8" w:rsidRPr="008A64B8" w:rsidRDefault="008A64B8" w:rsidP="008A64B8">
      <w:pPr>
        <w:spacing w:before="100" w:beforeAutospacing="1" w:after="100" w:afterAutospacing="1" w:line="240" w:lineRule="auto"/>
        <w:contextualSpacing/>
        <w:mirrorIndents/>
        <w:rPr>
          <w:b/>
          <w:sz w:val="28"/>
        </w:rPr>
      </w:pPr>
      <w:r w:rsidRPr="008A64B8">
        <w:rPr>
          <w:b/>
          <w:sz w:val="28"/>
        </w:rPr>
        <w:t>едноличните органи на Народното читалище, носят административно-</w:t>
      </w:r>
    </w:p>
    <w:p w:rsidR="008A64B8" w:rsidRPr="008A64B8" w:rsidRDefault="008A64B8" w:rsidP="008A64B8">
      <w:pPr>
        <w:spacing w:before="100" w:beforeAutospacing="1" w:after="100" w:afterAutospacing="1" w:line="240" w:lineRule="auto"/>
        <w:contextualSpacing/>
        <w:mirrorIndents/>
        <w:rPr>
          <w:b/>
          <w:sz w:val="28"/>
        </w:rPr>
      </w:pPr>
      <w:r w:rsidRPr="008A64B8">
        <w:rPr>
          <w:b/>
          <w:sz w:val="28"/>
        </w:rPr>
        <w:t>наказателна отговорност уредена в Глава шеста от ЗНЧ</w:t>
      </w:r>
    </w:p>
    <w:p w:rsidR="008A64B8" w:rsidRPr="008A64B8" w:rsidRDefault="008A64B8" w:rsidP="008A64B8">
      <w:pPr>
        <w:spacing w:before="100" w:beforeAutospacing="1" w:after="100" w:afterAutospacing="1" w:line="240" w:lineRule="auto"/>
        <w:contextualSpacing/>
        <w:mirrorIndents/>
        <w:rPr>
          <w:b/>
          <w:sz w:val="28"/>
        </w:rPr>
      </w:pPr>
      <w:r w:rsidRPr="008A64B8">
        <w:rPr>
          <w:b/>
          <w:sz w:val="28"/>
        </w:rPr>
        <w:t>/ ДВ, бр. 42 от 2009 г. /</w:t>
      </w:r>
    </w:p>
    <w:p w:rsidR="008A64B8" w:rsidRPr="008A64B8" w:rsidRDefault="008A64B8" w:rsidP="008A64B8">
      <w:pPr>
        <w:spacing w:before="100" w:beforeAutospacing="1" w:after="100" w:afterAutospacing="1" w:line="240" w:lineRule="auto"/>
        <w:contextualSpacing/>
        <w:mirrorIndents/>
        <w:rPr>
          <w:b/>
          <w:sz w:val="28"/>
        </w:rPr>
      </w:pPr>
    </w:p>
    <w:p w:rsidR="008A64B8" w:rsidRDefault="008A64B8" w:rsidP="008A64B8">
      <w:pPr>
        <w:spacing w:before="100" w:beforeAutospacing="1" w:after="100" w:afterAutospacing="1" w:line="240" w:lineRule="auto"/>
        <w:contextualSpacing/>
        <w:mirrorIndents/>
        <w:rPr>
          <w:b/>
          <w:sz w:val="28"/>
        </w:rPr>
      </w:pPr>
    </w:p>
    <w:p w:rsidR="008A64B8" w:rsidRDefault="008A64B8" w:rsidP="008A64B8">
      <w:pPr>
        <w:spacing w:before="100" w:beforeAutospacing="1" w:after="100" w:afterAutospacing="1" w:line="240" w:lineRule="auto"/>
        <w:contextualSpacing/>
        <w:mirrorIndents/>
        <w:rPr>
          <w:b/>
          <w:sz w:val="28"/>
        </w:rPr>
      </w:pPr>
      <w:r>
        <w:rPr>
          <w:b/>
          <w:sz w:val="28"/>
        </w:rPr>
        <w:t xml:space="preserve">     ГЛАВА ОСМА –</w:t>
      </w:r>
    </w:p>
    <w:p w:rsidR="008A64B8" w:rsidRDefault="008A64B8" w:rsidP="008A64B8">
      <w:pPr>
        <w:spacing w:before="100" w:beforeAutospacing="1" w:after="100" w:afterAutospacing="1" w:line="240" w:lineRule="auto"/>
        <w:contextualSpacing/>
        <w:mirrorIndents/>
        <w:rPr>
          <w:b/>
          <w:sz w:val="28"/>
        </w:rPr>
      </w:pPr>
      <w:r>
        <w:rPr>
          <w:b/>
          <w:sz w:val="28"/>
        </w:rPr>
        <w:t>ДОПЪЛНИТЕЛНИ И ЗАКЛЮЧИТЕЛНИ РАЗПОРЕДБИ</w:t>
      </w:r>
    </w:p>
    <w:p w:rsidR="008A64B8" w:rsidRDefault="008A64B8" w:rsidP="008A64B8">
      <w:pPr>
        <w:spacing w:before="100" w:beforeAutospacing="1" w:after="100" w:afterAutospacing="1" w:line="240" w:lineRule="auto"/>
        <w:contextualSpacing/>
        <w:mirrorIndents/>
        <w:rPr>
          <w:b/>
          <w:sz w:val="28"/>
        </w:rPr>
      </w:pPr>
    </w:p>
    <w:p w:rsidR="008A64B8" w:rsidRDefault="008A64B8" w:rsidP="008A64B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mirrorIndents/>
        <w:rPr>
          <w:b/>
          <w:sz w:val="28"/>
        </w:rPr>
      </w:pPr>
      <w:r>
        <w:rPr>
          <w:b/>
          <w:sz w:val="28"/>
        </w:rPr>
        <w:t>Читалището има кръгъл печат, надпис Народно читалище „Развитие – 1893 г.“, село Миндя, Великотърновска община в средата разтворена книга с годината на основаването му.</w:t>
      </w:r>
    </w:p>
    <w:p w:rsidR="002B6D9D" w:rsidRDefault="002B6D9D" w:rsidP="008A64B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mirrorIndents/>
        <w:rPr>
          <w:b/>
          <w:sz w:val="28"/>
        </w:rPr>
      </w:pPr>
      <w:r>
        <w:rPr>
          <w:b/>
          <w:sz w:val="28"/>
        </w:rPr>
        <w:t>Уставът е приет от  Общото събрание на читалището на 23.02.2019 г.</w:t>
      </w:r>
    </w:p>
    <w:p w:rsidR="002B6D9D" w:rsidRDefault="002B6D9D" w:rsidP="002B6D9D">
      <w:pPr>
        <w:spacing w:before="100" w:beforeAutospacing="1" w:after="100" w:afterAutospacing="1" w:line="240" w:lineRule="auto"/>
        <w:mirrorIndents/>
        <w:rPr>
          <w:b/>
          <w:sz w:val="28"/>
        </w:rPr>
      </w:pPr>
    </w:p>
    <w:p w:rsidR="002B6D9D" w:rsidRDefault="002B6D9D" w:rsidP="002B6D9D">
      <w:pPr>
        <w:spacing w:before="100" w:beforeAutospacing="1" w:after="100" w:afterAutospacing="1" w:line="240" w:lineRule="auto"/>
        <w:mirrorIndents/>
        <w:rPr>
          <w:b/>
          <w:sz w:val="28"/>
        </w:rPr>
      </w:pPr>
    </w:p>
    <w:p w:rsidR="002B6D9D" w:rsidRDefault="002B6D9D" w:rsidP="002B6D9D">
      <w:pPr>
        <w:spacing w:before="100" w:beforeAutospacing="1" w:after="100" w:afterAutospacing="1" w:line="240" w:lineRule="auto"/>
        <w:mirrorIndents/>
        <w:rPr>
          <w:b/>
          <w:sz w:val="28"/>
        </w:rPr>
      </w:pPr>
      <w:r>
        <w:rPr>
          <w:b/>
          <w:sz w:val="28"/>
        </w:rPr>
        <w:t>ПРОТОКОЛЧИК:</w:t>
      </w:r>
    </w:p>
    <w:p w:rsidR="002B6D9D" w:rsidRDefault="002B6D9D" w:rsidP="002B6D9D">
      <w:pPr>
        <w:spacing w:before="100" w:beforeAutospacing="1" w:after="100" w:afterAutospacing="1" w:line="240" w:lineRule="auto"/>
        <w:mirrorIndents/>
        <w:rPr>
          <w:b/>
          <w:sz w:val="28"/>
        </w:rPr>
      </w:pPr>
      <w:r>
        <w:rPr>
          <w:b/>
          <w:sz w:val="28"/>
        </w:rPr>
        <w:t>ПРЕДСЕДАТЕЛ НА СЪБРАНИЕТО:</w:t>
      </w:r>
    </w:p>
    <w:p w:rsidR="002B6D9D" w:rsidRPr="002B6D9D" w:rsidRDefault="002B6D9D" w:rsidP="002B6D9D">
      <w:pPr>
        <w:spacing w:before="100" w:beforeAutospacing="1" w:after="100" w:afterAutospacing="1" w:line="240" w:lineRule="auto"/>
        <w:mirrorIndents/>
        <w:rPr>
          <w:b/>
          <w:sz w:val="28"/>
        </w:rPr>
      </w:pPr>
      <w:r>
        <w:rPr>
          <w:b/>
          <w:sz w:val="28"/>
        </w:rPr>
        <w:t>ПРЕДСЕДАТЕЛ НА ЧИТАЛИЩЕТО:</w:t>
      </w:r>
    </w:p>
    <w:sectPr w:rsidR="002B6D9D" w:rsidRPr="002B6D9D" w:rsidSect="008A64B8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31BCE"/>
    <w:multiLevelType w:val="hybridMultilevel"/>
    <w:tmpl w:val="BB2E7E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E2"/>
    <w:rsid w:val="001C4E11"/>
    <w:rsid w:val="002B6D9D"/>
    <w:rsid w:val="00395E26"/>
    <w:rsid w:val="00511464"/>
    <w:rsid w:val="005F77B7"/>
    <w:rsid w:val="008A64B8"/>
    <w:rsid w:val="00B225E2"/>
    <w:rsid w:val="00BA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C94E9-2B4C-42A6-AC36-39163381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225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6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image" Target="media/image9.tiff"/><Relationship Id="rId18" Type="http://schemas.openxmlformats.org/officeDocument/2006/relationships/image" Target="media/image1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image" Target="media/image8.tiff"/><Relationship Id="rId17" Type="http://schemas.openxmlformats.org/officeDocument/2006/relationships/image" Target="media/image13.tiff"/><Relationship Id="rId2" Type="http://schemas.openxmlformats.org/officeDocument/2006/relationships/styles" Target="styles.xml"/><Relationship Id="rId16" Type="http://schemas.openxmlformats.org/officeDocument/2006/relationships/image" Target="media/image12.tif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image" Target="media/image7.tiff"/><Relationship Id="rId5" Type="http://schemas.openxmlformats.org/officeDocument/2006/relationships/image" Target="media/image1.tiff"/><Relationship Id="rId15" Type="http://schemas.openxmlformats.org/officeDocument/2006/relationships/image" Target="media/image11.tiff"/><Relationship Id="rId10" Type="http://schemas.openxmlformats.org/officeDocument/2006/relationships/image" Target="media/image6.tif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openxmlformats.org/officeDocument/2006/relationships/image" Target="media/image10.tif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mindq</dc:creator>
  <cp:keywords/>
  <dc:description/>
  <cp:lastModifiedBy>user</cp:lastModifiedBy>
  <cp:revision>4</cp:revision>
  <cp:lastPrinted>2018-10-19T07:36:00Z</cp:lastPrinted>
  <dcterms:created xsi:type="dcterms:W3CDTF">2018-10-19T07:38:00Z</dcterms:created>
  <dcterms:modified xsi:type="dcterms:W3CDTF">2019-02-20T08:51:00Z</dcterms:modified>
</cp:coreProperties>
</file>