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09" w:rsidRDefault="00383909" w:rsidP="00383909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НЧ „ХРИСТО БОТЕВ-1898”, СЕЛО РУЖИНЦИ, ОБЛАСТ ВИДИН</w:t>
      </w:r>
    </w:p>
    <w:p w:rsidR="00383909" w:rsidRDefault="00383909" w:rsidP="00383909"/>
    <w:p w:rsidR="00383909" w:rsidRDefault="00383909" w:rsidP="00383909"/>
    <w:p w:rsidR="00383909" w:rsidRDefault="00383909" w:rsidP="00383909">
      <w:pPr>
        <w:jc w:val="center"/>
        <w:rPr>
          <w:b/>
        </w:rPr>
      </w:pPr>
      <w:r>
        <w:rPr>
          <w:b/>
        </w:rPr>
        <w:t>ГОДИШЕН ОТЧЕТ ЗА ДЕЙНОСТТА</w:t>
      </w:r>
    </w:p>
    <w:p w:rsidR="00383909" w:rsidRDefault="00383909" w:rsidP="00383909">
      <w:pPr>
        <w:jc w:val="center"/>
        <w:rPr>
          <w:b/>
        </w:rPr>
      </w:pPr>
      <w:r>
        <w:rPr>
          <w:b/>
        </w:rPr>
        <w:t xml:space="preserve"> НА НЧ „ХРИСТО БОТЕВ-1898” </w:t>
      </w:r>
    </w:p>
    <w:p w:rsidR="00383909" w:rsidRDefault="00383909" w:rsidP="00383909">
      <w:pPr>
        <w:jc w:val="center"/>
        <w:rPr>
          <w:b/>
        </w:rPr>
      </w:pPr>
      <w:r>
        <w:rPr>
          <w:b/>
        </w:rPr>
        <w:t>ЗА ПЕРИОДА 01.01.2020 г. – 31.12.2020 г.</w:t>
      </w:r>
    </w:p>
    <w:p w:rsidR="00383909" w:rsidRDefault="00383909" w:rsidP="00383909">
      <w:pPr>
        <w:jc w:val="center"/>
        <w:rPr>
          <w:b/>
        </w:rPr>
      </w:pPr>
      <w:r>
        <w:rPr>
          <w:b/>
        </w:rPr>
        <w:t>------------------------------------------------------------------</w:t>
      </w:r>
    </w:p>
    <w:p w:rsidR="00383909" w:rsidRDefault="00383909" w:rsidP="00383909">
      <w:pPr>
        <w:jc w:val="center"/>
        <w:rPr>
          <w:b/>
        </w:rPr>
      </w:pPr>
    </w:p>
    <w:p w:rsidR="00383909" w:rsidRDefault="00383909" w:rsidP="00383909">
      <w:pPr>
        <w:ind w:firstLine="708"/>
        <w:jc w:val="both"/>
      </w:pPr>
      <w:r>
        <w:t>НЧ „Христо Ботев - 1898”, село Ружинци е най-старото читалище на територията на общината. Жителите по постоянен адрес в населеното място са 802 души. Броя на регистрираните читалищни членове е 90.</w:t>
      </w:r>
    </w:p>
    <w:p w:rsidR="00383909" w:rsidRDefault="00383909" w:rsidP="00383909">
      <w:pPr>
        <w:ind w:firstLine="708"/>
        <w:jc w:val="both"/>
      </w:pPr>
      <w:r>
        <w:t>Изминалата 2020 година премина под знака на пандемията от</w:t>
      </w:r>
      <w:r>
        <w:rPr>
          <w:lang w:val="en-US"/>
        </w:rPr>
        <w:t xml:space="preserve"> COVID</w:t>
      </w:r>
      <w:r>
        <w:t xml:space="preserve"> – 19 поради, което по-голямата част от планираните мероприята в културния календар на читалището за 2020 година бяха отменени.</w:t>
      </w:r>
    </w:p>
    <w:p w:rsidR="00383909" w:rsidRDefault="00383909" w:rsidP="00383909">
      <w:pPr>
        <w:ind w:firstLine="708"/>
        <w:jc w:val="both"/>
      </w:pPr>
      <w:r>
        <w:t>Традиционни празници, изяви и мероприятия бяха проведени през месеците януари и февруари.</w:t>
      </w:r>
    </w:p>
    <w:p w:rsidR="00383909" w:rsidRDefault="00383909" w:rsidP="00383909">
      <w:pPr>
        <w:jc w:val="both"/>
      </w:pPr>
      <w:r>
        <w:t xml:space="preserve">            Основни цели и задачи през 2019 година:</w:t>
      </w:r>
    </w:p>
    <w:p w:rsidR="00383909" w:rsidRDefault="00383909" w:rsidP="00383909">
      <w:pPr>
        <w:numPr>
          <w:ilvl w:val="0"/>
          <w:numId w:val="1"/>
        </w:numPr>
        <w:jc w:val="both"/>
      </w:pPr>
      <w:r>
        <w:t>Запазване на читалището като обществен център и ценен участник в местното развитие в условията на пандемията от</w:t>
      </w:r>
      <w:r>
        <w:rPr>
          <w:lang w:val="en-US"/>
        </w:rPr>
        <w:t xml:space="preserve"> COVID</w:t>
      </w:r>
      <w:r>
        <w:t xml:space="preserve"> – 19 .</w:t>
      </w:r>
    </w:p>
    <w:p w:rsidR="00383909" w:rsidRDefault="00383909" w:rsidP="00383909">
      <w:pPr>
        <w:numPr>
          <w:ilvl w:val="0"/>
          <w:numId w:val="1"/>
        </w:numPr>
        <w:jc w:val="both"/>
      </w:pPr>
      <w:r>
        <w:t>Опазване и поддържане на МТБ  на читалището в добър вид.</w:t>
      </w:r>
    </w:p>
    <w:p w:rsidR="00383909" w:rsidRDefault="00383909" w:rsidP="00383909">
      <w:pPr>
        <w:ind w:left="720"/>
        <w:jc w:val="both"/>
      </w:pPr>
    </w:p>
    <w:p w:rsidR="00383909" w:rsidRDefault="00383909" w:rsidP="00383909">
      <w:pPr>
        <w:ind w:left="720"/>
        <w:rPr>
          <w:b/>
        </w:rPr>
      </w:pPr>
      <w:r>
        <w:rPr>
          <w:b/>
        </w:rPr>
        <w:t>І . ОСНОВНИ ДЕЙНОСТИ:</w:t>
      </w:r>
    </w:p>
    <w:p w:rsidR="00383909" w:rsidRDefault="00383909" w:rsidP="00383909">
      <w:pPr>
        <w:ind w:left="360"/>
        <w:jc w:val="both"/>
      </w:pPr>
      <w:r>
        <w:t xml:space="preserve">       </w:t>
      </w:r>
    </w:p>
    <w:p w:rsidR="00383909" w:rsidRDefault="00383909" w:rsidP="00383909">
      <w:pPr>
        <w:numPr>
          <w:ilvl w:val="0"/>
          <w:numId w:val="2"/>
        </w:numPr>
        <w:tabs>
          <w:tab w:val="num" w:pos="360"/>
        </w:tabs>
        <w:ind w:left="0" w:firstLine="426"/>
        <w:jc w:val="both"/>
        <w:rPr>
          <w:b/>
        </w:rPr>
      </w:pPr>
      <w:r>
        <w:rPr>
          <w:b/>
        </w:rPr>
        <w:t>Любителско художествено творчество:</w:t>
      </w:r>
    </w:p>
    <w:p w:rsidR="00383909" w:rsidRDefault="00383909" w:rsidP="00383909">
      <w:pPr>
        <w:ind w:left="720"/>
        <w:jc w:val="both"/>
      </w:pPr>
      <w:r>
        <w:t>а/ ПГ- състоящата се от 13 души, с осигурен музикален съпровод на акордеон и тъпан. Ръководители на състава – Милена Иванова и Венцислав Пешев.</w:t>
      </w:r>
    </w:p>
    <w:p w:rsidR="00383909" w:rsidRDefault="00383909" w:rsidP="00383909">
      <w:pPr>
        <w:ind w:left="720"/>
        <w:jc w:val="both"/>
      </w:pPr>
      <w:r>
        <w:t>б/ ТС- състоящ се от 15 души с ръководител Румяна Илиева. Участие с програма при откриването на новата сграда на ДГ „Щурче“, село Бело поле. Проведени репетициии веднъж седмично от м. юли до м. ноември.</w:t>
      </w:r>
    </w:p>
    <w:p w:rsidR="00383909" w:rsidRDefault="00383909" w:rsidP="00383909">
      <w:pPr>
        <w:ind w:left="720"/>
        <w:jc w:val="both"/>
      </w:pPr>
      <w:r>
        <w:t>Временно действащи колективи:</w:t>
      </w:r>
    </w:p>
    <w:p w:rsidR="00383909" w:rsidRDefault="00383909" w:rsidP="00383909">
      <w:pPr>
        <w:ind w:left="720"/>
        <w:jc w:val="both"/>
      </w:pPr>
      <w:r>
        <w:t>а/ лазарска група</w:t>
      </w:r>
    </w:p>
    <w:p w:rsidR="00383909" w:rsidRDefault="00383909" w:rsidP="00383909">
      <w:pPr>
        <w:ind w:left="720"/>
        <w:jc w:val="both"/>
      </w:pPr>
      <w:r>
        <w:t>б/ коледарска група</w:t>
      </w:r>
    </w:p>
    <w:p w:rsidR="00383909" w:rsidRDefault="00383909" w:rsidP="00383909">
      <w:pPr>
        <w:ind w:left="720"/>
        <w:jc w:val="both"/>
      </w:pPr>
    </w:p>
    <w:p w:rsidR="00383909" w:rsidRDefault="00383909" w:rsidP="00383909">
      <w:pPr>
        <w:ind w:left="720"/>
        <w:jc w:val="both"/>
      </w:pPr>
      <w:r>
        <w:t>•</w:t>
      </w:r>
      <w:r>
        <w:tab/>
        <w:t>Международни участия – 0 бр.</w:t>
      </w:r>
    </w:p>
    <w:p w:rsidR="00383909" w:rsidRDefault="00383909" w:rsidP="00383909">
      <w:pPr>
        <w:ind w:left="720"/>
        <w:jc w:val="both"/>
      </w:pPr>
      <w:r>
        <w:t>•</w:t>
      </w:r>
      <w:r>
        <w:tab/>
        <w:t>Национални участия – 0 бр.</w:t>
      </w:r>
    </w:p>
    <w:p w:rsidR="00383909" w:rsidRDefault="00383909" w:rsidP="00383909">
      <w:pPr>
        <w:ind w:left="720"/>
        <w:jc w:val="both"/>
      </w:pPr>
      <w:r>
        <w:t>•</w:t>
      </w:r>
      <w:r>
        <w:tab/>
        <w:t>Общински участия – 0 бр.</w:t>
      </w:r>
    </w:p>
    <w:p w:rsidR="00383909" w:rsidRDefault="00383909" w:rsidP="00383909">
      <w:pPr>
        <w:jc w:val="both"/>
      </w:pPr>
      <w:r>
        <w:tab/>
        <w:t xml:space="preserve">Поради пандемията от </w:t>
      </w:r>
      <w:r>
        <w:rPr>
          <w:lang w:val="en-US"/>
        </w:rPr>
        <w:t>COVID</w:t>
      </w:r>
      <w:r>
        <w:t xml:space="preserve"> – 19, спазване на противоепидемичните мерки и опазване живота и здравето на самодейците, колективите нямат изяви през изминалата година.</w:t>
      </w:r>
    </w:p>
    <w:p w:rsidR="00383909" w:rsidRDefault="00383909" w:rsidP="00383909">
      <w:pPr>
        <w:ind w:left="720"/>
        <w:jc w:val="both"/>
      </w:pPr>
    </w:p>
    <w:p w:rsidR="00383909" w:rsidRDefault="00383909" w:rsidP="0038390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Проведени мероприятия в село Ружинци:</w:t>
      </w:r>
    </w:p>
    <w:p w:rsidR="00383909" w:rsidRDefault="00383909" w:rsidP="00383909">
      <w:pPr>
        <w:numPr>
          <w:ilvl w:val="1"/>
          <w:numId w:val="2"/>
        </w:numPr>
        <w:jc w:val="both"/>
      </w:pPr>
      <w:r>
        <w:t>18.01.2020 г. проведено тържество по случай Бабинден съвместно с клуба на пенсионера;</w:t>
      </w:r>
    </w:p>
    <w:p w:rsidR="00383909" w:rsidRDefault="00383909" w:rsidP="00383909">
      <w:pPr>
        <w:numPr>
          <w:ilvl w:val="1"/>
          <w:numId w:val="2"/>
        </w:numPr>
        <w:jc w:val="both"/>
      </w:pPr>
      <w:r>
        <w:t>през месец февруари 2020 година доброволците от клуба на БМЧК към читалището изработиха мартеници и организираха благотворителен мартенски базар. От продадените мартеници бяха събрани средства в размер на 430 лв., предназначени за подпомагане на възрастни хора;</w:t>
      </w:r>
    </w:p>
    <w:p w:rsidR="00383909" w:rsidRDefault="00383909" w:rsidP="00383909">
      <w:pPr>
        <w:numPr>
          <w:ilvl w:val="1"/>
          <w:numId w:val="2"/>
        </w:numPr>
        <w:jc w:val="both"/>
      </w:pPr>
      <w:r>
        <w:t>месец февруари – фото изложба посветена на живота и делото на Васил Левски</w:t>
      </w:r>
    </w:p>
    <w:p w:rsidR="00383909" w:rsidRDefault="00383909" w:rsidP="00383909">
      <w:pPr>
        <w:numPr>
          <w:ilvl w:val="1"/>
          <w:numId w:val="2"/>
        </w:numPr>
        <w:jc w:val="both"/>
      </w:pPr>
      <w:r>
        <w:lastRenderedPageBreak/>
        <w:t>14.02.2020 г. ритуално зарязване на лозя и общоселско тържествено по случай Трифон Зарезан;</w:t>
      </w:r>
    </w:p>
    <w:p w:rsidR="00383909" w:rsidRDefault="00383909" w:rsidP="00383909">
      <w:pPr>
        <w:numPr>
          <w:ilvl w:val="1"/>
          <w:numId w:val="2"/>
        </w:numPr>
        <w:jc w:val="both"/>
      </w:pPr>
      <w:r>
        <w:t>18.02.2020 г. участие на танцовия състав с програма при откриването на ДГ- село Бело поле;</w:t>
      </w:r>
    </w:p>
    <w:p w:rsidR="00383909" w:rsidRDefault="00383909" w:rsidP="00383909">
      <w:pPr>
        <w:ind w:left="360"/>
        <w:jc w:val="both"/>
        <w:rPr>
          <w:b/>
        </w:rPr>
      </w:pPr>
      <w:r>
        <w:rPr>
          <w:b/>
        </w:rPr>
        <w:t>3. Библиотечната и информационна дейност</w:t>
      </w:r>
    </w:p>
    <w:p w:rsidR="00383909" w:rsidRDefault="00383909" w:rsidP="00383909">
      <w:pPr>
        <w:ind w:left="720"/>
        <w:jc w:val="both"/>
        <w:rPr>
          <w:b/>
        </w:rPr>
      </w:pPr>
    </w:p>
    <w:p w:rsidR="00383909" w:rsidRDefault="00383909" w:rsidP="00383909">
      <w:pPr>
        <w:ind w:firstLine="360"/>
        <w:jc w:val="both"/>
      </w:pPr>
      <w:r>
        <w:t xml:space="preserve">Съгласно Закона за обществените библиотеки читалището регистрира в Регистъра на обществените библиотеки към Министерство на културата читалищна библиотека под №1444 – Библиотека при НЧ „Христо Ботев -1898 ”, село Ружинци. </w:t>
      </w:r>
    </w:p>
    <w:p w:rsidR="00383909" w:rsidRDefault="00383909" w:rsidP="00383909">
      <w:pPr>
        <w:ind w:firstLine="360"/>
        <w:jc w:val="both"/>
      </w:pPr>
      <w:r>
        <w:t>За натрупания през годините библиотечен фонд най – важните измерители са:</w:t>
      </w:r>
    </w:p>
    <w:p w:rsidR="00383909" w:rsidRDefault="00383909" w:rsidP="00383909">
      <w:pPr>
        <w:ind w:firstLine="360"/>
        <w:jc w:val="both"/>
      </w:pPr>
      <w:r>
        <w:t>•</w:t>
      </w:r>
      <w:r>
        <w:tab/>
        <w:t>Библиотечния фонд на читалището към 31.12.2020 г. е 10 300 книги. Общият фонд обхваща литература на различна тематика – история, философия, художествена литература, чуждестранна литература и други ;</w:t>
      </w:r>
    </w:p>
    <w:p w:rsidR="00383909" w:rsidRDefault="00383909" w:rsidP="00383909">
      <w:pPr>
        <w:ind w:firstLine="360"/>
        <w:jc w:val="both"/>
      </w:pPr>
      <w:r>
        <w:t>•</w:t>
      </w:r>
      <w:r>
        <w:tab/>
        <w:t>През 2020 г. на библиотеката са дарени 660 книги;</w:t>
      </w:r>
    </w:p>
    <w:p w:rsidR="00383909" w:rsidRDefault="00383909" w:rsidP="00383909">
      <w:pPr>
        <w:ind w:firstLine="360"/>
        <w:jc w:val="both"/>
      </w:pPr>
      <w:r>
        <w:t>•</w:t>
      </w:r>
      <w:r>
        <w:tab/>
        <w:t>Библиотеката не е абонирана за периодични издания;</w:t>
      </w:r>
    </w:p>
    <w:p w:rsidR="00383909" w:rsidRDefault="00383909" w:rsidP="00383909">
      <w:pPr>
        <w:ind w:firstLine="360"/>
        <w:jc w:val="both"/>
      </w:pPr>
      <w:r>
        <w:t>•</w:t>
      </w:r>
      <w:r>
        <w:tab/>
        <w:t>През 2020 г. в библиотеката са реализирани 50 читателски посещения;</w:t>
      </w:r>
    </w:p>
    <w:p w:rsidR="00383909" w:rsidRDefault="00383909" w:rsidP="00383909">
      <w:pPr>
        <w:ind w:firstLine="360"/>
        <w:jc w:val="both"/>
      </w:pPr>
      <w:r>
        <w:t>•</w:t>
      </w:r>
      <w:r>
        <w:tab/>
        <w:t>Степен на автоматизация: 3 компютъра и 1 принтер – получени по програма „Глобални библиотеки“, който се ползват от служителите на читалището, самодейци и други.</w:t>
      </w:r>
    </w:p>
    <w:p w:rsidR="00383909" w:rsidRDefault="00383909" w:rsidP="00383909">
      <w:pPr>
        <w:ind w:firstLine="360"/>
        <w:jc w:val="both"/>
      </w:pPr>
      <w:r>
        <w:t>•</w:t>
      </w:r>
      <w:r>
        <w:tab/>
        <w:t>През 2020 г. няма отчислена литература.</w:t>
      </w:r>
    </w:p>
    <w:p w:rsidR="00383909" w:rsidRDefault="00383909" w:rsidP="00383909">
      <w:pPr>
        <w:ind w:firstLine="708"/>
        <w:jc w:val="both"/>
      </w:pPr>
      <w:r>
        <w:t>Подадени са годишни информационни карти към Министерство на културата в поддържаните от него регистри на читалищата и библиотеките.</w:t>
      </w:r>
    </w:p>
    <w:p w:rsidR="00383909" w:rsidRDefault="00383909" w:rsidP="00383909">
      <w:pPr>
        <w:jc w:val="both"/>
      </w:pPr>
    </w:p>
    <w:p w:rsidR="00383909" w:rsidRDefault="00383909" w:rsidP="00383909">
      <w:pPr>
        <w:ind w:firstLine="708"/>
        <w:jc w:val="both"/>
        <w:rPr>
          <w:b/>
        </w:rPr>
      </w:pPr>
      <w:r>
        <w:rPr>
          <w:b/>
        </w:rPr>
        <w:t>4. Административна дейност</w:t>
      </w:r>
    </w:p>
    <w:p w:rsidR="00383909" w:rsidRDefault="00383909" w:rsidP="00383909">
      <w:pPr>
        <w:ind w:firstLine="708"/>
        <w:jc w:val="both"/>
      </w:pPr>
      <w:r>
        <w:t>През 2020 е проведено едно годишно отчетно изборно събрание. Извършена е пререгистрация и вписване на новите обстоятелства в Агенция по вписванията.</w:t>
      </w:r>
    </w:p>
    <w:p w:rsidR="00383909" w:rsidRDefault="00383909" w:rsidP="00383909">
      <w:pPr>
        <w:ind w:firstLine="708"/>
        <w:jc w:val="both"/>
        <w:rPr>
          <w:b/>
        </w:rPr>
      </w:pPr>
    </w:p>
    <w:p w:rsidR="00383909" w:rsidRDefault="00383909" w:rsidP="00383909">
      <w:pPr>
        <w:jc w:val="both"/>
        <w:rPr>
          <w:b/>
        </w:rPr>
      </w:pPr>
      <w:r>
        <w:rPr>
          <w:b/>
        </w:rPr>
        <w:t>ІІ. МАТЕРИАЛНО – ТЕХНИЧЕСКА  БАЗА:</w:t>
      </w:r>
    </w:p>
    <w:p w:rsidR="00383909" w:rsidRDefault="00383909" w:rsidP="00383909">
      <w:pPr>
        <w:jc w:val="both"/>
      </w:pPr>
    </w:p>
    <w:p w:rsidR="00383909" w:rsidRDefault="00383909" w:rsidP="00383909">
      <w:pPr>
        <w:jc w:val="both"/>
      </w:pPr>
      <w:r>
        <w:t>1. Разгъната площ в кв.м. за читалищна дейност – 420 кв. м.;</w:t>
      </w:r>
    </w:p>
    <w:p w:rsidR="00383909" w:rsidRDefault="00383909" w:rsidP="00383909">
      <w:pPr>
        <w:jc w:val="both"/>
      </w:pPr>
      <w:r>
        <w:t>2.  Броя места в салоните:</w:t>
      </w:r>
    </w:p>
    <w:p w:rsidR="00383909" w:rsidRDefault="00383909" w:rsidP="00383909">
      <w:pPr>
        <w:jc w:val="both"/>
      </w:pPr>
      <w:r>
        <w:t>•</w:t>
      </w:r>
      <w:r>
        <w:tab/>
        <w:t>Голям салон /с балкона/ – 350 места;</w:t>
      </w:r>
    </w:p>
    <w:p w:rsidR="00383909" w:rsidRDefault="00383909" w:rsidP="00383909">
      <w:pPr>
        <w:jc w:val="both"/>
      </w:pPr>
      <w:r>
        <w:t>•</w:t>
      </w:r>
      <w:r>
        <w:tab/>
        <w:t>Малък салон – 80 места.</w:t>
      </w:r>
    </w:p>
    <w:p w:rsidR="00383909" w:rsidRDefault="00383909" w:rsidP="00383909">
      <w:pPr>
        <w:jc w:val="both"/>
      </w:pPr>
      <w:r>
        <w:t>3. Техническа база:</w:t>
      </w:r>
    </w:p>
    <w:p w:rsidR="00383909" w:rsidRDefault="00383909" w:rsidP="00383909">
      <w:pPr>
        <w:jc w:val="both"/>
      </w:pPr>
      <w:r>
        <w:t>•</w:t>
      </w:r>
      <w:r>
        <w:tab/>
        <w:t>Сградният фонд на читалището разполага с голям и малък салон, библиотека, гримьорни, художествено ателие, санитарен възел и други.</w:t>
      </w:r>
    </w:p>
    <w:p w:rsidR="00383909" w:rsidRDefault="00383909" w:rsidP="00383909">
      <w:pPr>
        <w:jc w:val="both"/>
      </w:pPr>
      <w:r>
        <w:t>•</w:t>
      </w:r>
      <w:r>
        <w:tab/>
        <w:t>НЧ „Христо Ботев - 1898” разполага с подходящи технически средства и интернет, мултимедия, озвучителна и осветителна техника /озвучителен пулт, тонколони, безжични микрофони, прожектори и други/.</w:t>
      </w:r>
    </w:p>
    <w:p w:rsidR="00383909" w:rsidRDefault="00383909" w:rsidP="00383909">
      <w:pPr>
        <w:jc w:val="both"/>
      </w:pPr>
      <w:r>
        <w:tab/>
        <w:t>Субсидирана численост на персонала за 2020 г. е 3,5 субсидирани бройки;</w:t>
      </w:r>
    </w:p>
    <w:p w:rsidR="00383909" w:rsidRDefault="00383909" w:rsidP="00383909">
      <w:pPr>
        <w:ind w:firstLine="708"/>
        <w:jc w:val="both"/>
      </w:pPr>
      <w:r>
        <w:t xml:space="preserve"> Общ бюджет на читалището за предходната година – 42 825.58 лв. </w:t>
      </w:r>
    </w:p>
    <w:p w:rsidR="00383909" w:rsidRDefault="00383909" w:rsidP="00383909">
      <w:pPr>
        <w:ind w:firstLine="708"/>
        <w:jc w:val="both"/>
      </w:pPr>
      <w:r>
        <w:t>Собствените приходи, които има читалището са от членски внос и наем на читалищните салони.</w:t>
      </w:r>
    </w:p>
    <w:p w:rsidR="00383909" w:rsidRDefault="00383909" w:rsidP="00383909">
      <w:pPr>
        <w:jc w:val="both"/>
      </w:pPr>
      <w:r>
        <w:t xml:space="preserve"> </w:t>
      </w:r>
      <w:r>
        <w:tab/>
        <w:t>Извършен е ремонт финансиран от община Ружинци на големия салон, фоайето и бибилиотеката.</w:t>
      </w:r>
    </w:p>
    <w:p w:rsidR="00383909" w:rsidRDefault="00383909" w:rsidP="00383909">
      <w:pPr>
        <w:jc w:val="both"/>
      </w:pPr>
    </w:p>
    <w:p w:rsidR="00383909" w:rsidRDefault="00383909" w:rsidP="00383909">
      <w:pPr>
        <w:jc w:val="both"/>
      </w:pPr>
    </w:p>
    <w:p w:rsidR="00383909" w:rsidRDefault="00383909" w:rsidP="00383909">
      <w:pPr>
        <w:jc w:val="both"/>
      </w:pPr>
    </w:p>
    <w:p w:rsidR="00383909" w:rsidRDefault="00383909" w:rsidP="00383909">
      <w:pPr>
        <w:ind w:left="1080"/>
        <w:jc w:val="both"/>
      </w:pPr>
    </w:p>
    <w:p w:rsidR="00383909" w:rsidRDefault="00383909" w:rsidP="00383909">
      <w:pPr>
        <w:tabs>
          <w:tab w:val="left" w:pos="6640"/>
        </w:tabs>
        <w:ind w:left="1080"/>
        <w:jc w:val="both"/>
      </w:pPr>
      <w:r>
        <w:t>Секретар читалище:</w:t>
      </w:r>
      <w:r>
        <w:tab/>
        <w:t>Председател ЧН:</w:t>
      </w:r>
    </w:p>
    <w:p w:rsidR="00913F16" w:rsidRDefault="00383909" w:rsidP="00383909">
      <w:pPr>
        <w:tabs>
          <w:tab w:val="left" w:pos="7480"/>
        </w:tabs>
        <w:ind w:left="2496"/>
        <w:jc w:val="both"/>
      </w:pPr>
      <w:r>
        <w:t>/Иво Иванов/                                                   /Милена Иванова/</w:t>
      </w:r>
      <w:bookmarkStart w:id="0" w:name="_GoBack"/>
      <w:bookmarkEnd w:id="0"/>
    </w:p>
    <w:sectPr w:rsidR="00913F16" w:rsidSect="00383909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2FB9"/>
    <w:multiLevelType w:val="hybridMultilevel"/>
    <w:tmpl w:val="BB70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CC0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0207D"/>
    <w:multiLevelType w:val="hybridMultilevel"/>
    <w:tmpl w:val="B9DE0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09"/>
    <w:rsid w:val="00383909"/>
    <w:rsid w:val="0091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F627"/>
  <w15:chartTrackingRefBased/>
  <w15:docId w15:val="{F66E43D6-1B75-46C8-B29B-9AB69D2B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2021-03-10T08:09:00Z</dcterms:created>
  <dcterms:modified xsi:type="dcterms:W3CDTF">2021-03-10T08:10:00Z</dcterms:modified>
</cp:coreProperties>
</file>