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15" w:rsidRPr="000C3315" w:rsidRDefault="000C3315" w:rsidP="000C3315">
      <w:pPr>
        <w:keepNext/>
        <w:keepLines/>
        <w:widowControl w:val="0"/>
        <w:autoSpaceDE w:val="0"/>
        <w:autoSpaceDN w:val="0"/>
        <w:adjustRightInd w:val="0"/>
        <w:spacing w:before="480" w:after="0" w:line="240" w:lineRule="auto"/>
        <w:jc w:val="center"/>
        <w:outlineLvl w:val="0"/>
        <w:rPr>
          <w:rFonts w:asciiTheme="majorHAnsi" w:eastAsiaTheme="majorEastAsia" w:hAnsiTheme="majorHAnsi" w:cstheme="majorBidi"/>
          <w:color w:val="4F81BD" w:themeColor="accent1"/>
          <w:sz w:val="26"/>
          <w:szCs w:val="26"/>
          <w:u w:val="single"/>
          <w:lang w:val="bg-BG" w:eastAsia="bg-BG"/>
        </w:rPr>
      </w:pPr>
      <w:r w:rsidRPr="000C3315">
        <w:rPr>
          <w:rFonts w:asciiTheme="majorHAnsi" w:eastAsiaTheme="majorEastAsia" w:hAnsiTheme="majorHAnsi" w:cstheme="majorBidi"/>
          <w:color w:val="365F91" w:themeColor="accent1" w:themeShade="BF"/>
          <w:sz w:val="28"/>
          <w:szCs w:val="28"/>
          <w:u w:val="single"/>
          <w:lang w:val="bg-BG" w:eastAsia="bg-BG"/>
        </w:rPr>
        <w:t>с. Говедаре Пазарджик общ.,</w:t>
      </w:r>
      <w:proofErr w:type="spellStart"/>
      <w:r w:rsidRPr="000C3315">
        <w:rPr>
          <w:rFonts w:asciiTheme="majorHAnsi" w:eastAsiaTheme="majorEastAsia" w:hAnsiTheme="majorHAnsi" w:cstheme="majorBidi"/>
          <w:color w:val="365F91" w:themeColor="accent1" w:themeShade="BF"/>
          <w:sz w:val="28"/>
          <w:szCs w:val="28"/>
          <w:u w:val="single"/>
          <w:lang w:val="bg-BG" w:eastAsia="bg-BG"/>
        </w:rPr>
        <w:t>обл</w:t>
      </w:r>
      <w:proofErr w:type="spellEnd"/>
      <w:r w:rsidRPr="000C3315">
        <w:rPr>
          <w:rFonts w:asciiTheme="majorHAnsi" w:eastAsiaTheme="majorEastAsia" w:hAnsiTheme="majorHAnsi" w:cstheme="majorBidi"/>
          <w:color w:val="365F91" w:themeColor="accent1" w:themeShade="BF"/>
          <w:sz w:val="28"/>
          <w:szCs w:val="28"/>
          <w:u w:val="single"/>
          <w:lang w:val="bg-BG" w:eastAsia="bg-BG"/>
        </w:rPr>
        <w:t>. Пазарджик,</w:t>
      </w:r>
      <w:r w:rsidRPr="000C3315">
        <w:rPr>
          <w:rFonts w:asciiTheme="majorHAnsi" w:eastAsiaTheme="majorEastAsia" w:hAnsiTheme="majorHAnsi" w:cstheme="majorBidi"/>
          <w:b/>
          <w:bCs/>
          <w:color w:val="212121"/>
          <w:spacing w:val="53"/>
          <w:sz w:val="32"/>
          <w:szCs w:val="32"/>
          <w:u w:val="single"/>
          <w:lang w:val="bg-BG" w:eastAsia="bg-BG"/>
        </w:rPr>
        <w:t xml:space="preserve"> </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color w:val="212121"/>
          <w:spacing w:val="53"/>
          <w:sz w:val="40"/>
          <w:szCs w:val="40"/>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sz w:val="40"/>
          <w:szCs w:val="40"/>
          <w:lang w:val="bg-BG" w:eastAsia="bg-BG"/>
        </w:rPr>
      </w:pPr>
      <w:r w:rsidRPr="000C3315">
        <w:rPr>
          <w:rFonts w:ascii="Times New Roman" w:eastAsia="Times New Roman" w:hAnsi="Times New Roman" w:cs="Times New Roman"/>
          <w:b/>
          <w:bCs/>
          <w:color w:val="212121"/>
          <w:spacing w:val="53"/>
          <w:sz w:val="40"/>
          <w:szCs w:val="40"/>
          <w:lang w:val="bg-BG" w:eastAsia="bg-BG"/>
        </w:rPr>
        <w:t>УСТАВ</w:t>
      </w:r>
    </w:p>
    <w:p w:rsidR="000C3315" w:rsidRPr="000C3315" w:rsidRDefault="000C3315" w:rsidP="000C3315">
      <w:pPr>
        <w:widowControl w:val="0"/>
        <w:shd w:val="clear" w:color="auto" w:fill="FFFFFF"/>
        <w:tabs>
          <w:tab w:val="left" w:pos="9639"/>
        </w:tabs>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color w:val="212121"/>
          <w:spacing w:val="-7"/>
          <w:sz w:val="28"/>
          <w:szCs w:val="28"/>
          <w:lang w:val="bg-BG" w:eastAsia="bg-BG"/>
        </w:rPr>
      </w:pPr>
      <w:r w:rsidRPr="000C3315">
        <w:rPr>
          <w:rFonts w:ascii="Times New Roman" w:eastAsia="Times New Roman" w:hAnsi="Times New Roman" w:cs="Times New Roman"/>
          <w:b/>
          <w:bCs/>
          <w:color w:val="212121"/>
          <w:spacing w:val="-7"/>
          <w:sz w:val="28"/>
          <w:szCs w:val="28"/>
          <w:lang w:val="bg-BG" w:eastAsia="bg-BG"/>
        </w:rPr>
        <w:t>НА НАРОДНО  ЧИТАЛИЩЕ  " НАДЕЖДА-1926“</w:t>
      </w:r>
    </w:p>
    <w:p w:rsidR="000C3315" w:rsidRPr="000C3315" w:rsidRDefault="000C3315" w:rsidP="000C3315">
      <w:pPr>
        <w:widowControl w:val="0"/>
        <w:shd w:val="clear" w:color="auto" w:fill="FFFFFF"/>
        <w:tabs>
          <w:tab w:val="left" w:pos="9639"/>
        </w:tabs>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color w:val="212121"/>
          <w:spacing w:val="-7"/>
          <w:sz w:val="28"/>
          <w:szCs w:val="28"/>
          <w:lang w:val="bg-BG" w:eastAsia="bg-BG"/>
        </w:rPr>
        <w:t xml:space="preserve">с.Говедаре ,  общ. Пазарджик ,  </w:t>
      </w:r>
      <w:proofErr w:type="spellStart"/>
      <w:r w:rsidRPr="000C3315">
        <w:rPr>
          <w:rFonts w:ascii="Times New Roman" w:eastAsia="Times New Roman" w:hAnsi="Times New Roman" w:cs="Times New Roman"/>
          <w:b/>
          <w:bCs/>
          <w:color w:val="212121"/>
          <w:spacing w:val="-7"/>
          <w:sz w:val="28"/>
          <w:szCs w:val="28"/>
          <w:lang w:val="bg-BG" w:eastAsia="bg-BG"/>
        </w:rPr>
        <w:t>обл</w:t>
      </w:r>
      <w:proofErr w:type="spellEnd"/>
      <w:r w:rsidRPr="000C3315">
        <w:rPr>
          <w:rFonts w:ascii="Times New Roman" w:eastAsia="Times New Roman" w:hAnsi="Times New Roman" w:cs="Times New Roman"/>
          <w:b/>
          <w:bCs/>
          <w:color w:val="212121"/>
          <w:spacing w:val="-7"/>
          <w:sz w:val="28"/>
          <w:szCs w:val="28"/>
          <w:lang w:val="bg-BG" w:eastAsia="bg-BG"/>
        </w:rPr>
        <w:t>. Пазарджик</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both"/>
        <w:outlineLvl w:val="1"/>
        <w:rPr>
          <w:rFonts w:ascii="Times New Roman" w:eastAsia="Times New Roman" w:hAnsi="Times New Roman" w:cs="Times New Roman"/>
          <w:b/>
          <w:bCs/>
          <w:i/>
          <w:iCs/>
          <w:color w:val="212121"/>
          <w:spacing w:val="-8"/>
          <w:sz w:val="24"/>
          <w:szCs w:val="24"/>
          <w:lang w:val="bg-BG" w:eastAsia="bg-BG"/>
        </w:rPr>
      </w:pPr>
      <w:r w:rsidRPr="000C3315">
        <w:rPr>
          <w:rFonts w:ascii="Times New Roman" w:eastAsia="Times New Roman" w:hAnsi="Times New Roman" w:cs="Times New Roman"/>
          <w:i/>
          <w:iCs/>
          <w:sz w:val="24"/>
          <w:szCs w:val="24"/>
          <w:lang w:val="bg-BG" w:eastAsia="bg-BG"/>
        </w:rPr>
        <w:t>ИЗМЕНЕН И ДОПЪЛНЕН ОТ ОБЩО ОТЧЕТНО-ИЗБОРНО СЬБРАНИЕ НА 29.03.2019г. г</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i/>
          <w:iCs/>
          <w:color w:val="212121"/>
          <w:spacing w:val="-8"/>
          <w:sz w:val="28"/>
          <w:szCs w:val="28"/>
          <w:lang w:val="bg-BG" w:eastAsia="bg-BG"/>
        </w:rPr>
      </w:pPr>
      <w:r w:rsidRPr="000C3315">
        <w:rPr>
          <w:rFonts w:ascii="Times New Roman" w:eastAsia="Times New Roman" w:hAnsi="Times New Roman" w:cs="Times New Roman"/>
          <w:b/>
          <w:bCs/>
          <w:i/>
          <w:iCs/>
          <w:color w:val="212121"/>
          <w:spacing w:val="-8"/>
          <w:sz w:val="28"/>
          <w:szCs w:val="28"/>
          <w:lang w:val="bg-BG" w:eastAsia="bg-BG"/>
        </w:rPr>
        <w:t>ГЛАВА ПЪРВА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color w:val="212121"/>
          <w:spacing w:val="-9"/>
          <w:sz w:val="28"/>
          <w:szCs w:val="28"/>
          <w:lang w:val="bg-BG" w:eastAsia="bg-BG"/>
        </w:rPr>
      </w:pPr>
      <w:r w:rsidRPr="000C3315">
        <w:rPr>
          <w:rFonts w:ascii="Times New Roman" w:eastAsia="Times New Roman" w:hAnsi="Times New Roman" w:cs="Times New Roman"/>
          <w:b/>
          <w:bCs/>
          <w:color w:val="212121"/>
          <w:spacing w:val="-8"/>
          <w:sz w:val="28"/>
          <w:szCs w:val="28"/>
          <w:lang w:val="bg-BG" w:eastAsia="bg-BG"/>
        </w:rPr>
        <w:t xml:space="preserve">ОБЩИ </w:t>
      </w:r>
      <w:r w:rsidRPr="000C3315">
        <w:rPr>
          <w:rFonts w:ascii="Times New Roman" w:eastAsia="Times New Roman" w:hAnsi="Times New Roman" w:cs="Times New Roman"/>
          <w:b/>
          <w:bCs/>
          <w:color w:val="212121"/>
          <w:spacing w:val="-9"/>
          <w:sz w:val="28"/>
          <w:szCs w:val="28"/>
          <w:lang w:val="bg-BG" w:eastAsia="bg-BG"/>
        </w:rPr>
        <w:t>ПОЛОЖЕНИЯ</w:t>
      </w:r>
    </w:p>
    <w:p w:rsidR="000C3315" w:rsidRPr="000C3315" w:rsidRDefault="000C3315" w:rsidP="000C331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val="bg-BG" w:eastAsia="bg-BG"/>
        </w:rPr>
      </w:pPr>
      <w:r w:rsidRPr="000C3315">
        <w:rPr>
          <w:rFonts w:ascii="Times New Roman" w:eastAsia="Times New Roman" w:hAnsi="Times New Roman" w:cs="Times New Roman"/>
          <w:b/>
          <w:bCs/>
          <w:color w:val="000000"/>
          <w:sz w:val="28"/>
          <w:szCs w:val="28"/>
          <w:lang w:val="bg-BG" w:eastAsia="bg-BG"/>
        </w:rPr>
        <w:t>Чл.1.</w:t>
      </w:r>
      <w:r w:rsidRPr="000C3315">
        <w:rPr>
          <w:rFonts w:ascii="Times New Roman" w:eastAsia="Times New Roman" w:hAnsi="Times New Roman" w:cs="Times New Roman"/>
          <w:color w:val="000000"/>
          <w:sz w:val="28"/>
          <w:szCs w:val="28"/>
          <w:lang w:val="bg-BG" w:eastAsia="bg-BG"/>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w:t>
      </w:r>
      <w:r w:rsidRPr="000C3315">
        <w:rPr>
          <w:rFonts w:ascii="Times New Roman" w:eastAsia="Times New Roman" w:hAnsi="Times New Roman" w:cs="Times New Roman"/>
          <w:sz w:val="28"/>
          <w:szCs w:val="28"/>
          <w:lang w:val="bg-BG" w:eastAsia="bg-BG"/>
        </w:rPr>
        <w:t>.(1) Народно читалище „</w:t>
      </w:r>
      <w:r w:rsidRPr="000C3315">
        <w:rPr>
          <w:rFonts w:ascii="Times New Roman" w:eastAsia="Times New Roman" w:hAnsi="Times New Roman" w:cs="Times New Roman"/>
          <w:bCs/>
          <w:color w:val="212121"/>
          <w:spacing w:val="-7"/>
          <w:sz w:val="28"/>
          <w:szCs w:val="28"/>
          <w:lang w:val="bg-BG" w:eastAsia="bg-BG"/>
        </w:rPr>
        <w:t>Надежда-1926“</w:t>
      </w:r>
      <w:r w:rsidRPr="000C3315">
        <w:rPr>
          <w:rFonts w:ascii="Times New Roman" w:eastAsia="Times New Roman" w:hAnsi="Times New Roman" w:cs="Times New Roman"/>
          <w:sz w:val="28"/>
          <w:szCs w:val="28"/>
          <w:lang w:val="bg-BG" w:eastAsia="bg-BG"/>
        </w:rPr>
        <w:t>е самоуправляващо се българско културно-просветно сдружение, със седалище село Говедаре,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0C3315" w:rsidRPr="000C3315" w:rsidRDefault="000C3315" w:rsidP="000C3315">
      <w:pPr>
        <w:widowControl w:val="0"/>
        <w:shd w:val="clear" w:color="auto" w:fill="FFFFFF"/>
        <w:autoSpaceDE w:val="0"/>
        <w:autoSpaceDN w:val="0"/>
        <w:adjustRightInd w:val="0"/>
        <w:spacing w:after="0" w:line="317" w:lineRule="exact"/>
        <w:ind w:left="710"/>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Читалището е юридическо лице с нестопанска цел и</w:t>
      </w:r>
      <w:r w:rsidRPr="000C3315">
        <w:rPr>
          <w:rFonts w:ascii="Times New Roman" w:eastAsia="Times New Roman" w:hAnsi="Times New Roman" w:cs="Times New Roman"/>
          <w:color w:val="212121"/>
          <w:sz w:val="28"/>
          <w:szCs w:val="28"/>
          <w:lang w:val="bg-BG" w:eastAsia="bg-BG"/>
        </w:rPr>
        <w:t xml:space="preserve"> подлежи на</w:t>
      </w:r>
    </w:p>
    <w:p w:rsidR="000C3315" w:rsidRPr="000C3315" w:rsidRDefault="000C3315" w:rsidP="000C3315">
      <w:pPr>
        <w:widowControl w:val="0"/>
        <w:shd w:val="clear" w:color="auto" w:fill="FFFFFF"/>
        <w:autoSpaceDE w:val="0"/>
        <w:autoSpaceDN w:val="0"/>
        <w:adjustRightInd w:val="0"/>
        <w:spacing w:after="0" w:line="317" w:lineRule="exact"/>
        <w:ind w:right="80"/>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color w:val="212121"/>
          <w:spacing w:val="-5"/>
          <w:sz w:val="28"/>
          <w:szCs w:val="28"/>
          <w:lang w:val="bg-BG" w:eastAsia="bg-BG"/>
        </w:rPr>
        <w:t>вписване в регистъра на Окръжния съд гр. Пазарджик</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2"/>
          <w:sz w:val="28"/>
          <w:szCs w:val="28"/>
          <w:lang w:val="bg-BG" w:eastAsia="bg-BG"/>
        </w:rPr>
        <w:t xml:space="preserve">Чл.3. </w:t>
      </w:r>
      <w:r w:rsidRPr="000C3315">
        <w:rPr>
          <w:rFonts w:ascii="Times New Roman" w:eastAsia="Times New Roman" w:hAnsi="Times New Roman" w:cs="Times New Roman"/>
          <w:spacing w:val="-2"/>
          <w:sz w:val="28"/>
          <w:szCs w:val="28"/>
          <w:lang w:val="bg-BG" w:eastAsia="bg-BG"/>
        </w:rPr>
        <w:t xml:space="preserve">Отношенията на читалището с Общинската управа гр. Пазарджик </w:t>
      </w:r>
      <w:r w:rsidRPr="000C3315">
        <w:rPr>
          <w:rFonts w:ascii="Times New Roman" w:eastAsia="Times New Roman" w:hAnsi="Times New Roman" w:cs="Times New Roman"/>
          <w:spacing w:val="-4"/>
          <w:sz w:val="28"/>
          <w:szCs w:val="28"/>
          <w:lang w:val="bg-BG" w:eastAsia="bg-BG"/>
        </w:rPr>
        <w:t xml:space="preserve">се характеризират с уважение, партньорство при обсъждане проблемите на </w:t>
      </w:r>
      <w:r w:rsidRPr="000C3315">
        <w:rPr>
          <w:rFonts w:ascii="Times New Roman" w:eastAsia="Times New Roman" w:hAnsi="Times New Roman" w:cs="Times New Roman"/>
          <w:spacing w:val="-6"/>
          <w:sz w:val="28"/>
          <w:szCs w:val="28"/>
          <w:lang w:val="bg-BG" w:eastAsia="bg-BG"/>
        </w:rPr>
        <w:t>културата в Общината и взаимодействие при запазване на своята автономия.</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firstLine="71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Чл.4.</w:t>
      </w:r>
      <w:r w:rsidRPr="000C3315">
        <w:rPr>
          <w:rFonts w:ascii="Times New Roman" w:eastAsia="Times New Roman" w:hAnsi="Times New Roman" w:cs="Times New Roman"/>
          <w:sz w:val="28"/>
          <w:szCs w:val="28"/>
          <w:lang w:val="bg-BG" w:eastAsia="bg-BG"/>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sidRPr="000C3315">
        <w:rPr>
          <w:rFonts w:ascii="Times New Roman" w:eastAsia="Times New Roman" w:hAnsi="Times New Roman" w:cs="Times New Roman"/>
          <w:color w:val="212121"/>
          <w:spacing w:val="-5"/>
          <w:sz w:val="28"/>
          <w:szCs w:val="28"/>
          <w:lang w:val="bg-BG" w:eastAsia="bg-BG"/>
        </w:rPr>
        <w:t xml:space="preserve"> без ограничаване самоуправлението на собствената си дейност и </w:t>
      </w:r>
      <w:r w:rsidRPr="000C3315">
        <w:rPr>
          <w:rFonts w:ascii="Times New Roman" w:eastAsia="Times New Roman" w:hAnsi="Times New Roman" w:cs="Times New Roman"/>
          <w:color w:val="212121"/>
          <w:spacing w:val="-5"/>
          <w:sz w:val="28"/>
          <w:szCs w:val="28"/>
          <w:lang w:val="bg-BG" w:eastAsia="bg-BG"/>
        </w:rPr>
        <w:lastRenderedPageBreak/>
        <w:t>имоти.</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Чл.5.</w:t>
      </w:r>
      <w:r w:rsidRPr="000C3315">
        <w:rPr>
          <w:rFonts w:ascii="Times New Roman" w:eastAsia="Times New Roman" w:hAnsi="Times New Roman" w:cs="Times New Roman"/>
          <w:sz w:val="28"/>
          <w:szCs w:val="28"/>
          <w:lang w:val="bg-BG" w:eastAsia="bg-BG"/>
        </w:rPr>
        <w:t xml:space="preserve"> Читалището се наблюдава, подпомага и подкрепя в дейността си от Министъра на културата.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val="bg-BG" w:eastAsia="bg-BG"/>
        </w:rPr>
      </w:pPr>
      <w:r w:rsidRPr="000C3315">
        <w:rPr>
          <w:rFonts w:ascii="Times New Roman" w:eastAsia="Times New Roman" w:hAnsi="Times New Roman" w:cs="Times New Roman"/>
          <w:b/>
          <w:bCs/>
          <w:i/>
          <w:iCs/>
          <w:spacing w:val="-8"/>
          <w:sz w:val="28"/>
          <w:szCs w:val="28"/>
          <w:lang w:val="bg-BG" w:eastAsia="bg-BG"/>
        </w:rPr>
        <w:t>ГЛАВА ВТОРА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8"/>
          <w:sz w:val="28"/>
          <w:szCs w:val="28"/>
          <w:lang w:val="bg-BG" w:eastAsia="bg-BG"/>
        </w:rPr>
        <w:t>ЦЕЛИ И ДЕЙНОСТИ</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 6. (1)</w:t>
      </w:r>
      <w:r w:rsidRPr="000C3315">
        <w:rPr>
          <w:rFonts w:ascii="Times New Roman" w:eastAsia="Times New Roman" w:hAnsi="Times New Roman" w:cs="Times New Roman"/>
          <w:sz w:val="28"/>
          <w:szCs w:val="28"/>
          <w:lang w:val="bg-BG" w:eastAsia="bg-BG"/>
        </w:rPr>
        <w:t xml:space="preserve"> Целите на народно читалище „</w:t>
      </w:r>
      <w:r w:rsidRPr="000C3315">
        <w:rPr>
          <w:rFonts w:ascii="Times New Roman" w:eastAsia="Times New Roman" w:hAnsi="Times New Roman" w:cs="Times New Roman"/>
          <w:bCs/>
          <w:color w:val="212121"/>
          <w:spacing w:val="-7"/>
          <w:sz w:val="28"/>
          <w:szCs w:val="28"/>
          <w:lang w:val="bg-BG" w:eastAsia="bg-BG"/>
        </w:rPr>
        <w:t>Надежда-1926</w:t>
      </w:r>
      <w:r w:rsidRPr="000C3315">
        <w:rPr>
          <w:rFonts w:ascii="Times New Roman" w:eastAsia="Times New Roman" w:hAnsi="Times New Roman" w:cs="Times New Roman"/>
          <w:sz w:val="28"/>
          <w:szCs w:val="28"/>
          <w:lang w:val="bg-BG" w:eastAsia="bg-BG"/>
        </w:rPr>
        <w:t>” са да задоволява потребностите на гражданите, свързани със:</w:t>
      </w:r>
      <w:r w:rsidRPr="000C3315">
        <w:rPr>
          <w:rFonts w:ascii="Times New Roman" w:eastAsia="Times New Roman" w:hAnsi="Times New Roman" w:cs="Times New Roman"/>
          <w:b/>
          <w:bCs/>
          <w:color w:val="212121"/>
          <w:spacing w:val="-7"/>
          <w:sz w:val="28"/>
          <w:szCs w:val="28"/>
          <w:lang w:val="bg-BG" w:eastAsia="bg-BG"/>
        </w:rPr>
        <w:t xml:space="preserve"> </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 развитие и обогатяване на културния живот, социалната и образователната дейност в с. </w:t>
      </w:r>
      <w:r w:rsidRPr="000C3315">
        <w:rPr>
          <w:rFonts w:ascii="Times New Roman" w:eastAsia="Times New Roman" w:hAnsi="Times New Roman" w:cs="Times New Roman"/>
          <w:sz w:val="28"/>
          <w:szCs w:val="28"/>
          <w:lang w:val="bg-BG" w:eastAsia="bg-BG"/>
        </w:rPr>
        <w:tab/>
        <w:t>Говедаре;</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запазване на местните обичаи и традиции;</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разширяване на знанията на гражданите и приобщаването им към ценностите и постиженията на науката, изкуството и културата;</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възпитаване и утвърждаване на националното самосъзнание;</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осигуряване на достъп до информация.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За постигане на целите по ал. 1 читалището извършва основни дейности, като: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 уреждане и поддържане на библиотеки, читални, фото-, </w:t>
      </w:r>
      <w:proofErr w:type="spellStart"/>
      <w:r w:rsidRPr="000C3315">
        <w:rPr>
          <w:rFonts w:ascii="Times New Roman" w:eastAsia="Times New Roman" w:hAnsi="Times New Roman" w:cs="Times New Roman"/>
          <w:sz w:val="28"/>
          <w:szCs w:val="28"/>
          <w:lang w:val="bg-BG" w:eastAsia="bg-BG"/>
        </w:rPr>
        <w:t>филмо</w:t>
      </w:r>
      <w:proofErr w:type="spellEnd"/>
      <w:r w:rsidRPr="000C3315">
        <w:rPr>
          <w:rFonts w:ascii="Times New Roman" w:eastAsia="Times New Roman" w:hAnsi="Times New Roman" w:cs="Times New Roman"/>
          <w:sz w:val="28"/>
          <w:szCs w:val="28"/>
          <w:lang w:val="bg-BG" w:eastAsia="bg-BG"/>
        </w:rPr>
        <w:t>- и видеотеки, както и създаване и поддържане на електронни информационни мрежи;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развиване и подпомаган на любителското художествено творчество;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3. организиране на школи, кръжоци, курсове, клубове, кино- и </w:t>
      </w:r>
      <w:proofErr w:type="spellStart"/>
      <w:r w:rsidRPr="000C3315">
        <w:rPr>
          <w:rFonts w:ascii="Times New Roman" w:eastAsia="Times New Roman" w:hAnsi="Times New Roman" w:cs="Times New Roman"/>
          <w:sz w:val="28"/>
          <w:szCs w:val="28"/>
          <w:lang w:val="bg-BG" w:eastAsia="bg-BG"/>
        </w:rPr>
        <w:t>видеопоказ</w:t>
      </w:r>
      <w:proofErr w:type="spellEnd"/>
      <w:r w:rsidRPr="000C3315">
        <w:rPr>
          <w:rFonts w:ascii="Times New Roman" w:eastAsia="Times New Roman" w:hAnsi="Times New Roman" w:cs="Times New Roman"/>
          <w:sz w:val="28"/>
          <w:szCs w:val="28"/>
          <w:lang w:val="bg-BG" w:eastAsia="bg-BG"/>
        </w:rPr>
        <w:t>, празненства, концерти чествания и младежки дейности;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събиране и разпространяване на знания за родния край;</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създаване и съхраняване на музейни колекции съгласно Закона за културното наследство;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6. предоставяне на компютърни и интернет услуги.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8"/>
          <w:sz w:val="28"/>
          <w:szCs w:val="28"/>
          <w:lang w:val="bg-BG" w:eastAsia="bg-BG"/>
        </w:rPr>
        <w:t xml:space="preserve"> (3)</w:t>
      </w:r>
      <w:r w:rsidRPr="000C3315">
        <w:rPr>
          <w:rFonts w:ascii="Times New Roman" w:eastAsia="Times New Roman" w:hAnsi="Times New Roman" w:cs="Times New Roman"/>
          <w:sz w:val="28"/>
          <w:szCs w:val="28"/>
          <w:lang w:val="bg-BG" w:eastAsia="bg-BG"/>
        </w:rPr>
        <w:t xml:space="preserve"> Народното читалище може да развива и допълнителна стопанска дейност </w:t>
      </w:r>
      <w:r w:rsidRPr="000C3315">
        <w:rPr>
          <w:rFonts w:ascii="Times New Roman" w:eastAsia="Times New Roman" w:hAnsi="Times New Roman" w:cs="Times New Roman"/>
          <w:spacing w:val="-8"/>
          <w:sz w:val="28"/>
          <w:szCs w:val="28"/>
          <w:lang w:val="bg-BG" w:eastAsia="bg-BG"/>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sidRPr="000C3315">
        <w:rPr>
          <w:rFonts w:ascii="Times New Roman" w:eastAsia="Times New Roman" w:hAnsi="Times New Roman" w:cs="Times New Roman"/>
          <w:sz w:val="28"/>
          <w:szCs w:val="28"/>
          <w:lang w:val="bg-BG" w:eastAsia="bg-BG"/>
        </w:rPr>
        <w:t>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spacing w:val="-8"/>
          <w:sz w:val="28"/>
          <w:szCs w:val="28"/>
          <w:lang w:val="bg-BG" w:eastAsia="bg-BG"/>
        </w:rPr>
      </w:pPr>
      <w:r w:rsidRPr="000C3315">
        <w:rPr>
          <w:rFonts w:ascii="Times New Roman" w:eastAsia="Times New Roman" w:hAnsi="Times New Roman" w:cs="Times New Roman"/>
          <w:b/>
          <w:bCs/>
          <w:sz w:val="28"/>
          <w:szCs w:val="28"/>
          <w:lang w:val="bg-BG" w:eastAsia="bg-BG"/>
        </w:rPr>
        <w:t xml:space="preserve"> (4) </w:t>
      </w:r>
      <w:r w:rsidRPr="000C3315">
        <w:rPr>
          <w:rFonts w:ascii="Times New Roman" w:eastAsia="Times New Roman" w:hAnsi="Times New Roman" w:cs="Times New Roman"/>
          <w:sz w:val="28"/>
          <w:szCs w:val="28"/>
          <w:lang w:val="bg-BG" w:eastAsia="bg-BG"/>
        </w:rPr>
        <w:t>Допълнителните дейности не могат</w:t>
      </w:r>
      <w:r w:rsidRPr="000C3315">
        <w:rPr>
          <w:rFonts w:ascii="Times New Roman" w:eastAsia="Times New Roman" w:hAnsi="Times New Roman" w:cs="Times New Roman"/>
          <w:b/>
          <w:bCs/>
          <w:sz w:val="28"/>
          <w:szCs w:val="28"/>
          <w:lang w:val="bg-BG" w:eastAsia="bg-BG"/>
        </w:rPr>
        <w:t xml:space="preserve"> </w:t>
      </w:r>
      <w:r w:rsidRPr="000C3315">
        <w:rPr>
          <w:rFonts w:ascii="Times New Roman" w:eastAsia="Times New Roman" w:hAnsi="Times New Roman" w:cs="Times New Roman"/>
          <w:sz w:val="28"/>
          <w:szCs w:val="28"/>
          <w:lang w:val="bg-BG" w:eastAsia="bg-BG"/>
        </w:rPr>
        <w:t>да създават условие за нарушаване на добрите нрави, да противоречат или рушат националното самосъзнание.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w:t>
      </w:r>
      <w:r w:rsidRPr="000C3315">
        <w:rPr>
          <w:rFonts w:ascii="Times New Roman" w:eastAsia="Times New Roman" w:hAnsi="Times New Roman" w:cs="Times New Roman"/>
          <w:b/>
          <w:bCs/>
          <w:sz w:val="28"/>
          <w:szCs w:val="28"/>
          <w:lang w:val="bg-BG" w:eastAsia="bg-BG"/>
        </w:rPr>
        <w:t>(5)</w:t>
      </w:r>
      <w:r w:rsidRPr="000C3315">
        <w:rPr>
          <w:rFonts w:ascii="Times New Roman" w:eastAsia="Times New Roman" w:hAnsi="Times New Roman" w:cs="Times New Roman"/>
          <w:sz w:val="28"/>
          <w:szCs w:val="28"/>
          <w:lang w:val="bg-BG" w:eastAsia="bg-BG"/>
        </w:rPr>
        <w:t xml:space="preserve"> Народното читалище няма право да предоставя собствено или ползвано от него имущество възмездно или безвъзмездно: </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 за хазартни игри и нощни заведения; </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за дейност на нерегистрирани по Закона за вероизповеданията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религиозни общности и юридически лица с нестопанска цел на такива общности;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за постоянно ползване от политически партии и организации;</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на председателя, секретаря, членовете на настоятелството и</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проверителната комисия и на членовете на техните семейства.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b/>
          <w:bCs/>
          <w:spacing w:val="-8"/>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i/>
          <w:iCs/>
          <w:spacing w:val="-8"/>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i/>
          <w:iCs/>
          <w:spacing w:val="-8"/>
          <w:sz w:val="28"/>
          <w:szCs w:val="28"/>
          <w:lang w:val="bg-BG" w:eastAsia="bg-BG"/>
        </w:rPr>
      </w:pPr>
      <w:r w:rsidRPr="000C3315">
        <w:rPr>
          <w:rFonts w:ascii="Times New Roman" w:eastAsia="Times New Roman" w:hAnsi="Times New Roman" w:cs="Times New Roman"/>
          <w:b/>
          <w:bCs/>
          <w:i/>
          <w:iCs/>
          <w:spacing w:val="-8"/>
          <w:sz w:val="28"/>
          <w:szCs w:val="28"/>
          <w:lang w:val="bg-BG" w:eastAsia="bg-BG"/>
        </w:rPr>
        <w:t>ГЛАВА ТРЕТА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jc w:val="center"/>
        <w:outlineLvl w:val="1"/>
        <w:rPr>
          <w:rFonts w:ascii="Times New Roman" w:eastAsia="Times New Roman" w:hAnsi="Times New Roman" w:cs="Times New Roman"/>
          <w:b/>
          <w:bCs/>
          <w:spacing w:val="-10"/>
          <w:sz w:val="28"/>
          <w:szCs w:val="28"/>
          <w:lang w:val="bg-BG" w:eastAsia="bg-BG"/>
        </w:rPr>
      </w:pPr>
      <w:r w:rsidRPr="000C3315">
        <w:rPr>
          <w:rFonts w:ascii="Times New Roman" w:eastAsia="Times New Roman" w:hAnsi="Times New Roman" w:cs="Times New Roman"/>
          <w:b/>
          <w:bCs/>
          <w:spacing w:val="-10"/>
          <w:sz w:val="28"/>
          <w:szCs w:val="28"/>
          <w:lang w:val="bg-BG" w:eastAsia="bg-BG"/>
        </w:rPr>
        <w:t>ЧЛЕНСТВО</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6"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10"/>
          <w:sz w:val="28"/>
          <w:szCs w:val="28"/>
          <w:lang w:val="bg-BG" w:eastAsia="bg-BG"/>
        </w:rPr>
        <w:t xml:space="preserve">Чл.7. </w:t>
      </w:r>
      <w:r w:rsidRPr="000C3315">
        <w:rPr>
          <w:rFonts w:ascii="Times New Roman" w:eastAsia="Times New Roman" w:hAnsi="Times New Roman" w:cs="Times New Roman"/>
          <w:spacing w:val="-10"/>
          <w:sz w:val="28"/>
          <w:szCs w:val="28"/>
          <w:lang w:val="bg-BG" w:eastAsia="bg-BG"/>
        </w:rPr>
        <w:t>Приемането на нови читалищни членове става чрез подаване на писмено заявление до председателя на читалището и заплащане на членски внос.</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Чл.8.</w:t>
      </w:r>
      <w:r w:rsidRPr="000C3315">
        <w:rPr>
          <w:rFonts w:ascii="Times New Roman" w:eastAsia="Times New Roman" w:hAnsi="Times New Roman" w:cs="Times New Roman"/>
          <w:sz w:val="28"/>
          <w:szCs w:val="28"/>
          <w:lang w:val="bg-BG" w:eastAsia="bg-BG"/>
        </w:rPr>
        <w:t xml:space="preserve"> </w:t>
      </w:r>
      <w:r w:rsidRPr="000C3315">
        <w:rPr>
          <w:rFonts w:ascii="Times New Roman" w:eastAsia="Times New Roman" w:hAnsi="Times New Roman" w:cs="Times New Roman"/>
          <w:b/>
          <w:bCs/>
          <w:sz w:val="28"/>
          <w:szCs w:val="28"/>
          <w:lang w:val="bg-BG" w:eastAsia="bg-BG"/>
        </w:rPr>
        <w:t>(1)</w:t>
      </w:r>
      <w:r w:rsidRPr="000C3315">
        <w:rPr>
          <w:rFonts w:ascii="Times New Roman" w:eastAsia="Times New Roman" w:hAnsi="Times New Roman" w:cs="Times New Roman"/>
          <w:sz w:val="28"/>
          <w:szCs w:val="28"/>
          <w:lang w:val="bg-BG" w:eastAsia="bg-BG"/>
        </w:rPr>
        <w:t xml:space="preserve"> Членовете на читалището са индивидуални, колективни и почетни.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Индивидуалните членове са български граждани. Те биват действителни и спомагателни: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професионални организации;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стопански организации;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търговски дружества;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кооперации и сдружения;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културно-просветни и любителски клубове и творчески колективи.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(4)</w:t>
      </w:r>
      <w:r w:rsidRPr="000C3315">
        <w:rPr>
          <w:rFonts w:ascii="Times New Roman" w:eastAsia="Times New Roman" w:hAnsi="Times New Roman" w:cs="Times New Roman"/>
          <w:sz w:val="28"/>
          <w:szCs w:val="28"/>
          <w:lang w:val="bg-BG" w:eastAsia="bg-BG"/>
        </w:rPr>
        <w:t xml:space="preserve"> Почетни членове могат да бъдат български и чужди граждани с изключителни заслуги за развитието на читалището. Утвърждаването им става с решение на Общото събрание.</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 xml:space="preserve">Чл.9. </w:t>
      </w:r>
      <w:r w:rsidRPr="000C3315">
        <w:rPr>
          <w:rFonts w:ascii="Times New Roman" w:eastAsia="Times New Roman" w:hAnsi="Times New Roman" w:cs="Times New Roman"/>
          <w:sz w:val="28"/>
          <w:szCs w:val="28"/>
          <w:lang w:val="bg-BG" w:eastAsia="bg-BG"/>
        </w:rPr>
        <w:t xml:space="preserve">Членовете на читалището с глас имат право на информация за решенията на Настоятелството, за състоянието и използването на </w:t>
      </w:r>
      <w:r w:rsidRPr="000C3315">
        <w:rPr>
          <w:rFonts w:ascii="Times New Roman" w:eastAsia="Times New Roman" w:hAnsi="Times New Roman" w:cs="Times New Roman"/>
          <w:spacing w:val="-1"/>
          <w:sz w:val="28"/>
          <w:szCs w:val="28"/>
          <w:lang w:val="bg-BG" w:eastAsia="bg-BG"/>
        </w:rPr>
        <w:t xml:space="preserve">материалната база и имотите, за изпълнение на бюджета, за дейността на </w:t>
      </w:r>
      <w:r w:rsidRPr="000C3315">
        <w:rPr>
          <w:rFonts w:ascii="Times New Roman" w:eastAsia="Times New Roman" w:hAnsi="Times New Roman" w:cs="Times New Roman"/>
          <w:spacing w:val="-5"/>
          <w:sz w:val="28"/>
          <w:szCs w:val="28"/>
          <w:lang w:val="bg-BG" w:eastAsia="bg-BG"/>
        </w:rPr>
        <w:t>читалищния съюз, в който членува читалището.</w:t>
      </w:r>
    </w:p>
    <w:p w:rsidR="000C3315" w:rsidRPr="000C3315" w:rsidRDefault="000C3315" w:rsidP="000C3315">
      <w:pPr>
        <w:widowControl w:val="0"/>
        <w:autoSpaceDE w:val="0"/>
        <w:autoSpaceDN w:val="0"/>
        <w:adjustRightInd w:val="0"/>
        <w:spacing w:before="100" w:beforeAutospacing="1" w:after="100" w:afterAutospacing="1" w:line="240" w:lineRule="auto"/>
        <w:ind w:firstLine="709"/>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Чл.10. (1)</w:t>
      </w:r>
      <w:r w:rsidRPr="000C3315">
        <w:rPr>
          <w:rFonts w:ascii="Times New Roman" w:eastAsia="Times New Roman" w:hAnsi="Times New Roman" w:cs="Times New Roman"/>
          <w:sz w:val="28"/>
          <w:szCs w:val="28"/>
          <w:lang w:val="bg-BG" w:eastAsia="bg-BG"/>
        </w:rPr>
        <w:t xml:space="preserve">Членовете на читалището с право на глас са носители на особени </w:t>
      </w:r>
      <w:r w:rsidRPr="000C3315">
        <w:rPr>
          <w:rFonts w:ascii="Times New Roman" w:eastAsia="Times New Roman" w:hAnsi="Times New Roman" w:cs="Times New Roman"/>
          <w:spacing w:val="-4"/>
          <w:sz w:val="28"/>
          <w:szCs w:val="28"/>
          <w:lang w:val="bg-BG" w:eastAsia="bg-BG"/>
        </w:rPr>
        <w:t xml:space="preserve">права и отговорности за съхраняването и обогатяването на имуществото на </w:t>
      </w:r>
      <w:r w:rsidRPr="000C3315">
        <w:rPr>
          <w:rFonts w:ascii="Times New Roman" w:eastAsia="Times New Roman" w:hAnsi="Times New Roman" w:cs="Times New Roman"/>
          <w:sz w:val="28"/>
          <w:szCs w:val="28"/>
          <w:lang w:val="bg-BG" w:eastAsia="bg-BG"/>
        </w:rPr>
        <w:t xml:space="preserve">читалището. </w:t>
      </w:r>
    </w:p>
    <w:p w:rsidR="000C3315" w:rsidRPr="000C3315" w:rsidRDefault="000C3315" w:rsidP="000C3315">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Членовете на читалището са длъжни: </w:t>
      </w:r>
    </w:p>
    <w:p w:rsidR="000C3315" w:rsidRPr="000C3315" w:rsidRDefault="000C3315" w:rsidP="000C3315">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w:t>
      </w:r>
      <w:r w:rsidRPr="000C3315">
        <w:rPr>
          <w:rFonts w:ascii="Times New Roman" w:eastAsia="Times New Roman" w:hAnsi="Times New Roman" w:cs="Times New Roman"/>
          <w:sz w:val="28"/>
          <w:szCs w:val="28"/>
          <w:lang w:val="bg-BG" w:eastAsia="bg-BG"/>
        </w:rPr>
        <w:sym w:font="Times New Roman" w:char="F020"/>
      </w:r>
      <w:r w:rsidRPr="000C3315">
        <w:rPr>
          <w:rFonts w:ascii="Times New Roman" w:eastAsia="Times New Roman" w:hAnsi="Times New Roman" w:cs="Times New Roman"/>
          <w:sz w:val="28"/>
          <w:szCs w:val="28"/>
          <w:lang w:val="bg-BG" w:eastAsia="bg-BG"/>
        </w:rPr>
        <w:t xml:space="preserve"> да спазват устава на Читалището.</w:t>
      </w:r>
    </w:p>
    <w:p w:rsidR="000C3315" w:rsidRPr="000C3315" w:rsidRDefault="000C3315" w:rsidP="000C3315">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да плащат редовно годишния си членски внос.</w:t>
      </w:r>
    </w:p>
    <w:p w:rsidR="000C3315" w:rsidRPr="000C3315" w:rsidRDefault="000C3315" w:rsidP="000C3315">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да опазват имуществото на читалището.</w:t>
      </w:r>
    </w:p>
    <w:p w:rsidR="000C3315" w:rsidRPr="000C3315" w:rsidRDefault="000C3315" w:rsidP="000C3315">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4. да участват в дейността на Читалището, според възможностите и интересите си.</w:t>
      </w:r>
    </w:p>
    <w:p w:rsidR="000C3315" w:rsidRPr="000C3315" w:rsidRDefault="000C3315" w:rsidP="000C3315">
      <w:pPr>
        <w:widowControl w:val="0"/>
        <w:autoSpaceDE w:val="0"/>
        <w:autoSpaceDN w:val="0"/>
        <w:adjustRightInd w:val="0"/>
        <w:spacing w:before="100" w:beforeAutospacing="1" w:after="100" w:afterAutospacing="1" w:line="240" w:lineRule="auto"/>
        <w:ind w:firstLine="709"/>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да не уронват доброто име на Читалището.</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3"/>
          <w:sz w:val="28"/>
          <w:szCs w:val="28"/>
          <w:lang w:val="bg-BG" w:eastAsia="bg-BG"/>
        </w:rPr>
        <w:t xml:space="preserve">Чл.11. </w:t>
      </w:r>
      <w:r w:rsidRPr="000C3315">
        <w:rPr>
          <w:rFonts w:ascii="Times New Roman" w:eastAsia="Times New Roman" w:hAnsi="Times New Roman" w:cs="Times New Roman"/>
          <w:spacing w:val="-3"/>
          <w:sz w:val="28"/>
          <w:szCs w:val="28"/>
          <w:lang w:val="bg-BG" w:eastAsia="bg-BG"/>
        </w:rPr>
        <w:t xml:space="preserve">Членството в читалището може да се прекрати от съответния орган </w:t>
      </w:r>
      <w:r w:rsidRPr="000C3315">
        <w:rPr>
          <w:rFonts w:ascii="Times New Roman" w:eastAsia="Times New Roman" w:hAnsi="Times New Roman" w:cs="Times New Roman"/>
          <w:spacing w:val="-6"/>
          <w:sz w:val="28"/>
          <w:szCs w:val="28"/>
          <w:lang w:val="bg-BG" w:eastAsia="bg-BG"/>
        </w:rPr>
        <w:t>в следните случаи:</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 При не плащане на членския внос за повече от една година поради </w:t>
      </w:r>
      <w:r w:rsidRPr="000C3315">
        <w:rPr>
          <w:rFonts w:ascii="Times New Roman" w:eastAsia="Times New Roman" w:hAnsi="Times New Roman" w:cs="Times New Roman"/>
          <w:spacing w:val="-5"/>
          <w:sz w:val="28"/>
          <w:szCs w:val="28"/>
          <w:lang w:val="bg-BG" w:eastAsia="bg-BG"/>
        </w:rPr>
        <w:t>отпадане, с решение на Настоятелството.</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pacing w:val="-4"/>
          <w:sz w:val="28"/>
          <w:szCs w:val="28"/>
          <w:lang w:val="bg-BG" w:eastAsia="bg-BG"/>
        </w:rPr>
        <w:t>2. По молба на член до Настоятелството- по собствено желание .</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sidRPr="000C3315">
        <w:rPr>
          <w:rFonts w:ascii="Times New Roman" w:eastAsia="Times New Roman" w:hAnsi="Times New Roman" w:cs="Times New Roman"/>
          <w:spacing w:val="-3"/>
          <w:sz w:val="28"/>
          <w:szCs w:val="28"/>
          <w:lang w:val="bg-BG" w:eastAsia="bg-BG"/>
        </w:rPr>
        <w:t xml:space="preserve">читалището и след като са взети безрезултатно всички мерки за изправяне </w:t>
      </w:r>
      <w:r w:rsidRPr="000C3315">
        <w:rPr>
          <w:rFonts w:ascii="Times New Roman" w:eastAsia="Times New Roman" w:hAnsi="Times New Roman" w:cs="Times New Roman"/>
          <w:spacing w:val="-5"/>
          <w:sz w:val="28"/>
          <w:szCs w:val="28"/>
          <w:lang w:val="bg-BG" w:eastAsia="bg-BG"/>
        </w:rPr>
        <w:t>на виновния и изключване от Общото събрание на читалището.</w:t>
      </w:r>
    </w:p>
    <w:p w:rsidR="000C3315" w:rsidRPr="000C3315" w:rsidRDefault="000C3315" w:rsidP="000C3315">
      <w:pPr>
        <w:widowControl w:val="0"/>
        <w:shd w:val="clear" w:color="auto" w:fill="FFFFFF"/>
        <w:tabs>
          <w:tab w:val="left" w:pos="4622"/>
        </w:tabs>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b/>
          <w:bCs/>
          <w:sz w:val="28"/>
          <w:szCs w:val="28"/>
          <w:lang w:val="bg-BG" w:eastAsia="bg-BG"/>
        </w:rPr>
      </w:pPr>
      <w:r w:rsidRPr="000C3315">
        <w:rPr>
          <w:rFonts w:ascii="Times New Roman" w:eastAsia="Times New Roman" w:hAnsi="Times New Roman" w:cs="Times New Roman"/>
          <w:b/>
          <w:bCs/>
          <w:spacing w:val="-15"/>
          <w:sz w:val="28"/>
          <w:szCs w:val="28"/>
          <w:vertAlign w:val="subscript"/>
          <w:lang w:val="bg-BG" w:eastAsia="bg-BG"/>
        </w:rPr>
        <w:tab/>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8"/>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z w:val="28"/>
          <w:szCs w:val="28"/>
          <w:lang w:val="bg-BG" w:eastAsia="bg-BG"/>
        </w:rPr>
      </w:pPr>
      <w:r w:rsidRPr="000C3315">
        <w:rPr>
          <w:rFonts w:ascii="Times New Roman" w:eastAsia="Times New Roman" w:hAnsi="Times New Roman" w:cs="Times New Roman"/>
          <w:b/>
          <w:bCs/>
          <w:i/>
          <w:iCs/>
          <w:spacing w:val="-8"/>
          <w:sz w:val="28"/>
          <w:szCs w:val="28"/>
          <w:lang w:val="bg-BG" w:eastAsia="bg-BG"/>
        </w:rPr>
        <w:t xml:space="preserve">ГЛАВА ЧЕТВЪРТА </w:t>
      </w:r>
    </w:p>
    <w:p w:rsidR="000C3315" w:rsidRPr="000C3315" w:rsidRDefault="000C3315" w:rsidP="000C3315">
      <w:pPr>
        <w:autoSpaceDE w:val="0"/>
        <w:autoSpaceDN w:val="0"/>
        <w:adjustRightInd w:val="0"/>
        <w:spacing w:after="0" w:line="240" w:lineRule="auto"/>
        <w:ind w:right="79"/>
        <w:jc w:val="center"/>
        <w:outlineLvl w:val="1"/>
        <w:rPr>
          <w:rFonts w:ascii="Times New Roman" w:eastAsia="Times New Roman" w:hAnsi="Times New Roman" w:cs="Times New Roman"/>
          <w:b/>
          <w:bCs/>
          <w:sz w:val="28"/>
          <w:szCs w:val="28"/>
          <w:lang w:val="bg-BG" w:eastAsia="bg-BG"/>
        </w:rPr>
      </w:pPr>
      <w:r w:rsidRPr="000C3315">
        <w:rPr>
          <w:rFonts w:ascii="Times New Roman" w:eastAsia="Times New Roman" w:hAnsi="Times New Roman" w:cs="Times New Roman"/>
          <w:b/>
          <w:bCs/>
          <w:sz w:val="28"/>
          <w:szCs w:val="28"/>
          <w:lang w:val="bg-BG" w:eastAsia="bg-BG"/>
        </w:rPr>
        <w:t>УПРАВЛЕНИЕ</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Чл.12.</w:t>
      </w:r>
      <w:r w:rsidRPr="000C3315">
        <w:rPr>
          <w:rFonts w:ascii="Times New Roman" w:eastAsia="Times New Roman" w:hAnsi="Times New Roman" w:cs="Times New Roman"/>
          <w:sz w:val="28"/>
          <w:szCs w:val="28"/>
          <w:lang w:val="bg-BG" w:eastAsia="bg-BG"/>
        </w:rPr>
        <w:t xml:space="preserve"> Орган на читалището са общото събрание, настоятелството и</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проверителната комисия.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Чл.13. (1)</w:t>
      </w:r>
      <w:r w:rsidRPr="000C3315">
        <w:rPr>
          <w:rFonts w:ascii="Times New Roman" w:eastAsia="Times New Roman" w:hAnsi="Times New Roman" w:cs="Times New Roman"/>
          <w:sz w:val="28"/>
          <w:szCs w:val="28"/>
          <w:lang w:val="bg-BG" w:eastAsia="bg-BG"/>
        </w:rPr>
        <w:t xml:space="preserve"> Върховен орган на читалището е общото събрание.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Общото събрание на читалището се състои от всички членове на читалището, имащи право на глас.</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Чл.14. (1)</w:t>
      </w:r>
      <w:r w:rsidRPr="000C3315">
        <w:rPr>
          <w:rFonts w:ascii="Times New Roman" w:eastAsia="Times New Roman" w:hAnsi="Times New Roman" w:cs="Times New Roman"/>
          <w:sz w:val="28"/>
          <w:szCs w:val="28"/>
          <w:lang w:val="bg-BG" w:eastAsia="bg-BG"/>
        </w:rPr>
        <w:t xml:space="preserve"> Общото събрание: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изменя и допълва устава;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2.избира и освобождава членовете на настоятелството, проверителната комисия и председателя;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3.приема вътрешните актове, необходими за организацията на дейността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изключва членове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5. определя основни насоки на дейността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6. взема решение за членуване или за прекратяване на членството в читалищно сдружение;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7. приема бюджета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8. приема годишния отчет до 30 март на следващата година;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9. определя размера на членския внос;</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10. отменя решения на органите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11. взема решение за прекратяване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12. взема решение за отнасяне до съда на незаконосъобразни действия на ръководството или отделни читалищни членове.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Решенията на общото събрание са задължителни за другите органи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Чл.15. (1)</w:t>
      </w:r>
      <w:r w:rsidRPr="000C3315">
        <w:rPr>
          <w:rFonts w:ascii="Times New Roman" w:eastAsia="Times New Roman" w:hAnsi="Times New Roman" w:cs="Times New Roman"/>
          <w:sz w:val="28"/>
          <w:szCs w:val="28"/>
          <w:lang w:val="bg-BG" w:eastAsia="bg-BG"/>
        </w:rP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lastRenderedPageBreak/>
        <w:t>(4)</w:t>
      </w:r>
      <w:r w:rsidRPr="000C3315">
        <w:rPr>
          <w:rFonts w:ascii="Times New Roman" w:eastAsia="Times New Roman" w:hAnsi="Times New Roman" w:cs="Times New Roman"/>
          <w:sz w:val="28"/>
          <w:szCs w:val="28"/>
          <w:lang w:val="bg-BG" w:eastAsia="bg-BG"/>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(5)</w:t>
      </w:r>
      <w:r w:rsidRPr="000C3315">
        <w:rPr>
          <w:rFonts w:ascii="Times New Roman" w:eastAsia="Times New Roman" w:hAnsi="Times New Roman" w:cs="Times New Roman"/>
          <w:sz w:val="28"/>
          <w:szCs w:val="28"/>
          <w:lang w:val="bg-BG" w:eastAsia="bg-BG"/>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(6)</w:t>
      </w:r>
      <w:r w:rsidRPr="000C3315">
        <w:rPr>
          <w:rFonts w:ascii="Times New Roman" w:eastAsia="Times New Roman" w:hAnsi="Times New Roman" w:cs="Times New Roman"/>
          <w:sz w:val="28"/>
          <w:szCs w:val="28"/>
          <w:lang w:val="bg-BG" w:eastAsia="bg-BG"/>
        </w:rPr>
        <w:t xml:space="preserve"> Искът се предявява в едномесечен срок от узнаването на решението, но не по-късно от една година от датата на вземане на решението.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(7)</w:t>
      </w:r>
      <w:r w:rsidRPr="000C3315">
        <w:rPr>
          <w:rFonts w:ascii="Times New Roman" w:eastAsia="Times New Roman" w:hAnsi="Times New Roman" w:cs="Times New Roman"/>
          <w:sz w:val="28"/>
          <w:szCs w:val="28"/>
          <w:lang w:val="bg-BG" w:eastAsia="bg-BG"/>
        </w:rPr>
        <w:t xml:space="preserve">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Чл.16. (1)</w:t>
      </w:r>
      <w:r w:rsidRPr="000C3315">
        <w:rPr>
          <w:rFonts w:ascii="Times New Roman" w:eastAsia="Times New Roman" w:hAnsi="Times New Roman" w:cs="Times New Roman"/>
          <w:sz w:val="28"/>
          <w:szCs w:val="28"/>
          <w:lang w:val="bg-BG" w:eastAsia="bg-BG"/>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Настоятелството: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свиква общото събрание;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осигурява изпълнението на решенията на общото събрание;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подготвя и внася в общото събрание проект за бюджет на читалището и утвърждава щата му;</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подготвя и внася в общото събрание отчет за дейността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назначава секретаря  на  читалището, определя заплатата и утвърждава длъжностната му характеристика;</w:t>
      </w:r>
    </w:p>
    <w:p w:rsidR="000C3315" w:rsidRPr="000C3315" w:rsidRDefault="000C3315" w:rsidP="000C3315">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6.  прави преглед на членството на всеки шест месеца;</w:t>
      </w:r>
    </w:p>
    <w:p w:rsidR="000C3315" w:rsidRPr="000C3315" w:rsidRDefault="000C3315" w:rsidP="000C3315">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7. решава въпроси за откриване и закриване на художествено творчески колективи, школи, клубове и други форми на работа;</w:t>
      </w:r>
    </w:p>
    <w:p w:rsidR="000C3315" w:rsidRPr="000C3315" w:rsidRDefault="000C3315" w:rsidP="000C3315">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8. на заседанията на Настоятелството се кани със съвещателен глас, Секретарят на читалището, ако не е член на Настоятелството;</w:t>
      </w:r>
    </w:p>
    <w:p w:rsidR="000C3315" w:rsidRPr="000C3315" w:rsidRDefault="000C3315" w:rsidP="000C3315">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 xml:space="preserve">          9. членовете на Проверителната комисия могат да присъстват на заседанията на Настоятелството със съвещателен глас;</w:t>
      </w:r>
    </w:p>
    <w:p w:rsidR="000C3315" w:rsidRPr="000C3315" w:rsidRDefault="000C3315" w:rsidP="000C3315">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10. настоятелството се свиква от Председател, Секретар, или по искане на една трета от настоятелите;</w:t>
      </w:r>
    </w:p>
    <w:p w:rsidR="000C3315" w:rsidRPr="000C3315" w:rsidRDefault="000C3315" w:rsidP="000C3315">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11. внася предложение в Община Пазарджик и други органи и организации за строителство, реконструкция, модернизация, поддържане, ремонтиране и обзавеждане на сградата, за създаване на материални, финансови и кадрови условия за развитие на дейността;</w:t>
      </w:r>
    </w:p>
    <w:p w:rsidR="000C3315" w:rsidRPr="000C3315" w:rsidRDefault="000C3315" w:rsidP="000C3315">
      <w:pPr>
        <w:widowControl w:val="0"/>
        <w:autoSpaceDE w:val="0"/>
        <w:autoSpaceDN w:val="0"/>
        <w:adjustRightInd w:val="0"/>
        <w:spacing w:before="100" w:beforeAutospacing="1" w:after="100" w:afterAutospacing="1" w:line="240" w:lineRule="auto"/>
        <w:ind w:firstLine="705"/>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12. взема решение за участие по проекти и осигурява тяхното разработване и изпълнение;</w:t>
      </w:r>
    </w:p>
    <w:p w:rsidR="000C3315" w:rsidRPr="000C3315" w:rsidRDefault="000C3315" w:rsidP="000C3315">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13. взема решения за отдаване на имоти под наем, спазвайки чл.6, ал.5   от настоящия устав;</w:t>
      </w:r>
    </w:p>
    <w:p w:rsidR="000C3315" w:rsidRPr="000C3315" w:rsidRDefault="000C3315" w:rsidP="000C3315">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15. взема решения за морално и материално стимулиране на работещите по щат и индивидуални договори; </w:t>
      </w:r>
    </w:p>
    <w:p w:rsidR="000C3315" w:rsidRPr="000C3315" w:rsidRDefault="000C3315" w:rsidP="000C3315">
      <w:pPr>
        <w:widowControl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Настоятелството взема решение с мнозинство повече от половината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на членовете си.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Чл.17. (1)</w:t>
      </w:r>
      <w:r w:rsidRPr="000C3315">
        <w:rPr>
          <w:rFonts w:ascii="Times New Roman" w:eastAsia="Times New Roman" w:hAnsi="Times New Roman" w:cs="Times New Roman"/>
          <w:sz w:val="28"/>
          <w:szCs w:val="28"/>
          <w:lang w:val="bg-BG" w:eastAsia="bg-BG"/>
        </w:rPr>
        <w:t xml:space="preserve"> Председателят на читалището е член на настоятелството и се избира от общото събрание за срок до 3 години.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Председателят:</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организира дейността на читалището съобразно закона, устава и решенията на общото събрание;</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2. представлява читалището; </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lastRenderedPageBreak/>
        <w:t>3.свиква и ръководи заседанията на настоятелството и председателства общото събрание;</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отчита дейността си пред настоятелството;</w:t>
      </w:r>
    </w:p>
    <w:p w:rsidR="000C3315" w:rsidRPr="000C3315" w:rsidRDefault="000C3315" w:rsidP="000C3315">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5. сключва и прекратява трудовите договори със служителите съобразно бюджета на читалището и въз основа решение на настоятелството;                 </w:t>
      </w:r>
    </w:p>
    <w:p w:rsidR="000C3315" w:rsidRPr="000C3315" w:rsidRDefault="000C3315" w:rsidP="000C3315">
      <w:pPr>
        <w:widowControl w:val="0"/>
        <w:autoSpaceDE w:val="0"/>
        <w:autoSpaceDN w:val="0"/>
        <w:adjustRightInd w:val="0"/>
        <w:spacing w:before="240" w:after="0" w:line="240" w:lineRule="auto"/>
        <w:ind w:firstLine="720"/>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6. заверява разходните документи;</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pacing w:val="-2"/>
          <w:sz w:val="28"/>
          <w:szCs w:val="28"/>
          <w:lang w:val="bg-BG" w:eastAsia="bg-BG"/>
        </w:rPr>
        <w:t>7.</w:t>
      </w:r>
      <w:r w:rsidRPr="000C3315">
        <w:rPr>
          <w:rFonts w:ascii="Times New Roman" w:eastAsia="Times New Roman" w:hAnsi="Times New Roman" w:cs="Times New Roman"/>
          <w:i/>
          <w:iCs/>
          <w:spacing w:val="-2"/>
          <w:sz w:val="28"/>
          <w:szCs w:val="28"/>
          <w:lang w:val="bg-BG" w:eastAsia="bg-BG"/>
        </w:rPr>
        <w:t xml:space="preserve"> </w:t>
      </w:r>
      <w:r w:rsidRPr="000C3315">
        <w:rPr>
          <w:rFonts w:ascii="Times New Roman" w:eastAsia="Times New Roman" w:hAnsi="Times New Roman" w:cs="Times New Roman"/>
          <w:spacing w:val="-2"/>
          <w:sz w:val="28"/>
          <w:szCs w:val="28"/>
          <w:lang w:val="bg-BG" w:eastAsia="bg-BG"/>
        </w:rPr>
        <w:t xml:space="preserve">наблюдава работата на Секретаря на читалището по организацията на </w:t>
      </w:r>
      <w:r w:rsidRPr="000C3315">
        <w:rPr>
          <w:rFonts w:ascii="Times New Roman" w:eastAsia="Times New Roman" w:hAnsi="Times New Roman" w:cs="Times New Roman"/>
          <w:spacing w:val="-6"/>
          <w:sz w:val="28"/>
          <w:szCs w:val="28"/>
          <w:lang w:val="bg-BG" w:eastAsia="bg-BG"/>
        </w:rPr>
        <w:t>текущата работа.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Чл.18. (1)</w:t>
      </w:r>
      <w:r w:rsidRPr="000C3315">
        <w:rPr>
          <w:rFonts w:ascii="Times New Roman" w:eastAsia="Times New Roman" w:hAnsi="Times New Roman" w:cs="Times New Roman"/>
          <w:sz w:val="28"/>
          <w:szCs w:val="28"/>
          <w:lang w:val="bg-BG" w:eastAsia="bg-BG"/>
        </w:rPr>
        <w:t xml:space="preserve"> Секретаря на читалището е щатният организатор на текущата му дейност. </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организира изпълнението на решенията на настоятелството, включително решенията за изпълнението на бюджета;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замества председателя при неговото отсъствие;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организира текущата основна и допълнителна дейност;</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отговаря за работата на щатния и хонорувания персонал;</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представлява читалището заедно и поотделно с председателя.</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2"/>
          <w:sz w:val="28"/>
          <w:szCs w:val="28"/>
          <w:lang w:val="bg-BG" w:eastAsia="bg-BG"/>
        </w:rPr>
        <w:t xml:space="preserve"> (2) </w:t>
      </w:r>
      <w:r w:rsidRPr="000C3315">
        <w:rPr>
          <w:rFonts w:ascii="Times New Roman" w:eastAsia="Times New Roman" w:hAnsi="Times New Roman" w:cs="Times New Roman"/>
          <w:spacing w:val="-2"/>
          <w:sz w:val="28"/>
          <w:szCs w:val="28"/>
          <w:lang w:val="bg-BG" w:eastAsia="bg-BG"/>
        </w:rPr>
        <w:t xml:space="preserve">Настоятелството и Председателят подкрепят Секретаря неговата </w:t>
      </w:r>
      <w:r w:rsidRPr="000C3315">
        <w:rPr>
          <w:rFonts w:ascii="Times New Roman" w:eastAsia="Times New Roman" w:hAnsi="Times New Roman" w:cs="Times New Roman"/>
          <w:spacing w:val="-3"/>
          <w:sz w:val="28"/>
          <w:szCs w:val="28"/>
          <w:lang w:val="bg-BG" w:eastAsia="bg-BG"/>
        </w:rPr>
        <w:t xml:space="preserve">ежедневна работа, помагат му да израсне като читалищен експерт, без да се </w:t>
      </w:r>
      <w:r w:rsidRPr="000C3315">
        <w:rPr>
          <w:rFonts w:ascii="Times New Roman" w:eastAsia="Times New Roman" w:hAnsi="Times New Roman" w:cs="Times New Roman"/>
          <w:sz w:val="28"/>
          <w:szCs w:val="28"/>
          <w:lang w:val="bg-BG" w:eastAsia="bg-BG"/>
        </w:rPr>
        <w:t xml:space="preserve">намесват грубо и отнемат компетенциите му, освен чрез решение на </w:t>
      </w:r>
      <w:r w:rsidRPr="000C3315">
        <w:rPr>
          <w:rFonts w:ascii="Times New Roman" w:eastAsia="Times New Roman" w:hAnsi="Times New Roman" w:cs="Times New Roman"/>
          <w:spacing w:val="-6"/>
          <w:sz w:val="28"/>
          <w:szCs w:val="28"/>
          <w:lang w:val="bg-BG" w:eastAsia="bg-BG"/>
        </w:rPr>
        <w:t>Настоятелството.</w:t>
      </w:r>
    </w:p>
    <w:p w:rsidR="000C3315" w:rsidRPr="000C3315" w:rsidRDefault="000C3315" w:rsidP="000C3315">
      <w:pPr>
        <w:widowControl w:val="0"/>
        <w:shd w:val="clear" w:color="auto" w:fill="FFFFFF"/>
        <w:autoSpaceDE w:val="0"/>
        <w:autoSpaceDN w:val="0"/>
        <w:adjustRightInd w:val="0"/>
        <w:spacing w:after="0"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4"/>
          <w:sz w:val="28"/>
          <w:szCs w:val="28"/>
          <w:lang w:val="bg-BG" w:eastAsia="bg-BG"/>
        </w:rPr>
        <w:t xml:space="preserve">Чл.19. (1) </w:t>
      </w:r>
      <w:r w:rsidRPr="000C3315">
        <w:rPr>
          <w:rFonts w:ascii="Times New Roman" w:eastAsia="Times New Roman" w:hAnsi="Times New Roman" w:cs="Times New Roman"/>
          <w:spacing w:val="-4"/>
          <w:sz w:val="28"/>
          <w:szCs w:val="28"/>
          <w:lang w:val="bg-BG" w:eastAsia="bg-BG"/>
        </w:rPr>
        <w:t>Секретаря на читалището може да е член на читалищното настоятелство</w:t>
      </w:r>
    </w:p>
    <w:p w:rsidR="000C3315" w:rsidRPr="000C3315" w:rsidRDefault="000C3315" w:rsidP="000C33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(2) С изтичане мандата на едно Настоятелството договорът със Секретаря не се прекратява. Новото Настоятелство може да прекрати договора </w:t>
      </w:r>
      <w:r w:rsidRPr="000C3315">
        <w:rPr>
          <w:rFonts w:ascii="Times New Roman" w:eastAsia="Times New Roman" w:hAnsi="Times New Roman" w:cs="Times New Roman"/>
          <w:spacing w:val="-5"/>
          <w:sz w:val="28"/>
          <w:szCs w:val="28"/>
          <w:lang w:val="bg-BG" w:eastAsia="bg-BG"/>
        </w:rPr>
        <w:t>само при наличие на груби нарушения по Кодекса на труда</w:t>
      </w:r>
      <w:r w:rsidRPr="000C3315">
        <w:rPr>
          <w:rFonts w:ascii="Times New Roman" w:eastAsia="Times New Roman" w:hAnsi="Times New Roman" w:cs="Times New Roman"/>
          <w:sz w:val="28"/>
          <w:szCs w:val="28"/>
          <w:lang w:val="bg-BG" w:eastAsia="bg-BG"/>
        </w:rPr>
        <w:t xml:space="preserve"> и доказано не се справя с работата си.</w:t>
      </w:r>
    </w:p>
    <w:p w:rsidR="000C3315" w:rsidRPr="000C3315" w:rsidRDefault="000C3315" w:rsidP="000C3315">
      <w:pPr>
        <w:widowControl w:val="0"/>
        <w:shd w:val="clear" w:color="auto" w:fill="FFFFFF"/>
        <w:autoSpaceDE w:val="0"/>
        <w:autoSpaceDN w:val="0"/>
        <w:adjustRightInd w:val="0"/>
        <w:spacing w:after="0"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pacing w:val="-5"/>
          <w:sz w:val="28"/>
          <w:szCs w:val="28"/>
          <w:lang w:val="bg-BG" w:eastAsia="bg-BG"/>
        </w:rPr>
        <w:t xml:space="preserve"> </w:t>
      </w:r>
    </w:p>
    <w:p w:rsidR="000C3315" w:rsidRPr="000C3315" w:rsidRDefault="000C3315" w:rsidP="000C3315">
      <w:pPr>
        <w:autoSpaceDE w:val="0"/>
        <w:autoSpaceDN w:val="0"/>
        <w:adjustRightInd w:val="0"/>
        <w:spacing w:after="0"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C3315" w:rsidRPr="000C3315" w:rsidRDefault="000C3315" w:rsidP="000C331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lastRenderedPageBreak/>
        <w:t>Чл.20. (1)</w:t>
      </w:r>
      <w:r w:rsidRPr="000C3315">
        <w:rPr>
          <w:rFonts w:ascii="Times New Roman" w:eastAsia="Times New Roman" w:hAnsi="Times New Roman" w:cs="Times New Roman"/>
          <w:sz w:val="28"/>
          <w:szCs w:val="28"/>
          <w:lang w:val="bg-BG" w:eastAsia="bg-BG"/>
        </w:rPr>
        <w:t xml:space="preserve"> Броят на членовете на проверителната комисия се определя  от Общото събрание, но не по малко от трима избрани за срок до 3 години.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 xml:space="preserve"> (3)</w:t>
      </w:r>
      <w:r w:rsidRPr="000C3315">
        <w:rPr>
          <w:rFonts w:ascii="Times New Roman" w:eastAsia="Times New Roman" w:hAnsi="Times New Roman" w:cs="Times New Roman"/>
          <w:sz w:val="28"/>
          <w:szCs w:val="28"/>
          <w:lang w:val="bg-BG" w:eastAsia="bg-BG"/>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чрез периодични проверки на финансовото и организационно състояние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(4)</w:t>
      </w:r>
      <w:r w:rsidRPr="000C3315">
        <w:rPr>
          <w:rFonts w:ascii="Times New Roman" w:eastAsia="Times New Roman" w:hAnsi="Times New Roman" w:cs="Times New Roman"/>
          <w:sz w:val="28"/>
          <w:szCs w:val="28"/>
          <w:lang w:val="bg-BG" w:eastAsia="bg-BG"/>
        </w:rPr>
        <w:t xml:space="preserve"> Проверителната комисия има право да присъства на заседанията на читалищното настоятелство, провежда самостоятелни заседания и изготвя доклади за Общите събрания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(5)</w:t>
      </w:r>
      <w:r w:rsidRPr="000C3315">
        <w:rPr>
          <w:rFonts w:ascii="Times New Roman" w:eastAsia="Times New Roman" w:hAnsi="Times New Roman" w:cs="Times New Roman"/>
          <w:sz w:val="28"/>
          <w:szCs w:val="28"/>
          <w:lang w:val="bg-BG" w:eastAsia="bg-BG"/>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Чл.21.</w:t>
      </w:r>
      <w:r w:rsidRPr="000C3315">
        <w:rPr>
          <w:rFonts w:ascii="Times New Roman" w:eastAsia="Times New Roman" w:hAnsi="Times New Roman" w:cs="Times New Roman"/>
          <w:sz w:val="28"/>
          <w:szCs w:val="28"/>
          <w:lang w:val="bg-B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Чл.22</w:t>
      </w:r>
      <w:r w:rsidRPr="000C3315">
        <w:rPr>
          <w:rFonts w:ascii="Times New Roman" w:eastAsia="Times New Roman" w:hAnsi="Times New Roman" w:cs="Times New Roman"/>
          <w:sz w:val="28"/>
          <w:szCs w:val="28"/>
          <w:lang w:val="bg-BG" w:eastAsia="bg-BG"/>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Чл.23</w:t>
      </w:r>
      <w:r w:rsidRPr="000C3315">
        <w:rPr>
          <w:rFonts w:ascii="Times New Roman" w:eastAsia="Times New Roman" w:hAnsi="Times New Roman" w:cs="Times New Roman"/>
          <w:sz w:val="28"/>
          <w:szCs w:val="28"/>
          <w:lang w:val="bg-BG" w:eastAsia="bg-BG"/>
        </w:rPr>
        <w:t>. Членовете на настоятелството, проверителната комисия и председателят имат право на възнаграждение за дейността си и участието в заседания на съответните органи.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b/>
          <w:bCs/>
          <w:spacing w:val="-5"/>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240" w:lineRule="auto"/>
        <w:ind w:right="80"/>
        <w:outlineLvl w:val="1"/>
        <w:rPr>
          <w:rFonts w:ascii="Times New Roman" w:eastAsia="Times New Roman" w:hAnsi="Times New Roman" w:cs="Times New Roman"/>
          <w:b/>
          <w:bCs/>
          <w:i/>
          <w:iCs/>
          <w:spacing w:val="-8"/>
          <w:sz w:val="28"/>
          <w:szCs w:val="28"/>
          <w:lang w:val="bg-BG" w:eastAsia="bg-BG"/>
        </w:rPr>
      </w:pPr>
      <w:r w:rsidRPr="000C3315">
        <w:rPr>
          <w:rFonts w:ascii="Times New Roman" w:eastAsia="Times New Roman" w:hAnsi="Times New Roman" w:cs="Times New Roman"/>
          <w:b/>
          <w:bCs/>
          <w:i/>
          <w:iCs/>
          <w:spacing w:val="-8"/>
          <w:sz w:val="28"/>
          <w:szCs w:val="28"/>
          <w:lang w:val="bg-BG" w:eastAsia="bg-BG"/>
        </w:rPr>
        <w:t xml:space="preserve">                                                         </w:t>
      </w:r>
    </w:p>
    <w:p w:rsidR="000C3315" w:rsidRPr="000C3315" w:rsidRDefault="000C3315" w:rsidP="000C3315">
      <w:pPr>
        <w:widowControl w:val="0"/>
        <w:shd w:val="clear" w:color="auto" w:fill="FFFFFF"/>
        <w:autoSpaceDE w:val="0"/>
        <w:autoSpaceDN w:val="0"/>
        <w:adjustRightInd w:val="0"/>
        <w:spacing w:before="100" w:beforeAutospacing="1" w:after="100" w:afterAutospacing="1" w:line="240" w:lineRule="auto"/>
        <w:ind w:right="80"/>
        <w:outlineLvl w:val="1"/>
        <w:rPr>
          <w:rFonts w:ascii="Times New Roman" w:eastAsia="Times New Roman" w:hAnsi="Times New Roman" w:cs="Times New Roman"/>
          <w:i/>
          <w:iCs/>
          <w:sz w:val="28"/>
          <w:szCs w:val="28"/>
          <w:lang w:val="bg-BG" w:eastAsia="bg-BG"/>
        </w:rPr>
      </w:pPr>
      <w:r w:rsidRPr="000C3315">
        <w:rPr>
          <w:rFonts w:ascii="Times New Roman" w:eastAsia="Times New Roman" w:hAnsi="Times New Roman" w:cs="Times New Roman"/>
          <w:b/>
          <w:bCs/>
          <w:i/>
          <w:iCs/>
          <w:spacing w:val="-8"/>
          <w:sz w:val="28"/>
          <w:szCs w:val="28"/>
          <w:lang w:val="bg-BG" w:eastAsia="bg-BG"/>
        </w:rPr>
        <w:t xml:space="preserve">                                                            ГЛАВА ПЕТА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8"/>
          <w:sz w:val="28"/>
          <w:szCs w:val="28"/>
          <w:lang w:val="bg-BG" w:eastAsia="bg-BG"/>
        </w:rPr>
        <w:t>ИМУЩЕСТВО И ФИНАНСИИ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bCs/>
          <w:color w:val="212121"/>
          <w:spacing w:val="-7"/>
          <w:sz w:val="28"/>
          <w:szCs w:val="28"/>
          <w:lang w:val="bg-BG" w:eastAsia="bg-BG"/>
        </w:rPr>
      </w:pPr>
      <w:r w:rsidRPr="000C3315">
        <w:rPr>
          <w:rFonts w:ascii="Times New Roman" w:eastAsia="Times New Roman" w:hAnsi="Times New Roman" w:cs="Times New Roman"/>
          <w:b/>
          <w:bCs/>
          <w:sz w:val="28"/>
          <w:szCs w:val="28"/>
          <w:lang w:val="bg-BG" w:eastAsia="bg-BG"/>
        </w:rPr>
        <w:t>Чл.24.</w:t>
      </w:r>
      <w:r w:rsidRPr="000C3315">
        <w:rPr>
          <w:rFonts w:ascii="Times New Roman" w:eastAsia="Times New Roman" w:hAnsi="Times New Roman" w:cs="Times New Roman"/>
          <w:sz w:val="28"/>
          <w:szCs w:val="28"/>
          <w:lang w:val="bg-BG" w:eastAsia="bg-BG"/>
        </w:rPr>
        <w:t xml:space="preserve"> (1) Народно читалище „</w:t>
      </w:r>
      <w:r w:rsidRPr="000C3315">
        <w:rPr>
          <w:rFonts w:ascii="Times New Roman" w:eastAsia="Times New Roman" w:hAnsi="Times New Roman" w:cs="Times New Roman"/>
          <w:bCs/>
          <w:color w:val="212121"/>
          <w:spacing w:val="-7"/>
          <w:sz w:val="28"/>
          <w:szCs w:val="28"/>
          <w:lang w:val="bg-BG" w:eastAsia="bg-BG"/>
        </w:rPr>
        <w:t xml:space="preserve">Надежда-1926“ползва масивна едноетажна сграда,със застроена площ 495 кв. м., намираща се в с. Говедаре, кв. </w:t>
      </w:r>
      <w:r w:rsidRPr="000C3315">
        <w:rPr>
          <w:rFonts w:ascii="Times New Roman" w:eastAsia="Times New Roman" w:hAnsi="Times New Roman" w:cs="Times New Roman"/>
          <w:bCs/>
          <w:color w:val="212121"/>
          <w:spacing w:val="-7"/>
          <w:sz w:val="28"/>
          <w:szCs w:val="28"/>
          <w:lang w:val="bg-BG" w:eastAsia="bg-BG"/>
        </w:rPr>
        <w:lastRenderedPageBreak/>
        <w:t xml:space="preserve">36а, парцел </w:t>
      </w:r>
      <w:r w:rsidRPr="000C3315">
        <w:rPr>
          <w:rFonts w:ascii="Times New Roman" w:eastAsia="Times New Roman" w:hAnsi="Times New Roman" w:cs="Times New Roman"/>
          <w:bCs/>
          <w:color w:val="212121"/>
          <w:spacing w:val="-7"/>
          <w:sz w:val="28"/>
          <w:szCs w:val="28"/>
          <w:lang w:eastAsia="bg-BG"/>
        </w:rPr>
        <w:t xml:space="preserve">I </w:t>
      </w:r>
      <w:r w:rsidRPr="000C3315">
        <w:rPr>
          <w:rFonts w:ascii="Times New Roman" w:eastAsia="Times New Roman" w:hAnsi="Times New Roman" w:cs="Times New Roman"/>
          <w:bCs/>
          <w:color w:val="212121"/>
          <w:spacing w:val="-7"/>
          <w:sz w:val="28"/>
          <w:szCs w:val="28"/>
          <w:lang w:val="bg-BG" w:eastAsia="bg-BG"/>
        </w:rPr>
        <w:t>– 284 за училище и читалище  на ул. „Първа“ №1А, с безвъзмездно право на ползване от</w:t>
      </w:r>
      <w:r w:rsidRPr="000C3315">
        <w:rPr>
          <w:rFonts w:ascii="Times New Roman" w:eastAsia="Times New Roman" w:hAnsi="Times New Roman" w:cs="Times New Roman"/>
          <w:sz w:val="28"/>
          <w:szCs w:val="28"/>
          <w:lang w:val="bg-BG" w:eastAsia="bg-BG"/>
        </w:rPr>
        <w:t xml:space="preserve"> община Пазарджик</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(2) Имуществото се състои от дълготрайни материални активи и малоценни материали, подарени на читалището, придобити</w:t>
      </w:r>
      <w:r w:rsidRPr="000C3315">
        <w:rPr>
          <w:rFonts w:ascii="Times New Roman" w:eastAsia="Times New Roman" w:hAnsi="Times New Roman" w:cs="Times New Roman"/>
          <w:sz w:val="28"/>
          <w:szCs w:val="28"/>
          <w:lang w:val="ru-RU" w:eastAsia="bg-BG"/>
        </w:rPr>
        <w:t xml:space="preserve"> с </w:t>
      </w:r>
      <w:proofErr w:type="spellStart"/>
      <w:r w:rsidRPr="000C3315">
        <w:rPr>
          <w:rFonts w:ascii="Times New Roman" w:eastAsia="Times New Roman" w:hAnsi="Times New Roman" w:cs="Times New Roman"/>
          <w:sz w:val="28"/>
          <w:szCs w:val="28"/>
          <w:lang w:val="ru-RU" w:eastAsia="bg-BG"/>
        </w:rPr>
        <w:t>негови</w:t>
      </w:r>
      <w:proofErr w:type="spellEnd"/>
      <w:r w:rsidRPr="000C3315">
        <w:rPr>
          <w:rFonts w:ascii="Times New Roman" w:eastAsia="Times New Roman" w:hAnsi="Times New Roman" w:cs="Times New Roman"/>
          <w:sz w:val="28"/>
          <w:szCs w:val="28"/>
          <w:lang w:val="ru-RU" w:eastAsia="bg-BG"/>
        </w:rPr>
        <w:t xml:space="preserve"> </w:t>
      </w:r>
      <w:proofErr w:type="spellStart"/>
      <w:r w:rsidRPr="000C3315">
        <w:rPr>
          <w:rFonts w:ascii="Times New Roman" w:eastAsia="Times New Roman" w:hAnsi="Times New Roman" w:cs="Times New Roman"/>
          <w:sz w:val="28"/>
          <w:szCs w:val="28"/>
          <w:lang w:val="ru-RU" w:eastAsia="bg-BG"/>
        </w:rPr>
        <w:t>собствени</w:t>
      </w:r>
      <w:proofErr w:type="spellEnd"/>
      <w:r w:rsidRPr="000C3315">
        <w:rPr>
          <w:rFonts w:ascii="Times New Roman" w:eastAsia="Times New Roman" w:hAnsi="Times New Roman" w:cs="Times New Roman"/>
          <w:sz w:val="28"/>
          <w:szCs w:val="28"/>
          <w:lang w:val="ru-RU" w:eastAsia="bg-BG"/>
        </w:rPr>
        <w:t xml:space="preserve"> средства</w:t>
      </w:r>
      <w:r w:rsidRPr="000C3315">
        <w:rPr>
          <w:rFonts w:ascii="Times New Roman" w:eastAsia="Times New Roman" w:hAnsi="Times New Roman" w:cs="Times New Roman"/>
          <w:sz w:val="28"/>
          <w:szCs w:val="28"/>
          <w:lang w:val="bg-BG" w:eastAsia="bg-BG"/>
        </w:rPr>
        <w:t xml:space="preserve"> или предоставени за стопанисване от Община Пазарджик.  </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4"/>
          <w:sz w:val="28"/>
          <w:szCs w:val="28"/>
          <w:lang w:val="bg-BG" w:eastAsia="bg-BG"/>
        </w:rPr>
        <w:t xml:space="preserve">Чл.25. </w:t>
      </w:r>
      <w:r w:rsidRPr="000C3315">
        <w:rPr>
          <w:rFonts w:ascii="Times New Roman" w:eastAsia="Times New Roman" w:hAnsi="Times New Roman" w:cs="Times New Roman"/>
          <w:spacing w:val="-4"/>
          <w:sz w:val="28"/>
          <w:szCs w:val="28"/>
          <w:lang w:val="bg-BG" w:eastAsia="bg-BG"/>
        </w:rPr>
        <w:t xml:space="preserve">Читалището полага еднакви грижи на добър стопанин за опазване и </w:t>
      </w:r>
      <w:r w:rsidRPr="000C3315">
        <w:rPr>
          <w:rFonts w:ascii="Times New Roman" w:eastAsia="Times New Roman" w:hAnsi="Times New Roman" w:cs="Times New Roman"/>
          <w:spacing w:val="-5"/>
          <w:sz w:val="28"/>
          <w:szCs w:val="28"/>
          <w:lang w:val="bg-BG" w:eastAsia="bg-BG"/>
        </w:rPr>
        <w:t>обогатяване както на собственото, така и на ползваното имущество.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Чл.26.</w:t>
      </w:r>
      <w:r w:rsidRPr="000C3315">
        <w:rPr>
          <w:rFonts w:ascii="Times New Roman" w:eastAsia="Times New Roman" w:hAnsi="Times New Roman" w:cs="Times New Roman"/>
          <w:sz w:val="28"/>
          <w:szCs w:val="28"/>
          <w:lang w:val="bg-BG" w:eastAsia="bg-BG"/>
        </w:rPr>
        <w:t xml:space="preserve"> (1) </w:t>
      </w:r>
      <w:r w:rsidRPr="000C3315">
        <w:rPr>
          <w:rFonts w:ascii="Times New Roman" w:eastAsia="Times New Roman" w:hAnsi="Times New Roman" w:cs="Times New Roman"/>
          <w:smallCaps/>
          <w:sz w:val="28"/>
          <w:szCs w:val="28"/>
          <w:lang w:val="bg-BG" w:eastAsia="bg-BG"/>
        </w:rPr>
        <w:t>Н</w:t>
      </w:r>
      <w:r w:rsidRPr="000C3315">
        <w:rPr>
          <w:rFonts w:ascii="Times New Roman" w:eastAsia="Times New Roman" w:hAnsi="Times New Roman" w:cs="Times New Roman"/>
          <w:sz w:val="28"/>
          <w:szCs w:val="28"/>
          <w:lang w:val="bg-BG" w:eastAsia="bg-BG"/>
        </w:rPr>
        <w:t>ародно читалище „Надежда-1926” се финансира от Министерство на културата;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(2) читалището набира средства от следните източници: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членски внос;</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културно-просветна и информационна дейност;</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субсидия от държавния и общинските бюджети;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наеми от движимо и недвижимо имущество;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дарения и завещания;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6. платени културни, информационни и други дейности;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7. други приходи.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Чл.27. (1)</w:t>
      </w:r>
      <w:r w:rsidRPr="000C3315">
        <w:rPr>
          <w:rFonts w:ascii="Times New Roman" w:eastAsia="Times New Roman" w:hAnsi="Times New Roman" w:cs="Times New Roman"/>
          <w:sz w:val="28"/>
          <w:szCs w:val="28"/>
          <w:lang w:val="bg-BG" w:eastAsia="bg-BG"/>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С решение на общинския съвет Пазарджик читалището може да се финансира допълнително над определената по ал. 1 субсидия със средства от собствените приходи на общината.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rsidR="000C3315" w:rsidRPr="000C3315" w:rsidRDefault="000C3315" w:rsidP="000C3315">
      <w:pPr>
        <w:widowControl w:val="0"/>
        <w:shd w:val="clear" w:color="auto" w:fill="FFFFFF"/>
        <w:autoSpaceDE w:val="0"/>
        <w:autoSpaceDN w:val="0"/>
        <w:adjustRightInd w:val="0"/>
        <w:spacing w:after="0" w:line="317" w:lineRule="exact"/>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pacing w:val="-4"/>
          <w:sz w:val="28"/>
          <w:szCs w:val="28"/>
          <w:lang w:val="bg-BG" w:eastAsia="bg-BG"/>
        </w:rPr>
        <w:t xml:space="preserve">(4) </w:t>
      </w:r>
      <w:r w:rsidRPr="000C3315">
        <w:rPr>
          <w:rFonts w:ascii="Times New Roman" w:eastAsia="Times New Roman" w:hAnsi="Times New Roman" w:cs="Times New Roman"/>
          <w:spacing w:val="-4"/>
          <w:sz w:val="28"/>
          <w:szCs w:val="28"/>
          <w:lang w:val="bg-BG" w:eastAsia="bg-BG"/>
        </w:rPr>
        <w:t>Единния     читалищен     бюджет     се     формира     от     всички</w:t>
      </w:r>
    </w:p>
    <w:p w:rsidR="000C3315" w:rsidRPr="000C3315" w:rsidRDefault="000C3315" w:rsidP="000C3315">
      <w:pPr>
        <w:widowControl w:val="0"/>
        <w:shd w:val="clear" w:color="auto" w:fill="FFFFFF"/>
        <w:autoSpaceDE w:val="0"/>
        <w:autoSpaceDN w:val="0"/>
        <w:adjustRightInd w:val="0"/>
        <w:spacing w:after="0" w:line="317" w:lineRule="exact"/>
        <w:ind w:right="79"/>
        <w:jc w:val="both"/>
        <w:outlineLvl w:val="1"/>
        <w:rPr>
          <w:rFonts w:ascii="Times New Roman" w:eastAsia="Times New Roman" w:hAnsi="Times New Roman" w:cs="Times New Roman"/>
          <w:spacing w:val="-4"/>
          <w:sz w:val="10"/>
          <w:szCs w:val="10"/>
          <w:lang w:val="bg-BG" w:eastAsia="bg-BG"/>
        </w:rPr>
      </w:pPr>
      <w:r w:rsidRPr="000C3315">
        <w:rPr>
          <w:rFonts w:ascii="Times New Roman" w:eastAsia="Times New Roman" w:hAnsi="Times New Roman" w:cs="Times New Roman"/>
          <w:spacing w:val="-4"/>
          <w:sz w:val="28"/>
          <w:szCs w:val="28"/>
          <w:lang w:val="bg-BG" w:eastAsia="bg-BG"/>
        </w:rPr>
        <w:lastRenderedPageBreak/>
        <w:t>приходоизточници - собствени и от субсидии.</w:t>
      </w:r>
    </w:p>
    <w:p w:rsidR="000C3315" w:rsidRPr="000C3315" w:rsidRDefault="000C3315" w:rsidP="000C3315">
      <w:pPr>
        <w:widowControl w:val="0"/>
        <w:shd w:val="clear" w:color="auto" w:fill="FFFFFF"/>
        <w:autoSpaceDE w:val="0"/>
        <w:autoSpaceDN w:val="0"/>
        <w:adjustRightInd w:val="0"/>
        <w:spacing w:after="0" w:line="317" w:lineRule="exact"/>
        <w:ind w:right="79"/>
        <w:jc w:val="both"/>
        <w:outlineLvl w:val="1"/>
        <w:rPr>
          <w:rFonts w:ascii="Times New Roman" w:eastAsia="Times New Roman" w:hAnsi="Times New Roman" w:cs="Times New Roman"/>
          <w:spacing w:val="-4"/>
          <w:sz w:val="10"/>
          <w:szCs w:val="10"/>
          <w:lang w:val="bg-BG" w:eastAsia="bg-BG"/>
        </w:rPr>
      </w:pP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Чл.28. (1)</w:t>
      </w:r>
      <w:r w:rsidRPr="000C3315">
        <w:rPr>
          <w:rFonts w:ascii="Times New Roman" w:eastAsia="Times New Roman" w:hAnsi="Times New Roman" w:cs="Times New Roman"/>
          <w:sz w:val="28"/>
          <w:szCs w:val="28"/>
          <w:lang w:val="bg-BG" w:eastAsia="bg-BG"/>
        </w:rPr>
        <w:t xml:space="preserve"> Предвидените по държавния и общинския бюджет средства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b/>
          <w:bCs/>
          <w:sz w:val="16"/>
          <w:szCs w:val="16"/>
          <w:lang w:val="bg-BG" w:eastAsia="bg-BG"/>
        </w:rPr>
      </w:pP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При недостиг на средства за ремонта и поддръжката на читалищна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сграда средствата се осигуряват от общинския съвет.</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b/>
          <w:bCs/>
          <w:sz w:val="16"/>
          <w:szCs w:val="16"/>
          <w:lang w:val="bg-BG" w:eastAsia="bg-BG"/>
        </w:rPr>
      </w:pP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 29. (1)</w:t>
      </w:r>
      <w:r w:rsidRPr="000C3315">
        <w:rPr>
          <w:rFonts w:ascii="Times New Roman" w:eastAsia="Times New Roman" w:hAnsi="Times New Roman" w:cs="Times New Roman"/>
          <w:sz w:val="28"/>
          <w:szCs w:val="28"/>
          <w:lang w:val="bg-BG" w:eastAsia="bg-BG"/>
        </w:rPr>
        <w:t xml:space="preserve"> Читалището не може да отчуждава недвижими вещи и да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учредява ипотека върху тях.</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Чл.30. (1)</w:t>
      </w:r>
      <w:r w:rsidRPr="000C3315">
        <w:rPr>
          <w:rFonts w:ascii="Times New Roman" w:eastAsia="Times New Roman" w:hAnsi="Times New Roman" w:cs="Times New Roman"/>
          <w:sz w:val="28"/>
          <w:szCs w:val="28"/>
          <w:lang w:val="bg-BG" w:eastAsia="bg-BG"/>
        </w:rPr>
        <w:t xml:space="preserve"> Читалищното настоятелство изготвя годишния отчет за приходите и разходите, който се приема от общото събрание.</w:t>
      </w:r>
    </w:p>
    <w:p w:rsidR="000C3315" w:rsidRPr="000C3315" w:rsidRDefault="000C3315" w:rsidP="000C3315">
      <w:pPr>
        <w:autoSpaceDE w:val="0"/>
        <w:autoSpaceDN w:val="0"/>
        <w:adjustRightInd w:val="0"/>
        <w:spacing w:before="100" w:beforeAutospacing="1" w:after="100" w:afterAutospacing="1" w:line="240" w:lineRule="auto"/>
        <w:ind w:right="79"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Отчетът за изразходваните от бюджета средства се представя в Общинска администрация гр. Пазарджик</w:t>
      </w:r>
    </w:p>
    <w:p w:rsidR="000C3315" w:rsidRPr="000C3315" w:rsidRDefault="000C3315" w:rsidP="000C3315">
      <w:pPr>
        <w:autoSpaceDE w:val="0"/>
        <w:autoSpaceDN w:val="0"/>
        <w:adjustRightInd w:val="0"/>
        <w:spacing w:after="0" w:line="240" w:lineRule="auto"/>
        <w:ind w:right="7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 xml:space="preserve">          Чл.31.</w:t>
      </w:r>
      <w:r w:rsidRPr="000C3315">
        <w:rPr>
          <w:rFonts w:ascii="Times New Roman" w:eastAsia="Times New Roman" w:hAnsi="Times New Roman" w:cs="Times New Roman"/>
          <w:sz w:val="28"/>
          <w:szCs w:val="28"/>
          <w:lang w:val="bg-BG" w:eastAsia="bg-BG"/>
        </w:rPr>
        <w:t xml:space="preserve"> </w:t>
      </w:r>
      <w:r w:rsidRPr="000C3315">
        <w:rPr>
          <w:rFonts w:ascii="Times New Roman" w:eastAsia="Times New Roman" w:hAnsi="Times New Roman" w:cs="Times New Roman"/>
          <w:b/>
          <w:bCs/>
          <w:sz w:val="28"/>
          <w:szCs w:val="28"/>
          <w:lang w:val="bg-BG" w:eastAsia="bg-BG"/>
        </w:rPr>
        <w:t>(1)</w:t>
      </w:r>
      <w:r w:rsidRPr="000C3315">
        <w:rPr>
          <w:rFonts w:ascii="Times New Roman" w:eastAsia="Times New Roman" w:hAnsi="Times New Roman" w:cs="Times New Roman"/>
          <w:sz w:val="28"/>
          <w:szCs w:val="28"/>
          <w:lang w:val="bg-BG" w:eastAsia="bg-BG"/>
        </w:rPr>
        <w:t xml:space="preserve"> Председателят на читалището ежегодно в срок до 10 </w:t>
      </w:r>
    </w:p>
    <w:p w:rsidR="000C3315" w:rsidRPr="000C3315" w:rsidRDefault="000C3315" w:rsidP="000C3315">
      <w:pPr>
        <w:autoSpaceDE w:val="0"/>
        <w:autoSpaceDN w:val="0"/>
        <w:adjustRightInd w:val="0"/>
        <w:spacing w:after="0" w:line="240" w:lineRule="auto"/>
        <w:ind w:right="7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ноември представят на кмета предложения за своята дейност през следващата година.</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в община  Пазарджик</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Програмата по ал. 2 се изпълнява от читалищата въз основа на финансово обезпечени договори, сключени с кмета на общината.</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 xml:space="preserve"> (</w:t>
      </w:r>
      <w:r w:rsidRPr="000C3315">
        <w:rPr>
          <w:rFonts w:ascii="Times New Roman" w:eastAsia="Times New Roman" w:hAnsi="Times New Roman" w:cs="Times New Roman"/>
          <w:sz w:val="28"/>
          <w:szCs w:val="28"/>
          <w:lang w:val="bg-BG" w:eastAsia="bg-BG"/>
        </w:rPr>
        <w:t>4) Председателят на читалището представя ежегодно до 31 март пред</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кмета на община  Пазарджик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16"/>
          <w:szCs w:val="16"/>
          <w:lang w:val="bg-BG" w:eastAsia="bg-BG"/>
        </w:rPr>
      </w:pP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(5)</w:t>
      </w:r>
      <w:r w:rsidRPr="000C3315">
        <w:rPr>
          <w:rFonts w:ascii="Times New Roman" w:eastAsia="Times New Roman" w:hAnsi="Times New Roman" w:cs="Times New Roman"/>
          <w:sz w:val="28"/>
          <w:szCs w:val="28"/>
          <w:lang w:val="bg-BG" w:eastAsia="bg-BG"/>
        </w:rPr>
        <w:t xml:space="preserve"> Докладите по ал. 4 на читалищата на територията на община Пазарджик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b/>
          <w:bCs/>
          <w:spacing w:val="-9"/>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i/>
          <w:iCs/>
          <w:spacing w:val="-9"/>
          <w:sz w:val="28"/>
          <w:szCs w:val="28"/>
          <w:lang w:val="bg-BG" w:eastAsia="bg-BG"/>
        </w:rPr>
      </w:pPr>
      <w:r w:rsidRPr="000C3315">
        <w:rPr>
          <w:rFonts w:ascii="Times New Roman" w:eastAsia="Times New Roman" w:hAnsi="Times New Roman" w:cs="Times New Roman"/>
          <w:b/>
          <w:bCs/>
          <w:i/>
          <w:iCs/>
          <w:spacing w:val="-9"/>
          <w:sz w:val="28"/>
          <w:szCs w:val="28"/>
          <w:lang w:val="bg-BG" w:eastAsia="bg-BG"/>
        </w:rPr>
        <w:lastRenderedPageBreak/>
        <w:t xml:space="preserve">ГЛАВА ШЕСТА </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jc w:val="center"/>
        <w:outlineLvl w:val="1"/>
        <w:rPr>
          <w:rFonts w:ascii="Times New Roman" w:eastAsia="Times New Roman" w:hAnsi="Times New Roman" w:cs="Times New Roman"/>
          <w:b/>
          <w:bCs/>
          <w:spacing w:val="-9"/>
          <w:sz w:val="28"/>
          <w:szCs w:val="28"/>
          <w:lang w:val="bg-BG" w:eastAsia="bg-BG"/>
        </w:rPr>
      </w:pPr>
      <w:r w:rsidRPr="000C3315">
        <w:rPr>
          <w:rFonts w:ascii="Times New Roman" w:eastAsia="Times New Roman" w:hAnsi="Times New Roman" w:cs="Times New Roman"/>
          <w:b/>
          <w:bCs/>
          <w:spacing w:val="-9"/>
          <w:sz w:val="28"/>
          <w:szCs w:val="28"/>
          <w:lang w:val="bg-BG" w:eastAsia="bg-BG"/>
        </w:rPr>
        <w:t>ПРЕКРАТЯВЯНЕ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Чл.32. (1)</w:t>
      </w:r>
      <w:r w:rsidRPr="000C3315">
        <w:rPr>
          <w:rFonts w:ascii="Times New Roman" w:eastAsia="Times New Roman" w:hAnsi="Times New Roman" w:cs="Times New Roman"/>
          <w:sz w:val="28"/>
          <w:szCs w:val="28"/>
          <w:lang w:val="bg-BG" w:eastAsia="bg-BG"/>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1. дейността му противоречи на закона, устава и добрите нрави;</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2. имуществото му не се използва според целите и предмета на дейността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4. не е учредено по законния ред;</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5. е обявено в несъстоятелност.</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Прекратяването на читалището по искане на прокурора се вписва служебно.</w:t>
      </w:r>
    </w:p>
    <w:p w:rsidR="000C3315" w:rsidRPr="000C3315" w:rsidRDefault="000C3315" w:rsidP="000C3315">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Чл.33.</w:t>
      </w:r>
      <w:r w:rsidRPr="000C3315">
        <w:rPr>
          <w:rFonts w:ascii="Times New Roman" w:eastAsia="Times New Roman" w:hAnsi="Times New Roman" w:cs="Times New Roman"/>
          <w:sz w:val="28"/>
          <w:szCs w:val="28"/>
          <w:lang w:val="bg-BG" w:eastAsia="bg-BG"/>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Чл.34.</w:t>
      </w:r>
      <w:r w:rsidRPr="000C3315">
        <w:rPr>
          <w:rFonts w:ascii="Times New Roman" w:eastAsia="Times New Roman" w:hAnsi="Times New Roman" w:cs="Times New Roman"/>
          <w:sz w:val="28"/>
          <w:szCs w:val="28"/>
          <w:lang w:val="bg-BG" w:eastAsia="bg-BG"/>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Чл.35</w:t>
      </w:r>
      <w:r w:rsidRPr="000C3315">
        <w:rPr>
          <w:rFonts w:ascii="Times New Roman" w:eastAsia="Times New Roman" w:hAnsi="Times New Roman" w:cs="Times New Roman"/>
          <w:sz w:val="28"/>
          <w:szCs w:val="28"/>
          <w:lang w:val="bg-BG" w:eastAsia="bg-BG"/>
        </w:rPr>
        <w:t>. За неуредените в този устав случаи се прилага Законът за юридическите лица с нестопанска цел.</w:t>
      </w:r>
    </w:p>
    <w:p w:rsidR="000C3315" w:rsidRPr="000C3315" w:rsidRDefault="000C3315" w:rsidP="000C3315">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b/>
          <w:bCs/>
          <w:i/>
          <w:iCs/>
          <w:sz w:val="28"/>
          <w:szCs w:val="28"/>
          <w:lang w:val="bg-BG" w:eastAsia="bg-BG"/>
        </w:rPr>
      </w:pPr>
    </w:p>
    <w:p w:rsidR="000C3315" w:rsidRPr="000C3315" w:rsidRDefault="000C3315" w:rsidP="000C3315">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b/>
          <w:bCs/>
          <w:i/>
          <w:iCs/>
          <w:sz w:val="28"/>
          <w:szCs w:val="28"/>
          <w:lang w:val="bg-BG" w:eastAsia="bg-BG"/>
        </w:rPr>
      </w:pPr>
      <w:r w:rsidRPr="000C3315">
        <w:rPr>
          <w:rFonts w:ascii="Times New Roman" w:eastAsia="Times New Roman" w:hAnsi="Times New Roman" w:cs="Times New Roman"/>
          <w:b/>
          <w:bCs/>
          <w:i/>
          <w:iCs/>
          <w:sz w:val="28"/>
          <w:szCs w:val="28"/>
          <w:lang w:val="bg-BG" w:eastAsia="bg-BG"/>
        </w:rPr>
        <w:lastRenderedPageBreak/>
        <w:t>ГЛАВА СЕДМА</w:t>
      </w:r>
    </w:p>
    <w:p w:rsidR="000C3315" w:rsidRPr="000C3315" w:rsidRDefault="000C3315" w:rsidP="000C3315">
      <w:pPr>
        <w:autoSpaceDE w:val="0"/>
        <w:autoSpaceDN w:val="0"/>
        <w:adjustRightInd w:val="0"/>
        <w:spacing w:before="100" w:beforeAutospacing="1" w:after="100" w:afterAutospacing="1" w:line="240" w:lineRule="auto"/>
        <w:ind w:right="80"/>
        <w:jc w:val="center"/>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АДМИНИСТРАТИВНОНАКАЗАТЕЛНИ РАЗПОРЕДБИ</w:t>
      </w:r>
      <w:r w:rsidRPr="000C3315">
        <w:rPr>
          <w:rFonts w:ascii="Times New Roman" w:eastAsia="Times New Roman" w:hAnsi="Times New Roman" w:cs="Times New Roman"/>
          <w:sz w:val="28"/>
          <w:szCs w:val="28"/>
          <w:lang w:val="bg-BG" w:eastAsia="bg-BG"/>
        </w:rPr>
        <w:t>.</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Чл.36.</w:t>
      </w:r>
      <w:r w:rsidRPr="000C3315">
        <w:rPr>
          <w:rFonts w:ascii="Times New Roman" w:eastAsia="Times New Roman" w:hAnsi="Times New Roman" w:cs="Times New Roman"/>
          <w:sz w:val="28"/>
          <w:szCs w:val="28"/>
          <w:lang w:val="bg-BG" w:eastAsia="bg-BG"/>
        </w:rPr>
        <w:t xml:space="preserve"> Председател и/или секретар на читалище, който предостави имущество в нарушение на чл. 6, ал. 5, се наказва с глоба в размер от 500 до 1000 лв. и с лишаване от право да заема изборна длъжност в читалището за срок 5 години.</w:t>
      </w:r>
    </w:p>
    <w:p w:rsidR="000C3315" w:rsidRPr="000C3315" w:rsidRDefault="000C3315" w:rsidP="000C3315">
      <w:pPr>
        <w:autoSpaceDE w:val="0"/>
        <w:autoSpaceDN w:val="0"/>
        <w:adjustRightInd w:val="0"/>
        <w:spacing w:after="0" w:line="240" w:lineRule="auto"/>
        <w:ind w:right="79"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Чл.37.</w:t>
      </w:r>
      <w:r w:rsidRPr="000C3315">
        <w:rPr>
          <w:rFonts w:ascii="Times New Roman" w:eastAsia="Times New Roman" w:hAnsi="Times New Roman" w:cs="Times New Roman"/>
          <w:sz w:val="28"/>
          <w:szCs w:val="28"/>
          <w:lang w:val="bg-BG" w:eastAsia="bg-BG"/>
        </w:rPr>
        <w:t xml:space="preserve"> Председател на читалище или представляващ читалищно </w:t>
      </w:r>
    </w:p>
    <w:p w:rsidR="000C3315" w:rsidRPr="000C3315" w:rsidRDefault="000C3315" w:rsidP="000C3315">
      <w:pPr>
        <w:autoSpaceDE w:val="0"/>
        <w:autoSpaceDN w:val="0"/>
        <w:adjustRightInd w:val="0"/>
        <w:spacing w:after="0" w:line="240" w:lineRule="auto"/>
        <w:ind w:right="7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0C3315" w:rsidRPr="000C3315" w:rsidRDefault="000C3315" w:rsidP="000C3315">
      <w:pPr>
        <w:widowControl w:val="0"/>
        <w:autoSpaceDE w:val="0"/>
        <w:autoSpaceDN w:val="0"/>
        <w:adjustRightInd w:val="0"/>
        <w:spacing w:before="100" w:beforeAutospacing="1" w:after="100" w:afterAutospacing="1" w:line="240" w:lineRule="auto"/>
        <w:ind w:firstLine="709"/>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Чл.38.</w:t>
      </w:r>
      <w:r w:rsidRPr="000C3315">
        <w:rPr>
          <w:rFonts w:ascii="Times New Roman" w:eastAsia="Times New Roman" w:hAnsi="Times New Roman" w:cs="Times New Roman"/>
          <w:sz w:val="28"/>
          <w:szCs w:val="28"/>
          <w:lang w:val="bg-BG" w:eastAsia="bg-BG"/>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Чл.39. (1)</w:t>
      </w:r>
      <w:r w:rsidRPr="000C3315">
        <w:rPr>
          <w:rFonts w:ascii="Times New Roman" w:eastAsia="Times New Roman" w:hAnsi="Times New Roman" w:cs="Times New Roman"/>
          <w:sz w:val="28"/>
          <w:szCs w:val="28"/>
          <w:lang w:val="bg-BG" w:eastAsia="bg-BG"/>
        </w:rPr>
        <w:t xml:space="preserve"> Нарушенията се установяват с актове на: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1. </w:t>
      </w:r>
      <w:proofErr w:type="spellStart"/>
      <w:r w:rsidRPr="000C3315">
        <w:rPr>
          <w:rFonts w:ascii="Times New Roman" w:eastAsia="Times New Roman" w:hAnsi="Times New Roman" w:cs="Times New Roman"/>
          <w:sz w:val="28"/>
          <w:szCs w:val="28"/>
          <w:lang w:val="bg-BG" w:eastAsia="bg-BG"/>
        </w:rPr>
        <w:t>оправомощени</w:t>
      </w:r>
      <w:proofErr w:type="spellEnd"/>
      <w:r w:rsidRPr="000C3315">
        <w:rPr>
          <w:rFonts w:ascii="Times New Roman" w:eastAsia="Times New Roman" w:hAnsi="Times New Roman" w:cs="Times New Roman"/>
          <w:sz w:val="28"/>
          <w:szCs w:val="28"/>
          <w:lang w:val="bg-BG" w:eastAsia="bg-BG"/>
        </w:rPr>
        <w:t xml:space="preserve"> от министъра на културата длъжностни лица - за нарушения по чл.</w:t>
      </w:r>
      <w:r w:rsidRPr="000C3315">
        <w:rPr>
          <w:rFonts w:ascii="Times New Roman" w:eastAsia="Times New Roman" w:hAnsi="Times New Roman" w:cs="Times New Roman"/>
          <w:color w:val="FF0000"/>
          <w:sz w:val="28"/>
          <w:szCs w:val="28"/>
          <w:lang w:val="bg-BG" w:eastAsia="bg-BG"/>
        </w:rPr>
        <w:t xml:space="preserve"> </w:t>
      </w:r>
      <w:r w:rsidRPr="000C3315">
        <w:rPr>
          <w:rFonts w:ascii="Times New Roman" w:eastAsia="Times New Roman" w:hAnsi="Times New Roman" w:cs="Times New Roman"/>
          <w:sz w:val="28"/>
          <w:szCs w:val="28"/>
          <w:lang w:val="bg-BG" w:eastAsia="bg-BG"/>
        </w:rPr>
        <w:t>37;</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2. кмета на община Пазарджик  или </w:t>
      </w:r>
      <w:proofErr w:type="spellStart"/>
      <w:r w:rsidRPr="000C3315">
        <w:rPr>
          <w:rFonts w:ascii="Times New Roman" w:eastAsia="Times New Roman" w:hAnsi="Times New Roman" w:cs="Times New Roman"/>
          <w:sz w:val="28"/>
          <w:szCs w:val="28"/>
          <w:lang w:val="bg-BG" w:eastAsia="bg-BG"/>
        </w:rPr>
        <w:t>оправомощени</w:t>
      </w:r>
      <w:proofErr w:type="spellEnd"/>
      <w:r w:rsidRPr="000C3315">
        <w:rPr>
          <w:rFonts w:ascii="Times New Roman" w:eastAsia="Times New Roman" w:hAnsi="Times New Roman" w:cs="Times New Roman"/>
          <w:sz w:val="28"/>
          <w:szCs w:val="28"/>
          <w:lang w:val="bg-BG" w:eastAsia="bg-BG"/>
        </w:rPr>
        <w:t xml:space="preserve"> от него длъжностни лица - за нарушенията по чл. 36 и 38.</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Наказателните постановления се издават от министъра на културата или от </w:t>
      </w:r>
      <w:proofErr w:type="spellStart"/>
      <w:r w:rsidRPr="000C3315">
        <w:rPr>
          <w:rFonts w:ascii="Times New Roman" w:eastAsia="Times New Roman" w:hAnsi="Times New Roman" w:cs="Times New Roman"/>
          <w:sz w:val="28"/>
          <w:szCs w:val="28"/>
          <w:lang w:val="bg-BG" w:eastAsia="bg-BG"/>
        </w:rPr>
        <w:t>оправомощен</w:t>
      </w:r>
      <w:proofErr w:type="spellEnd"/>
      <w:r w:rsidRPr="000C3315">
        <w:rPr>
          <w:rFonts w:ascii="Times New Roman" w:eastAsia="Times New Roman" w:hAnsi="Times New Roman" w:cs="Times New Roman"/>
          <w:sz w:val="28"/>
          <w:szCs w:val="28"/>
          <w:lang w:val="bg-BG" w:eastAsia="bg-BG"/>
        </w:rPr>
        <w:t xml:space="preserve"> от него заместник-министър, съответно от кмета на общината.</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(3)</w:t>
      </w:r>
      <w:r w:rsidRPr="000C3315">
        <w:rPr>
          <w:rFonts w:ascii="Times New Roman" w:eastAsia="Times New Roman" w:hAnsi="Times New Roman" w:cs="Times New Roman"/>
          <w:sz w:val="28"/>
          <w:szCs w:val="28"/>
          <w:lang w:val="bg-BG" w:eastAsia="bg-BG"/>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C3315" w:rsidRPr="000C3315" w:rsidRDefault="000C3315" w:rsidP="000C3315">
      <w:pPr>
        <w:autoSpaceDE w:val="0"/>
        <w:autoSpaceDN w:val="0"/>
        <w:adjustRightInd w:val="0"/>
        <w:spacing w:before="100" w:beforeAutospacing="1" w:after="100" w:afterAutospacing="1" w:line="240" w:lineRule="auto"/>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(4)</w:t>
      </w:r>
      <w:r w:rsidRPr="000C3315">
        <w:rPr>
          <w:rFonts w:ascii="Times New Roman" w:eastAsia="Times New Roman" w:hAnsi="Times New Roman" w:cs="Times New Roman"/>
          <w:sz w:val="28"/>
          <w:szCs w:val="28"/>
          <w:lang w:val="bg-BG" w:eastAsia="bg-BG"/>
        </w:rPr>
        <w:t xml:space="preserve"> Събраните глоби за нарушения по чл. 37 се внасят в Национален фонд „Култура“.</w:t>
      </w: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val="bg-BG" w:eastAsia="bg-BG"/>
        </w:rPr>
      </w:pPr>
    </w:p>
    <w:p w:rsidR="000C3315" w:rsidRPr="000C3315" w:rsidRDefault="000C3315" w:rsidP="000C3315">
      <w:pPr>
        <w:widowControl w:val="0"/>
        <w:shd w:val="clear" w:color="auto" w:fill="FFFFFF"/>
        <w:autoSpaceDE w:val="0"/>
        <w:autoSpaceDN w:val="0"/>
        <w:adjustRightInd w:val="0"/>
        <w:spacing w:before="100" w:beforeAutospacing="1" w:after="100" w:afterAutospacing="1" w:line="322" w:lineRule="exact"/>
        <w:ind w:right="80"/>
        <w:jc w:val="center"/>
        <w:outlineLvl w:val="1"/>
        <w:rPr>
          <w:rFonts w:ascii="Times New Roman" w:eastAsia="Times New Roman" w:hAnsi="Times New Roman" w:cs="Times New Roman"/>
          <w:b/>
          <w:bCs/>
          <w:i/>
          <w:iCs/>
          <w:spacing w:val="-16"/>
          <w:sz w:val="28"/>
          <w:szCs w:val="28"/>
          <w:lang w:val="bg-BG" w:eastAsia="bg-BG"/>
        </w:rPr>
      </w:pPr>
      <w:r w:rsidRPr="000C3315">
        <w:rPr>
          <w:rFonts w:ascii="Times New Roman" w:eastAsia="Times New Roman" w:hAnsi="Times New Roman" w:cs="Times New Roman"/>
          <w:b/>
          <w:bCs/>
          <w:i/>
          <w:iCs/>
          <w:spacing w:val="-16"/>
          <w:sz w:val="28"/>
          <w:szCs w:val="28"/>
          <w:lang w:val="bg-BG" w:eastAsia="bg-BG"/>
        </w:rPr>
        <w:lastRenderedPageBreak/>
        <w:t>ГЛАВА ОСМА</w:t>
      </w:r>
    </w:p>
    <w:p w:rsidR="000C3315" w:rsidRPr="000C3315" w:rsidRDefault="000C3315" w:rsidP="000C3315">
      <w:pPr>
        <w:widowControl w:val="0"/>
        <w:shd w:val="clear" w:color="auto" w:fill="FFFFFF"/>
        <w:autoSpaceDE w:val="0"/>
        <w:autoSpaceDN w:val="0"/>
        <w:adjustRightInd w:val="0"/>
        <w:spacing w:after="0" w:line="240" w:lineRule="auto"/>
        <w:ind w:right="79" w:firstLine="709"/>
        <w:jc w:val="center"/>
        <w:outlineLvl w:val="1"/>
        <w:rPr>
          <w:rFonts w:ascii="Times New Roman" w:eastAsia="Times New Roman" w:hAnsi="Times New Roman" w:cs="Times New Roman"/>
          <w:b/>
          <w:bCs/>
          <w:spacing w:val="-15"/>
          <w:sz w:val="28"/>
          <w:szCs w:val="28"/>
          <w:lang w:val="bg-BG" w:eastAsia="bg-BG"/>
        </w:rPr>
      </w:pPr>
      <w:r w:rsidRPr="000C3315">
        <w:rPr>
          <w:rFonts w:ascii="Times New Roman" w:eastAsia="Times New Roman" w:hAnsi="Times New Roman" w:cs="Times New Roman"/>
          <w:b/>
          <w:bCs/>
          <w:spacing w:val="-15"/>
          <w:sz w:val="28"/>
          <w:szCs w:val="28"/>
          <w:lang w:val="bg-BG" w:eastAsia="bg-BG"/>
        </w:rPr>
        <w:t xml:space="preserve">ЗАКЛЮЧИТЕЛНИ РАЗПОРЕДБИ </w:t>
      </w:r>
    </w:p>
    <w:p w:rsidR="000C3315" w:rsidRPr="000C3315" w:rsidRDefault="000C3315" w:rsidP="000C3315">
      <w:pPr>
        <w:widowControl w:val="0"/>
        <w:shd w:val="clear" w:color="auto" w:fill="FFFFFF"/>
        <w:autoSpaceDE w:val="0"/>
        <w:autoSpaceDN w:val="0"/>
        <w:adjustRightInd w:val="0"/>
        <w:spacing w:after="0" w:line="240" w:lineRule="auto"/>
        <w:ind w:right="79" w:firstLine="709"/>
        <w:jc w:val="center"/>
        <w:outlineLvl w:val="1"/>
        <w:rPr>
          <w:rFonts w:ascii="Times New Roman" w:eastAsia="Times New Roman" w:hAnsi="Times New Roman" w:cs="Times New Roman"/>
          <w:caps/>
          <w:sz w:val="28"/>
          <w:szCs w:val="28"/>
          <w:u w:val="single"/>
          <w:lang w:val="bg-BG" w:eastAsia="bg-BG"/>
        </w:rPr>
      </w:pPr>
      <w:r w:rsidRPr="000C3315">
        <w:rPr>
          <w:rFonts w:ascii="Times New Roman" w:eastAsia="Times New Roman" w:hAnsi="Times New Roman" w:cs="Times New Roman"/>
          <w:b/>
          <w:bCs/>
          <w:caps/>
          <w:spacing w:val="-15"/>
          <w:sz w:val="28"/>
          <w:szCs w:val="28"/>
          <w:lang w:val="bg-BG" w:eastAsia="bg-BG"/>
        </w:rPr>
        <w:t>към  устава  на  нч „Надежда-1926”</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b/>
          <w:bCs/>
          <w:sz w:val="28"/>
          <w:szCs w:val="28"/>
          <w:lang w:val="bg-BG" w:eastAsia="bg-BG"/>
        </w:rPr>
        <w:t xml:space="preserve">Чл.40. (1) </w:t>
      </w:r>
      <w:r w:rsidRPr="000C3315">
        <w:rPr>
          <w:rFonts w:ascii="Times New Roman" w:eastAsia="Times New Roman" w:hAnsi="Times New Roman" w:cs="Times New Roman"/>
          <w:sz w:val="28"/>
          <w:szCs w:val="28"/>
          <w:lang w:val="bg-BG" w:eastAsia="bg-BG"/>
        </w:rPr>
        <w:t>Читалището има кръгъл печат с надпис: Народно  читалище „Надежда-1926” с. Говедаре ,</w:t>
      </w:r>
      <w:proofErr w:type="spellStart"/>
      <w:r w:rsidRPr="000C3315">
        <w:rPr>
          <w:rFonts w:ascii="Times New Roman" w:eastAsia="Times New Roman" w:hAnsi="Times New Roman" w:cs="Times New Roman"/>
          <w:sz w:val="28"/>
          <w:szCs w:val="28"/>
          <w:lang w:val="bg-BG" w:eastAsia="bg-BG"/>
        </w:rPr>
        <w:t>обл</w:t>
      </w:r>
      <w:proofErr w:type="spellEnd"/>
      <w:r w:rsidRPr="000C3315">
        <w:rPr>
          <w:rFonts w:ascii="Times New Roman" w:eastAsia="Times New Roman" w:hAnsi="Times New Roman" w:cs="Times New Roman"/>
          <w:sz w:val="28"/>
          <w:szCs w:val="28"/>
          <w:lang w:val="bg-BG" w:eastAsia="bg-BG"/>
        </w:rPr>
        <w:t>. Пазарджик – в окръжност в средата с разтворена книга.</w:t>
      </w:r>
    </w:p>
    <w:p w:rsidR="000C3315" w:rsidRPr="000C3315" w:rsidRDefault="000C3315" w:rsidP="000C3315">
      <w:pPr>
        <w:widowControl w:val="0"/>
        <w:autoSpaceDE w:val="0"/>
        <w:autoSpaceDN w:val="0"/>
        <w:adjustRightInd w:val="0"/>
        <w:spacing w:after="0" w:line="240" w:lineRule="auto"/>
        <w:rPr>
          <w:rFonts w:ascii="Times New Roman" w:eastAsia="Times New Roman" w:hAnsi="Times New Roman" w:cs="Times New Roman"/>
          <w:spacing w:val="-3"/>
          <w:sz w:val="28"/>
          <w:szCs w:val="28"/>
          <w:lang w:val="bg-BG" w:eastAsia="bg-BG"/>
        </w:rPr>
      </w:pPr>
      <w:r w:rsidRPr="000C3315">
        <w:rPr>
          <w:rFonts w:ascii="Times New Roman" w:eastAsia="Times New Roman" w:hAnsi="Times New Roman" w:cs="Times New Roman"/>
          <w:spacing w:val="-3"/>
          <w:sz w:val="28"/>
          <w:szCs w:val="28"/>
          <w:lang w:val="bg-BG" w:eastAsia="bg-BG"/>
        </w:rPr>
        <w:t xml:space="preserve"> (</w:t>
      </w:r>
      <w:r w:rsidRPr="000C3315">
        <w:rPr>
          <w:rFonts w:ascii="Times New Roman" w:eastAsia="Times New Roman" w:hAnsi="Times New Roman" w:cs="Times New Roman"/>
          <w:b/>
          <w:bCs/>
          <w:spacing w:val="-3"/>
          <w:sz w:val="28"/>
          <w:szCs w:val="28"/>
          <w:lang w:val="bg-BG" w:eastAsia="bg-BG"/>
        </w:rPr>
        <w:t>2</w:t>
      </w:r>
      <w:r w:rsidRPr="000C3315">
        <w:rPr>
          <w:rFonts w:ascii="Times New Roman" w:eastAsia="Times New Roman" w:hAnsi="Times New Roman" w:cs="Times New Roman"/>
          <w:spacing w:val="-3"/>
          <w:sz w:val="28"/>
          <w:szCs w:val="28"/>
          <w:lang w:val="bg-BG" w:eastAsia="bg-BG"/>
        </w:rPr>
        <w:t xml:space="preserve">) </w:t>
      </w:r>
      <w:r w:rsidRPr="000C3315">
        <w:rPr>
          <w:rFonts w:ascii="Times New Roman" w:eastAsia="Times New Roman" w:hAnsi="Times New Roman" w:cs="Times New Roman"/>
          <w:sz w:val="28"/>
          <w:szCs w:val="28"/>
          <w:lang w:val="bg-BG" w:eastAsia="bg-BG"/>
        </w:rPr>
        <w:t>Празникът  на читалището е: 24 май</w:t>
      </w:r>
    </w:p>
    <w:p w:rsidR="000C3315" w:rsidRPr="000C3315" w:rsidRDefault="000C3315" w:rsidP="000C3315">
      <w:pPr>
        <w:widowControl w:val="0"/>
        <w:shd w:val="clear" w:color="auto" w:fill="FFFFFF"/>
        <w:autoSpaceDE w:val="0"/>
        <w:autoSpaceDN w:val="0"/>
        <w:adjustRightInd w:val="0"/>
        <w:spacing w:before="100" w:beforeAutospacing="1" w:after="100" w:afterAutospacing="1" w:line="317" w:lineRule="exact"/>
        <w:ind w:right="80" w:firstLine="709"/>
        <w:jc w:val="both"/>
        <w:outlineLvl w:val="1"/>
        <w:rPr>
          <w:rFonts w:ascii="Times New Roman" w:eastAsia="Times New Roman" w:hAnsi="Times New Roman" w:cs="Times New Roman"/>
          <w:spacing w:val="-3"/>
          <w:sz w:val="28"/>
          <w:szCs w:val="28"/>
          <w:lang w:val="bg-BG" w:eastAsia="bg-BG"/>
        </w:rPr>
      </w:pPr>
      <w:r w:rsidRPr="000C3315">
        <w:rPr>
          <w:rFonts w:ascii="Times New Roman" w:eastAsia="Times New Roman" w:hAnsi="Times New Roman" w:cs="Times New Roman"/>
          <w:b/>
          <w:bCs/>
          <w:spacing w:val="-3"/>
          <w:sz w:val="28"/>
          <w:szCs w:val="28"/>
          <w:lang w:val="bg-BG" w:eastAsia="bg-BG"/>
        </w:rPr>
        <w:t>Чл.41.</w:t>
      </w:r>
      <w:r w:rsidRPr="000C3315">
        <w:rPr>
          <w:rFonts w:ascii="Times New Roman" w:eastAsia="Times New Roman" w:hAnsi="Times New Roman" w:cs="Times New Roman"/>
          <w:spacing w:val="-3"/>
          <w:sz w:val="28"/>
          <w:szCs w:val="28"/>
          <w:lang w:val="bg-BG" w:eastAsia="bg-BG"/>
        </w:rPr>
        <w:t xml:space="preserve"> </w:t>
      </w:r>
      <w:r w:rsidRPr="000C3315">
        <w:rPr>
          <w:rFonts w:ascii="Times New Roman" w:eastAsia="Times New Roman" w:hAnsi="Times New Roman" w:cs="Times New Roman"/>
          <w:b/>
          <w:bCs/>
          <w:sz w:val="28"/>
          <w:szCs w:val="28"/>
          <w:lang w:val="bg-BG" w:eastAsia="bg-BG"/>
        </w:rPr>
        <w:t xml:space="preserve">(1) </w:t>
      </w:r>
      <w:r w:rsidRPr="000C3315">
        <w:rPr>
          <w:rFonts w:ascii="Times New Roman" w:eastAsia="Times New Roman" w:hAnsi="Times New Roman" w:cs="Times New Roman"/>
          <w:spacing w:val="-3"/>
          <w:sz w:val="28"/>
          <w:szCs w:val="28"/>
          <w:lang w:val="bg-BG" w:eastAsia="bg-BG"/>
        </w:rPr>
        <w:t>Този устав е разработен от Общото събрание на НЧ Надежда-1926</w:t>
      </w:r>
      <w:r w:rsidRPr="000C3315">
        <w:rPr>
          <w:rFonts w:ascii="Times New Roman" w:eastAsia="Times New Roman" w:hAnsi="Times New Roman" w:cs="Times New Roman"/>
          <w:sz w:val="28"/>
          <w:szCs w:val="28"/>
          <w:lang w:val="bg-BG" w:eastAsia="bg-BG"/>
        </w:rPr>
        <w:t xml:space="preserve">”, в съответствие с изискванията от ЗНЧ </w:t>
      </w:r>
      <w:proofErr w:type="spellStart"/>
      <w:r w:rsidRPr="000C3315">
        <w:rPr>
          <w:rFonts w:ascii="Times New Roman" w:eastAsia="Times New Roman" w:hAnsi="Times New Roman" w:cs="Times New Roman"/>
          <w:sz w:val="28"/>
          <w:szCs w:val="28"/>
          <w:lang w:val="bg-BG" w:eastAsia="bg-BG"/>
        </w:rPr>
        <w:t>Обн</w:t>
      </w:r>
      <w:proofErr w:type="spellEnd"/>
      <w:r w:rsidRPr="000C3315">
        <w:rPr>
          <w:rFonts w:ascii="Times New Roman" w:eastAsia="Times New Roman" w:hAnsi="Times New Roman" w:cs="Times New Roman"/>
          <w:sz w:val="28"/>
          <w:szCs w:val="28"/>
          <w:lang w:val="bg-BG" w:eastAsia="bg-BG"/>
        </w:rPr>
        <w:t xml:space="preserve">.ДВ., бр.89 от 22 Октомври 1996г и последно изм. ДВ. бр.42 от 5 Юни 2009 г. </w:t>
      </w:r>
    </w:p>
    <w:p w:rsidR="000C3315" w:rsidRPr="000C3315" w:rsidRDefault="000C3315" w:rsidP="000C3315">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bg-BG"/>
        </w:rPr>
      </w:pPr>
      <w:r w:rsidRPr="000C3315">
        <w:rPr>
          <w:rFonts w:ascii="Times New Roman" w:eastAsia="Times New Roman" w:hAnsi="Times New Roman" w:cs="Times New Roman"/>
          <w:sz w:val="28"/>
          <w:szCs w:val="28"/>
          <w:lang w:val="bg-BG" w:eastAsia="bg-BG"/>
        </w:rPr>
        <w:tab/>
      </w:r>
      <w:r w:rsidRPr="000C3315">
        <w:rPr>
          <w:rFonts w:ascii="Times New Roman" w:eastAsia="Times New Roman" w:hAnsi="Times New Roman" w:cs="Times New Roman"/>
          <w:b/>
          <w:bCs/>
          <w:sz w:val="28"/>
          <w:szCs w:val="28"/>
          <w:lang w:val="bg-BG" w:eastAsia="bg-BG"/>
        </w:rPr>
        <w:t>(2)</w:t>
      </w:r>
      <w:r w:rsidRPr="000C3315">
        <w:rPr>
          <w:rFonts w:ascii="Times New Roman" w:eastAsia="Times New Roman" w:hAnsi="Times New Roman" w:cs="Times New Roman"/>
          <w:sz w:val="28"/>
          <w:szCs w:val="28"/>
          <w:lang w:val="bg-BG" w:eastAsia="bg-BG"/>
        </w:rPr>
        <w:t xml:space="preserve"> Уставът е приет на Общо отчетно-изборно събрание на НЧ ” Надежда-1926 ”,. в с. Говедаре  на  24.03.2010 г.</w:t>
      </w:r>
    </w:p>
    <w:p w:rsidR="000C3315" w:rsidRPr="000C3315" w:rsidRDefault="000C3315" w:rsidP="000C3315">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eastAsia="bg-BG"/>
        </w:rPr>
        <w:t xml:space="preserve">          (3)</w:t>
      </w:r>
      <w:r w:rsidRPr="000C3315">
        <w:rPr>
          <w:rFonts w:ascii="Times New Roman" w:eastAsia="Times New Roman" w:hAnsi="Times New Roman" w:cs="Times New Roman"/>
          <w:sz w:val="28"/>
          <w:szCs w:val="28"/>
          <w:lang w:val="bg-BG" w:eastAsia="bg-BG"/>
        </w:rPr>
        <w:t>Чл.24.ал1 е променена, поради смяна на седалището на Общо отчетно-изборно събрание на НЧ“Надежда-1926“ в с. Говедаре на 29.03.2019г.</w:t>
      </w:r>
    </w:p>
    <w:p w:rsidR="000C3315" w:rsidRPr="000C3315" w:rsidRDefault="000C3315" w:rsidP="000C3315">
      <w:pPr>
        <w:widowControl w:val="0"/>
        <w:autoSpaceDE w:val="0"/>
        <w:autoSpaceDN w:val="0"/>
        <w:adjustRightInd w:val="0"/>
        <w:spacing w:after="0" w:line="240" w:lineRule="auto"/>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ab/>
      </w:r>
      <w:r w:rsidRPr="000C3315">
        <w:rPr>
          <w:rFonts w:ascii="Times New Roman" w:eastAsia="Times New Roman" w:hAnsi="Times New Roman" w:cs="Times New Roman"/>
          <w:sz w:val="28"/>
          <w:szCs w:val="28"/>
          <w:lang w:val="bg-BG" w:eastAsia="bg-BG"/>
        </w:rPr>
        <w:tab/>
      </w:r>
      <w:r w:rsidRPr="000C3315">
        <w:rPr>
          <w:rFonts w:ascii="Times New Roman" w:eastAsia="Times New Roman" w:hAnsi="Times New Roman" w:cs="Times New Roman"/>
          <w:sz w:val="28"/>
          <w:szCs w:val="28"/>
          <w:lang w:val="bg-BG" w:eastAsia="bg-BG"/>
        </w:rPr>
        <w:tab/>
      </w:r>
    </w:p>
    <w:p w:rsidR="000C3315" w:rsidRPr="000C3315" w:rsidRDefault="000C3315" w:rsidP="000C3315">
      <w:pPr>
        <w:widowControl w:val="0"/>
        <w:autoSpaceDE w:val="0"/>
        <w:autoSpaceDN w:val="0"/>
        <w:adjustRightInd w:val="0"/>
        <w:spacing w:after="0" w:line="240" w:lineRule="auto"/>
        <w:jc w:val="both"/>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w:t>
      </w:r>
    </w:p>
    <w:p w:rsidR="000C3315" w:rsidRPr="000C3315" w:rsidRDefault="000C3315" w:rsidP="000C3315">
      <w:pPr>
        <w:widowControl w:val="0"/>
        <w:autoSpaceDE w:val="0"/>
        <w:autoSpaceDN w:val="0"/>
        <w:adjustRightInd w:val="0"/>
        <w:spacing w:after="0" w:line="240" w:lineRule="auto"/>
        <w:jc w:val="both"/>
        <w:rPr>
          <w:rFonts w:ascii="Times New Roman" w:eastAsia="Times New Roman" w:hAnsi="Times New Roman" w:cs="Times New Roman"/>
          <w:sz w:val="28"/>
          <w:szCs w:val="28"/>
          <w:lang w:val="bg-BG" w:eastAsia="bg-BG"/>
        </w:rPr>
      </w:pPr>
    </w:p>
    <w:p w:rsidR="000C3315" w:rsidRPr="000C3315" w:rsidRDefault="000C3315" w:rsidP="000C3315">
      <w:pPr>
        <w:widowControl w:val="0"/>
        <w:tabs>
          <w:tab w:val="left" w:pos="3240"/>
        </w:tabs>
        <w:autoSpaceDE w:val="0"/>
        <w:autoSpaceDN w:val="0"/>
        <w:adjustRightInd w:val="0"/>
        <w:spacing w:after="0" w:line="240" w:lineRule="auto"/>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0"/>
          <w:szCs w:val="20"/>
          <w:lang w:val="bg-BG" w:eastAsia="bg-BG"/>
        </w:rPr>
        <w:t xml:space="preserve">                                      </w:t>
      </w:r>
      <w:r w:rsidRPr="000C3315">
        <w:rPr>
          <w:rFonts w:ascii="Times New Roman" w:eastAsia="Times New Roman" w:hAnsi="Times New Roman" w:cs="Times New Roman"/>
          <w:sz w:val="28"/>
          <w:szCs w:val="28"/>
          <w:lang w:val="bg-BG" w:eastAsia="bg-BG"/>
        </w:rPr>
        <w:t>Председател на</w:t>
      </w:r>
    </w:p>
    <w:p w:rsidR="000C3315" w:rsidRPr="000C3315" w:rsidRDefault="000C3315" w:rsidP="000C3315">
      <w:pPr>
        <w:widowControl w:val="0"/>
        <w:tabs>
          <w:tab w:val="left" w:pos="3240"/>
        </w:tabs>
        <w:autoSpaceDE w:val="0"/>
        <w:autoSpaceDN w:val="0"/>
        <w:adjustRightInd w:val="0"/>
        <w:spacing w:after="0" w:line="240" w:lineRule="auto"/>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НЧ “Надежда-1926“ –с. Говедаре…………………..</w:t>
      </w: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val="bg-BG" w:eastAsia="bg-BG"/>
        </w:rPr>
      </w:pPr>
      <w:r w:rsidRPr="000C3315">
        <w:rPr>
          <w:rFonts w:ascii="Times New Roman" w:eastAsia="Times New Roman" w:hAnsi="Times New Roman" w:cs="Times New Roman"/>
          <w:sz w:val="28"/>
          <w:szCs w:val="28"/>
          <w:lang w:val="bg-BG" w:eastAsia="bg-BG"/>
        </w:rPr>
        <w:t xml:space="preserve">                                                  </w:t>
      </w:r>
      <w:r w:rsidR="00C46AB5">
        <w:rPr>
          <w:rFonts w:ascii="Times New Roman" w:eastAsia="Times New Roman" w:hAnsi="Times New Roman" w:cs="Times New Roman"/>
          <w:sz w:val="28"/>
          <w:szCs w:val="28"/>
          <w:lang w:val="bg-BG" w:eastAsia="bg-BG"/>
        </w:rPr>
        <w:t xml:space="preserve">    /В</w:t>
      </w:r>
      <w:bookmarkStart w:id="0" w:name="_GoBack"/>
      <w:bookmarkEnd w:id="0"/>
      <w:r w:rsidR="00C46AB5">
        <w:rPr>
          <w:rFonts w:ascii="Times New Roman" w:eastAsia="Times New Roman" w:hAnsi="Times New Roman" w:cs="Times New Roman"/>
          <w:sz w:val="28"/>
          <w:szCs w:val="28"/>
          <w:lang w:val="bg-BG" w:eastAsia="bg-BG"/>
        </w:rPr>
        <w:t>елина Евгениева Стоичкова</w:t>
      </w:r>
      <w:r w:rsidRPr="000C3315">
        <w:rPr>
          <w:rFonts w:ascii="Times New Roman" w:eastAsia="Times New Roman" w:hAnsi="Times New Roman" w:cs="Times New Roman"/>
          <w:sz w:val="28"/>
          <w:szCs w:val="28"/>
          <w:lang w:val="bg-BG" w:eastAsia="bg-BG"/>
        </w:rPr>
        <w:t>/</w:t>
      </w: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p w:rsidR="000C3315" w:rsidRPr="000C3315" w:rsidRDefault="000C3315" w:rsidP="000C3315">
      <w:pPr>
        <w:widowControl w:val="0"/>
        <w:tabs>
          <w:tab w:val="left" w:pos="3240"/>
        </w:tabs>
        <w:autoSpaceDE w:val="0"/>
        <w:autoSpaceDN w:val="0"/>
        <w:adjustRightInd w:val="0"/>
        <w:spacing w:after="0" w:line="240" w:lineRule="auto"/>
        <w:jc w:val="center"/>
        <w:rPr>
          <w:rFonts w:ascii="Times New Roman" w:eastAsia="Times New Roman" w:hAnsi="Times New Roman" w:cs="Times New Roman"/>
          <w:sz w:val="36"/>
          <w:szCs w:val="36"/>
          <w:lang w:val="bg-BG" w:eastAsia="bg-BG"/>
        </w:rPr>
      </w:pPr>
    </w:p>
    <w:sectPr w:rsidR="000C3315" w:rsidRPr="000C3315" w:rsidSect="00081344">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15"/>
    <w:rsid w:val="000C3315"/>
    <w:rsid w:val="009E03D7"/>
    <w:rsid w:val="00C4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pc11</cp:lastModifiedBy>
  <cp:revision>3</cp:revision>
  <dcterms:created xsi:type="dcterms:W3CDTF">2020-03-18T13:55:00Z</dcterms:created>
  <dcterms:modified xsi:type="dcterms:W3CDTF">2021-02-09T07:21:00Z</dcterms:modified>
</cp:coreProperties>
</file>