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61" w:rsidRDefault="00B73261">
      <w:pPr>
        <w:pStyle w:val="a3"/>
        <w:spacing w:before="5"/>
        <w:ind w:left="0"/>
        <w:jc w:val="left"/>
        <w:rPr>
          <w:sz w:val="24"/>
        </w:rPr>
      </w:pPr>
    </w:p>
    <w:p w:rsidR="00B73261" w:rsidRDefault="006B10A7">
      <w:pPr>
        <w:spacing w:before="80"/>
        <w:ind w:left="897" w:right="1097"/>
        <w:jc w:val="center"/>
        <w:rPr>
          <w:b/>
          <w:sz w:val="48"/>
        </w:rPr>
      </w:pPr>
      <w:r>
        <w:rPr>
          <w:b/>
          <w:sz w:val="48"/>
        </w:rPr>
        <w:t>У С Т А В</w:t>
      </w:r>
    </w:p>
    <w:p w:rsidR="00B73261" w:rsidRDefault="006B10A7">
      <w:pPr>
        <w:spacing w:before="459"/>
        <w:ind w:left="901" w:right="1097"/>
        <w:jc w:val="center"/>
        <w:rPr>
          <w:b/>
          <w:sz w:val="32"/>
        </w:rPr>
      </w:pPr>
      <w:r>
        <w:rPr>
          <w:b/>
          <w:sz w:val="32"/>
        </w:rPr>
        <w:t>НА НАРОДНО ЧИТАЛИЩЕ „ИВАН ВАЗОВ – 1919”</w:t>
      </w:r>
    </w:p>
    <w:p w:rsidR="00B73261" w:rsidRDefault="00B73261">
      <w:pPr>
        <w:pStyle w:val="a3"/>
        <w:ind w:left="0"/>
        <w:jc w:val="left"/>
        <w:rPr>
          <w:b/>
          <w:sz w:val="34"/>
        </w:rPr>
      </w:pPr>
    </w:p>
    <w:p w:rsidR="00B73261" w:rsidRDefault="00B73261">
      <w:pPr>
        <w:pStyle w:val="a3"/>
        <w:ind w:left="0"/>
        <w:jc w:val="left"/>
        <w:rPr>
          <w:b/>
          <w:sz w:val="34"/>
        </w:rPr>
      </w:pPr>
    </w:p>
    <w:p w:rsidR="00B73261" w:rsidRDefault="00B73261">
      <w:pPr>
        <w:pStyle w:val="a3"/>
        <w:ind w:left="0"/>
        <w:jc w:val="left"/>
        <w:rPr>
          <w:b/>
          <w:sz w:val="34"/>
        </w:rPr>
      </w:pPr>
    </w:p>
    <w:p w:rsidR="00B73261" w:rsidRDefault="006B10A7">
      <w:pPr>
        <w:pStyle w:val="a3"/>
        <w:spacing w:before="294"/>
        <w:jc w:val="left"/>
      </w:pPr>
      <w:r>
        <w:t>ГЛАВА ПЪРВА</w:t>
      </w:r>
    </w:p>
    <w:p w:rsidR="00B73261" w:rsidRDefault="00B73261">
      <w:pPr>
        <w:pStyle w:val="a3"/>
        <w:spacing w:before="4"/>
        <w:ind w:left="0"/>
        <w:jc w:val="left"/>
      </w:pPr>
    </w:p>
    <w:p w:rsidR="00B73261" w:rsidRDefault="006B10A7">
      <w:pPr>
        <w:pStyle w:val="Heading1"/>
        <w:spacing w:before="1"/>
      </w:pPr>
      <w:r>
        <w:t>ОБЩИ ПОЛОЖЕНИЯ</w:t>
      </w:r>
    </w:p>
    <w:p w:rsidR="00B73261" w:rsidRDefault="00B73261">
      <w:pPr>
        <w:pStyle w:val="a3"/>
        <w:spacing w:before="8"/>
        <w:ind w:left="0"/>
        <w:jc w:val="left"/>
        <w:rPr>
          <w:b/>
          <w:sz w:val="27"/>
        </w:rPr>
      </w:pPr>
    </w:p>
    <w:p w:rsidR="00B73261" w:rsidRDefault="006B10A7">
      <w:pPr>
        <w:pStyle w:val="a3"/>
        <w:ind w:right="113" w:firstLine="348"/>
      </w:pPr>
      <w:r>
        <w:rPr>
          <w:b/>
        </w:rPr>
        <w:t>Чл. 1</w:t>
      </w:r>
      <w:r>
        <w:t>. С този устав, съобразен със ЗНЧ се уреждат учредяването, устройството, управлението, дейността, имуществото, финансирането, издръжката и прекратяването на Народно читалище „Иван Вазов – 1919” с. Столник.</w:t>
      </w:r>
    </w:p>
    <w:p w:rsidR="00B73261" w:rsidRDefault="006B10A7">
      <w:pPr>
        <w:pStyle w:val="a3"/>
        <w:ind w:right="114" w:firstLine="348"/>
      </w:pPr>
      <w:r>
        <w:rPr>
          <w:b/>
        </w:rPr>
        <w:t xml:space="preserve">Чл. 2. </w:t>
      </w:r>
      <w:r>
        <w:t xml:space="preserve">(1) Народно читалище „Иван Вазов -1919” с. Столник е традиционно самоуправляващо се българско, </w:t>
      </w:r>
      <w:proofErr w:type="spellStart"/>
      <w:r>
        <w:t>кълтурно-просветно</w:t>
      </w:r>
      <w:proofErr w:type="spellEnd"/>
      <w:r>
        <w:t xml:space="preserve"> сдружение, което изпълнява държавни и просветни задачи. В неговата дейност могат да участват всички физически лица без оглед на ограничения на възраст, пол, политически и религиозни възгледи и етническо самосъзнание.</w:t>
      </w:r>
    </w:p>
    <w:p w:rsidR="00B73261" w:rsidRDefault="006B10A7">
      <w:pPr>
        <w:pStyle w:val="a4"/>
        <w:numPr>
          <w:ilvl w:val="0"/>
          <w:numId w:val="21"/>
        </w:numPr>
        <w:tabs>
          <w:tab w:val="left" w:pos="1651"/>
        </w:tabs>
        <w:ind w:right="114" w:firstLine="1079"/>
        <w:jc w:val="both"/>
        <w:rPr>
          <w:sz w:val="28"/>
        </w:rPr>
      </w:pPr>
      <w:r>
        <w:rPr>
          <w:sz w:val="28"/>
        </w:rPr>
        <w:t>Народно читалище „Иван Вазов – 1919” е юридическо лице с нестопанска цел, което е създадено и функционира на основание Закона на народните читалища и този</w:t>
      </w:r>
      <w:r>
        <w:rPr>
          <w:spacing w:val="-1"/>
          <w:sz w:val="28"/>
        </w:rPr>
        <w:t xml:space="preserve"> </w:t>
      </w:r>
      <w:r>
        <w:rPr>
          <w:sz w:val="28"/>
        </w:rPr>
        <w:t>устав.</w:t>
      </w:r>
    </w:p>
    <w:p w:rsidR="00B73261" w:rsidRDefault="006B10A7">
      <w:pPr>
        <w:pStyle w:val="a4"/>
        <w:numPr>
          <w:ilvl w:val="0"/>
          <w:numId w:val="21"/>
        </w:numPr>
        <w:tabs>
          <w:tab w:val="left" w:pos="1596"/>
        </w:tabs>
        <w:spacing w:before="1"/>
        <w:ind w:right="116" w:firstLine="1079"/>
        <w:jc w:val="both"/>
        <w:rPr>
          <w:sz w:val="28"/>
        </w:rPr>
      </w:pPr>
      <w:r>
        <w:rPr>
          <w:sz w:val="28"/>
        </w:rPr>
        <w:t>Читалището е вписано в регистъра на Министерство на културата под № 2107/12.07.2001г. и ф.д. 1078/1997г. в Софийски окръжен</w:t>
      </w:r>
      <w:r>
        <w:rPr>
          <w:spacing w:val="-19"/>
          <w:sz w:val="28"/>
        </w:rPr>
        <w:t xml:space="preserve"> </w:t>
      </w:r>
      <w:r>
        <w:rPr>
          <w:sz w:val="28"/>
        </w:rPr>
        <w:t>съд.</w:t>
      </w:r>
    </w:p>
    <w:p w:rsidR="00B73261" w:rsidRDefault="006B10A7">
      <w:pPr>
        <w:pStyle w:val="a3"/>
        <w:ind w:right="115" w:firstLine="348"/>
      </w:pPr>
      <w:r>
        <w:rPr>
          <w:b/>
        </w:rPr>
        <w:t xml:space="preserve">Чл. 3. </w:t>
      </w:r>
      <w:r>
        <w:t>Народно читалище „Иван Вазов – 1919” има за свое седалище с.Столник, община Елин Пелин, област Софийска, където се намира и адреса на</w:t>
      </w:r>
      <w:r>
        <w:rPr>
          <w:spacing w:val="-1"/>
        </w:rPr>
        <w:t xml:space="preserve"> </w:t>
      </w:r>
      <w:r>
        <w:t>управление.</w:t>
      </w:r>
    </w:p>
    <w:p w:rsidR="00B73261" w:rsidRDefault="006B10A7">
      <w:pPr>
        <w:pStyle w:val="a3"/>
        <w:ind w:right="115" w:firstLine="348"/>
      </w:pPr>
      <w:r>
        <w:rPr>
          <w:b/>
        </w:rPr>
        <w:t xml:space="preserve">Чл. 4. </w:t>
      </w:r>
      <w:r>
        <w:t>Наименованието на читалището трябва да не въвежда в заблуждение и да не накърнява добрите нрави. Към наименованието на читалището се добавя 1919, като година на неговото основаване.</w:t>
      </w:r>
    </w:p>
    <w:p w:rsidR="00B73261" w:rsidRDefault="006B10A7">
      <w:pPr>
        <w:spacing w:line="322" w:lineRule="exact"/>
        <w:ind w:left="448"/>
        <w:jc w:val="both"/>
        <w:rPr>
          <w:sz w:val="28"/>
        </w:rPr>
      </w:pPr>
      <w:r>
        <w:rPr>
          <w:b/>
          <w:sz w:val="28"/>
        </w:rPr>
        <w:t xml:space="preserve">Чл. 5. </w:t>
      </w:r>
      <w:r>
        <w:rPr>
          <w:sz w:val="28"/>
        </w:rPr>
        <w:t>Наименованието е:</w:t>
      </w:r>
    </w:p>
    <w:p w:rsidR="00B73261" w:rsidRDefault="006B10A7">
      <w:pPr>
        <w:pStyle w:val="a3"/>
        <w:ind w:right="118"/>
      </w:pPr>
      <w:r>
        <w:t xml:space="preserve">Народно читалище „Иван Вазов - 1919” с. Столник, </w:t>
      </w:r>
      <w:proofErr w:type="spellStart"/>
      <w:r>
        <w:t>обл</w:t>
      </w:r>
      <w:proofErr w:type="spellEnd"/>
      <w:r>
        <w:t xml:space="preserve">. Софийска, което наименование при необходимост ще се изписва и на латиница по следния начин: </w:t>
      </w:r>
      <w:proofErr w:type="spellStart"/>
      <w:r>
        <w:t>Narodno</w:t>
      </w:r>
      <w:proofErr w:type="spellEnd"/>
      <w:r>
        <w:t xml:space="preserve"> </w:t>
      </w:r>
      <w:proofErr w:type="spellStart"/>
      <w:r>
        <w:t>chitalishte</w:t>
      </w:r>
      <w:proofErr w:type="spellEnd"/>
      <w:r>
        <w:t xml:space="preserve"> „</w:t>
      </w:r>
      <w:proofErr w:type="spellStart"/>
      <w:r>
        <w:t>Ivan</w:t>
      </w:r>
      <w:proofErr w:type="spellEnd"/>
      <w:r>
        <w:t xml:space="preserve"> </w:t>
      </w:r>
      <w:proofErr w:type="spellStart"/>
      <w:r>
        <w:t>Vazov</w:t>
      </w:r>
      <w:proofErr w:type="spellEnd"/>
      <w:r>
        <w:t xml:space="preserve"> – 1919” s. </w:t>
      </w:r>
      <w:proofErr w:type="spellStart"/>
      <w:r>
        <w:t>Stolnik</w:t>
      </w:r>
      <w:proofErr w:type="spellEnd"/>
      <w:r>
        <w:t xml:space="preserve">, </w:t>
      </w:r>
      <w:proofErr w:type="spellStart"/>
      <w:r>
        <w:t>oblast</w:t>
      </w:r>
      <w:proofErr w:type="spellEnd"/>
      <w:r>
        <w:t xml:space="preserve"> </w:t>
      </w:r>
      <w:proofErr w:type="spellStart"/>
      <w:r>
        <w:t>Sofiyska</w:t>
      </w:r>
      <w:proofErr w:type="spellEnd"/>
      <w:r>
        <w:t>.</w:t>
      </w:r>
    </w:p>
    <w:p w:rsidR="00B73261" w:rsidRDefault="00B73261">
      <w:pPr>
        <w:sectPr w:rsidR="00B73261">
          <w:type w:val="continuous"/>
          <w:pgSz w:w="12240" w:h="15840"/>
          <w:pgMar w:top="1500" w:right="1140" w:bottom="280" w:left="1340" w:header="720" w:footer="720" w:gutter="0"/>
          <w:cols w:space="720"/>
        </w:sectPr>
      </w:pPr>
    </w:p>
    <w:p w:rsidR="00B73261" w:rsidRDefault="006B10A7">
      <w:pPr>
        <w:pStyle w:val="a3"/>
        <w:spacing w:before="73"/>
        <w:ind w:left="0" w:right="7367"/>
        <w:jc w:val="right"/>
      </w:pPr>
      <w:r>
        <w:lastRenderedPageBreak/>
        <w:t>ГЛАВА ВТОРА</w:t>
      </w:r>
    </w:p>
    <w:p w:rsidR="00B73261" w:rsidRDefault="00B73261">
      <w:pPr>
        <w:pStyle w:val="a3"/>
        <w:spacing w:before="4"/>
        <w:ind w:left="0"/>
        <w:jc w:val="left"/>
      </w:pPr>
    </w:p>
    <w:p w:rsidR="00B73261" w:rsidRDefault="006B10A7">
      <w:pPr>
        <w:pStyle w:val="Heading1"/>
        <w:ind w:left="0" w:right="7297"/>
        <w:jc w:val="right"/>
      </w:pPr>
      <w:r>
        <w:t>ЦЕЛИ И ЗАДАЧИ</w:t>
      </w:r>
    </w:p>
    <w:p w:rsidR="00B73261" w:rsidRDefault="00B73261">
      <w:pPr>
        <w:pStyle w:val="a3"/>
        <w:spacing w:before="8"/>
        <w:ind w:left="0"/>
        <w:jc w:val="left"/>
        <w:rPr>
          <w:b/>
          <w:sz w:val="27"/>
        </w:rPr>
      </w:pPr>
    </w:p>
    <w:p w:rsidR="00B73261" w:rsidRDefault="006B10A7">
      <w:pPr>
        <w:pStyle w:val="a3"/>
        <w:spacing w:before="1"/>
        <w:ind w:right="121" w:firstLine="348"/>
      </w:pPr>
      <w:r>
        <w:rPr>
          <w:b/>
        </w:rPr>
        <w:t xml:space="preserve">Чл. 6. </w:t>
      </w:r>
      <w:r>
        <w:t>(1) Целите на читалището са да задоволяват потребностите на населението свързани с:</w:t>
      </w:r>
    </w:p>
    <w:p w:rsidR="00B73261" w:rsidRDefault="006B10A7">
      <w:pPr>
        <w:pStyle w:val="a4"/>
        <w:numPr>
          <w:ilvl w:val="0"/>
          <w:numId w:val="20"/>
        </w:numPr>
        <w:tabs>
          <w:tab w:val="left" w:pos="1586"/>
        </w:tabs>
        <w:ind w:right="122" w:firstLine="1048"/>
        <w:jc w:val="both"/>
        <w:rPr>
          <w:sz w:val="28"/>
        </w:rPr>
      </w:pPr>
      <w:r>
        <w:rPr>
          <w:sz w:val="28"/>
        </w:rPr>
        <w:t>развитие и обогатяване на културния живот, социалната и образователната дейност на жителите на с.</w:t>
      </w:r>
      <w:r>
        <w:rPr>
          <w:spacing w:val="-6"/>
          <w:sz w:val="28"/>
        </w:rPr>
        <w:t xml:space="preserve"> </w:t>
      </w:r>
      <w:r>
        <w:rPr>
          <w:sz w:val="28"/>
        </w:rPr>
        <w:t>Столник;</w:t>
      </w:r>
    </w:p>
    <w:p w:rsidR="00B73261" w:rsidRDefault="006B10A7">
      <w:pPr>
        <w:pStyle w:val="a4"/>
        <w:numPr>
          <w:ilvl w:val="0"/>
          <w:numId w:val="20"/>
        </w:numPr>
        <w:tabs>
          <w:tab w:val="left" w:pos="1430"/>
        </w:tabs>
        <w:spacing w:line="321" w:lineRule="exact"/>
        <w:ind w:left="1430" w:hanging="281"/>
        <w:jc w:val="both"/>
        <w:rPr>
          <w:sz w:val="28"/>
        </w:rPr>
      </w:pPr>
      <w:r>
        <w:rPr>
          <w:sz w:val="28"/>
        </w:rPr>
        <w:t>запазване на обичаите и традициите на българския</w:t>
      </w:r>
      <w:r>
        <w:rPr>
          <w:spacing w:val="-9"/>
          <w:sz w:val="28"/>
        </w:rPr>
        <w:t xml:space="preserve"> </w:t>
      </w:r>
      <w:r>
        <w:rPr>
          <w:sz w:val="28"/>
        </w:rPr>
        <w:t>народ;</w:t>
      </w:r>
    </w:p>
    <w:p w:rsidR="00B73261" w:rsidRDefault="006B10A7">
      <w:pPr>
        <w:pStyle w:val="a4"/>
        <w:numPr>
          <w:ilvl w:val="0"/>
          <w:numId w:val="20"/>
        </w:numPr>
        <w:tabs>
          <w:tab w:val="left" w:pos="1572"/>
        </w:tabs>
        <w:spacing w:line="242" w:lineRule="auto"/>
        <w:ind w:right="113" w:firstLine="1048"/>
        <w:jc w:val="both"/>
        <w:rPr>
          <w:sz w:val="28"/>
        </w:rPr>
      </w:pPr>
      <w:r>
        <w:rPr>
          <w:sz w:val="28"/>
        </w:rPr>
        <w:t>разширяване знанията на населението и приобщаването към ценностите и постиженията на науката, изкуството и</w:t>
      </w:r>
      <w:r>
        <w:rPr>
          <w:spacing w:val="-8"/>
          <w:sz w:val="28"/>
        </w:rPr>
        <w:t xml:space="preserve"> </w:t>
      </w:r>
      <w:r>
        <w:rPr>
          <w:sz w:val="28"/>
        </w:rPr>
        <w:t>културата;</w:t>
      </w:r>
    </w:p>
    <w:p w:rsidR="00B73261" w:rsidRDefault="006B10A7">
      <w:pPr>
        <w:pStyle w:val="a4"/>
        <w:numPr>
          <w:ilvl w:val="0"/>
          <w:numId w:val="20"/>
        </w:numPr>
        <w:tabs>
          <w:tab w:val="left" w:pos="1430"/>
        </w:tabs>
        <w:spacing w:line="317" w:lineRule="exact"/>
        <w:ind w:left="1430" w:hanging="281"/>
        <w:jc w:val="both"/>
        <w:rPr>
          <w:sz w:val="28"/>
        </w:rPr>
      </w:pPr>
      <w:r>
        <w:rPr>
          <w:sz w:val="28"/>
        </w:rPr>
        <w:t>възпитаване и утвърждаване на национално</w:t>
      </w:r>
      <w:r>
        <w:rPr>
          <w:spacing w:val="-3"/>
          <w:sz w:val="28"/>
        </w:rPr>
        <w:t xml:space="preserve"> </w:t>
      </w:r>
      <w:r>
        <w:rPr>
          <w:sz w:val="28"/>
        </w:rPr>
        <w:t>самосъзнание.</w:t>
      </w:r>
    </w:p>
    <w:p w:rsidR="00B73261" w:rsidRDefault="006B10A7">
      <w:pPr>
        <w:pStyle w:val="a4"/>
        <w:numPr>
          <w:ilvl w:val="0"/>
          <w:numId w:val="20"/>
        </w:numPr>
        <w:tabs>
          <w:tab w:val="left" w:pos="1430"/>
        </w:tabs>
        <w:spacing w:line="322" w:lineRule="exact"/>
        <w:ind w:left="1430" w:hanging="281"/>
        <w:jc w:val="both"/>
        <w:rPr>
          <w:sz w:val="28"/>
        </w:rPr>
      </w:pPr>
      <w:r>
        <w:rPr>
          <w:sz w:val="28"/>
        </w:rPr>
        <w:t>осигуряване на достъп до</w:t>
      </w:r>
      <w:r>
        <w:rPr>
          <w:spacing w:val="-7"/>
          <w:sz w:val="28"/>
        </w:rPr>
        <w:t xml:space="preserve"> </w:t>
      </w:r>
      <w:r>
        <w:rPr>
          <w:sz w:val="28"/>
        </w:rPr>
        <w:t>информация;</w:t>
      </w:r>
    </w:p>
    <w:p w:rsidR="00B73261" w:rsidRDefault="006B10A7">
      <w:pPr>
        <w:pStyle w:val="a4"/>
        <w:numPr>
          <w:ilvl w:val="0"/>
          <w:numId w:val="20"/>
        </w:numPr>
        <w:tabs>
          <w:tab w:val="left" w:pos="1498"/>
        </w:tabs>
        <w:ind w:right="119" w:firstLine="1048"/>
        <w:jc w:val="both"/>
        <w:rPr>
          <w:sz w:val="28"/>
        </w:rPr>
      </w:pPr>
      <w:r>
        <w:rPr>
          <w:sz w:val="28"/>
        </w:rPr>
        <w:t>възпитаване в дух на демократизъм, родолюбие и общочовешка нравственост;</w:t>
      </w:r>
    </w:p>
    <w:p w:rsidR="00B73261" w:rsidRDefault="006B10A7">
      <w:pPr>
        <w:pStyle w:val="a4"/>
        <w:numPr>
          <w:ilvl w:val="0"/>
          <w:numId w:val="20"/>
        </w:numPr>
        <w:tabs>
          <w:tab w:val="left" w:pos="1433"/>
        </w:tabs>
        <w:ind w:right="117" w:firstLine="1048"/>
        <w:jc w:val="both"/>
        <w:rPr>
          <w:sz w:val="28"/>
        </w:rPr>
      </w:pPr>
      <w:r>
        <w:rPr>
          <w:sz w:val="28"/>
        </w:rPr>
        <w:t>повишаване на квалификацията и информираността на всички звена от обществено-политическия, социално-икономическия и културния живот в с. Столник;</w:t>
      </w:r>
    </w:p>
    <w:p w:rsidR="00B73261" w:rsidRDefault="006B10A7">
      <w:pPr>
        <w:pStyle w:val="a4"/>
        <w:numPr>
          <w:ilvl w:val="0"/>
          <w:numId w:val="20"/>
        </w:numPr>
        <w:tabs>
          <w:tab w:val="left" w:pos="1490"/>
        </w:tabs>
        <w:ind w:right="111" w:firstLine="1048"/>
        <w:jc w:val="both"/>
        <w:rPr>
          <w:sz w:val="28"/>
        </w:rPr>
      </w:pPr>
      <w:r>
        <w:rPr>
          <w:sz w:val="28"/>
        </w:rPr>
        <w:t>разработване на проекти за бъдещото развитие на читалището в областта на културата, информационните технологии, културния туризъм, защита на околната среда и биологичното разнообразие, опазване на културно- историческото наследство, спорта, на основата на идеи от обществена значимост;</w:t>
      </w:r>
    </w:p>
    <w:p w:rsidR="00B73261" w:rsidRDefault="006B10A7">
      <w:pPr>
        <w:pStyle w:val="a4"/>
        <w:numPr>
          <w:ilvl w:val="0"/>
          <w:numId w:val="20"/>
        </w:numPr>
        <w:tabs>
          <w:tab w:val="left" w:pos="1387"/>
        </w:tabs>
        <w:ind w:right="113" w:firstLine="976"/>
        <w:jc w:val="both"/>
        <w:rPr>
          <w:sz w:val="28"/>
        </w:rPr>
      </w:pPr>
      <w:r>
        <w:rPr>
          <w:sz w:val="28"/>
        </w:rPr>
        <w:t>предоставяне на условия за обучение и развитие на възможно най- широк кръг потребители, включително групи и отделни граждани в неравностойно положение, от различни етноси и религия, социално слаби, безработни, младежи и</w:t>
      </w:r>
      <w:r>
        <w:rPr>
          <w:spacing w:val="-2"/>
          <w:sz w:val="28"/>
        </w:rPr>
        <w:t xml:space="preserve"> </w:t>
      </w:r>
      <w:r>
        <w:rPr>
          <w:sz w:val="28"/>
        </w:rPr>
        <w:t>деца;</w:t>
      </w:r>
    </w:p>
    <w:p w:rsidR="00B73261" w:rsidRDefault="006B10A7">
      <w:pPr>
        <w:pStyle w:val="a4"/>
        <w:numPr>
          <w:ilvl w:val="0"/>
          <w:numId w:val="20"/>
        </w:numPr>
        <w:tabs>
          <w:tab w:val="left" w:pos="1493"/>
        </w:tabs>
        <w:ind w:right="120" w:firstLine="907"/>
        <w:jc w:val="both"/>
        <w:rPr>
          <w:sz w:val="28"/>
        </w:rPr>
      </w:pPr>
      <w:r>
        <w:rPr>
          <w:sz w:val="28"/>
        </w:rPr>
        <w:t xml:space="preserve">активно участие в развитието на местните </w:t>
      </w:r>
      <w:proofErr w:type="spellStart"/>
      <w:r>
        <w:rPr>
          <w:sz w:val="28"/>
        </w:rPr>
        <w:t>структори</w:t>
      </w:r>
      <w:proofErr w:type="spellEnd"/>
      <w:r>
        <w:rPr>
          <w:sz w:val="28"/>
        </w:rPr>
        <w:t xml:space="preserve"> за борба с безработицата и социалното</w:t>
      </w:r>
      <w:r>
        <w:rPr>
          <w:spacing w:val="-4"/>
          <w:sz w:val="28"/>
        </w:rPr>
        <w:t xml:space="preserve"> </w:t>
      </w:r>
      <w:r>
        <w:rPr>
          <w:sz w:val="28"/>
        </w:rPr>
        <w:t>неравенство.</w:t>
      </w:r>
    </w:p>
    <w:p w:rsidR="00B73261" w:rsidRDefault="006B10A7">
      <w:pPr>
        <w:pStyle w:val="a4"/>
        <w:numPr>
          <w:ilvl w:val="0"/>
          <w:numId w:val="19"/>
        </w:numPr>
        <w:tabs>
          <w:tab w:val="left" w:pos="1622"/>
        </w:tabs>
        <w:ind w:right="118" w:firstLine="1079"/>
        <w:jc w:val="both"/>
        <w:rPr>
          <w:sz w:val="28"/>
        </w:rPr>
      </w:pPr>
      <w:r>
        <w:rPr>
          <w:sz w:val="28"/>
        </w:rPr>
        <w:t>За постигане на целите по Чл. 6, читалището извършва основни дейности</w:t>
      </w:r>
      <w:r>
        <w:rPr>
          <w:spacing w:val="-2"/>
          <w:sz w:val="28"/>
        </w:rPr>
        <w:t xml:space="preserve"> </w:t>
      </w:r>
      <w:r>
        <w:rPr>
          <w:sz w:val="28"/>
        </w:rPr>
        <w:t>като:</w:t>
      </w:r>
    </w:p>
    <w:p w:rsidR="00B73261" w:rsidRDefault="006B10A7">
      <w:pPr>
        <w:pStyle w:val="a4"/>
        <w:numPr>
          <w:ilvl w:val="0"/>
          <w:numId w:val="18"/>
        </w:numPr>
        <w:tabs>
          <w:tab w:val="left" w:pos="1147"/>
        </w:tabs>
        <w:ind w:right="114" w:firstLine="698"/>
        <w:jc w:val="both"/>
        <w:rPr>
          <w:sz w:val="28"/>
        </w:rPr>
      </w:pPr>
      <w:r>
        <w:rPr>
          <w:sz w:val="28"/>
        </w:rPr>
        <w:t xml:space="preserve">уреждане и поддържане на читалищна библиотека, читалня, фото-, фоно-, </w:t>
      </w:r>
      <w:proofErr w:type="spellStart"/>
      <w:r>
        <w:rPr>
          <w:sz w:val="28"/>
        </w:rPr>
        <w:t>филмо</w:t>
      </w:r>
      <w:proofErr w:type="spellEnd"/>
      <w:r>
        <w:rPr>
          <w:sz w:val="28"/>
        </w:rPr>
        <w:t>- и видеотека, както и създаване и поддържане на електронни информационни</w:t>
      </w:r>
      <w:r>
        <w:rPr>
          <w:spacing w:val="-1"/>
          <w:sz w:val="28"/>
        </w:rPr>
        <w:t xml:space="preserve"> </w:t>
      </w:r>
      <w:r>
        <w:rPr>
          <w:sz w:val="28"/>
        </w:rPr>
        <w:t>мрежи;</w:t>
      </w:r>
    </w:p>
    <w:p w:rsidR="00B73261" w:rsidRDefault="006B10A7">
      <w:pPr>
        <w:pStyle w:val="a4"/>
        <w:numPr>
          <w:ilvl w:val="0"/>
          <w:numId w:val="18"/>
        </w:numPr>
        <w:tabs>
          <w:tab w:val="left" w:pos="1114"/>
        </w:tabs>
        <w:ind w:right="118" w:firstLine="698"/>
        <w:jc w:val="both"/>
        <w:rPr>
          <w:sz w:val="28"/>
        </w:rPr>
      </w:pPr>
      <w:r>
        <w:rPr>
          <w:sz w:val="28"/>
        </w:rPr>
        <w:t>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w:t>
      </w:r>
      <w:r>
        <w:rPr>
          <w:spacing w:val="-5"/>
          <w:sz w:val="28"/>
        </w:rPr>
        <w:t xml:space="preserve"> </w:t>
      </w:r>
      <w:r>
        <w:rPr>
          <w:sz w:val="28"/>
        </w:rPr>
        <w:t>условия;</w:t>
      </w:r>
    </w:p>
    <w:p w:rsidR="00B73261" w:rsidRDefault="006B10A7">
      <w:pPr>
        <w:pStyle w:val="a4"/>
        <w:numPr>
          <w:ilvl w:val="0"/>
          <w:numId w:val="18"/>
        </w:numPr>
        <w:tabs>
          <w:tab w:val="left" w:pos="1250"/>
        </w:tabs>
        <w:ind w:right="114" w:firstLine="698"/>
        <w:jc w:val="both"/>
        <w:rPr>
          <w:sz w:val="28"/>
        </w:rPr>
      </w:pPr>
      <w:r>
        <w:rPr>
          <w:sz w:val="28"/>
        </w:rPr>
        <w:t xml:space="preserve">организиране на школи, кръжоци, курсове, клубове, кино- и </w:t>
      </w:r>
      <w:proofErr w:type="spellStart"/>
      <w:r>
        <w:rPr>
          <w:sz w:val="28"/>
        </w:rPr>
        <w:t>видеопоказ</w:t>
      </w:r>
      <w:proofErr w:type="spellEnd"/>
      <w:r>
        <w:rPr>
          <w:sz w:val="28"/>
        </w:rPr>
        <w:t xml:space="preserve">, празненства, концерти, чествания, изложби и младежки </w:t>
      </w:r>
      <w:proofErr w:type="spellStart"/>
      <w:r>
        <w:rPr>
          <w:sz w:val="28"/>
        </w:rPr>
        <w:t>дейностти</w:t>
      </w:r>
      <w:proofErr w:type="spellEnd"/>
      <w:r>
        <w:rPr>
          <w:sz w:val="28"/>
        </w:rPr>
        <w:t>;</w:t>
      </w:r>
    </w:p>
    <w:p w:rsidR="00B73261" w:rsidRDefault="006B10A7">
      <w:pPr>
        <w:pStyle w:val="a4"/>
        <w:numPr>
          <w:ilvl w:val="0"/>
          <w:numId w:val="18"/>
        </w:numPr>
        <w:tabs>
          <w:tab w:val="left" w:pos="1080"/>
        </w:tabs>
        <w:spacing w:line="321" w:lineRule="exact"/>
        <w:ind w:left="1079" w:hanging="282"/>
        <w:jc w:val="both"/>
        <w:rPr>
          <w:sz w:val="28"/>
        </w:rPr>
      </w:pPr>
      <w:r>
        <w:rPr>
          <w:sz w:val="28"/>
        </w:rPr>
        <w:t>събиране и разпространяване на знания за родния</w:t>
      </w:r>
      <w:r>
        <w:rPr>
          <w:spacing w:val="-15"/>
          <w:sz w:val="28"/>
        </w:rPr>
        <w:t xml:space="preserve"> </w:t>
      </w:r>
      <w:r>
        <w:rPr>
          <w:sz w:val="28"/>
        </w:rPr>
        <w:t>край;</w:t>
      </w:r>
    </w:p>
    <w:p w:rsidR="00B73261" w:rsidRDefault="00B73261">
      <w:pPr>
        <w:spacing w:line="321" w:lineRule="exact"/>
        <w:jc w:val="both"/>
        <w:rPr>
          <w:sz w:val="28"/>
        </w:rPr>
        <w:sectPr w:rsidR="00B73261">
          <w:pgSz w:w="12240" w:h="15840"/>
          <w:pgMar w:top="1000" w:right="1140" w:bottom="280" w:left="1340" w:header="720" w:footer="720" w:gutter="0"/>
          <w:cols w:space="720"/>
        </w:sectPr>
      </w:pPr>
    </w:p>
    <w:p w:rsidR="00B73261" w:rsidRDefault="006B10A7">
      <w:pPr>
        <w:pStyle w:val="a4"/>
        <w:numPr>
          <w:ilvl w:val="0"/>
          <w:numId w:val="18"/>
        </w:numPr>
        <w:tabs>
          <w:tab w:val="left" w:pos="1147"/>
        </w:tabs>
        <w:spacing w:before="73"/>
        <w:ind w:right="124" w:firstLine="698"/>
        <w:jc w:val="both"/>
        <w:rPr>
          <w:sz w:val="28"/>
        </w:rPr>
      </w:pPr>
      <w:r>
        <w:rPr>
          <w:sz w:val="28"/>
        </w:rPr>
        <w:lastRenderedPageBreak/>
        <w:t>създаване и съхраняване на музейни колекции, съгласно Закона за културното наследство, полагане на грижи за културни обекти и</w:t>
      </w:r>
      <w:r>
        <w:rPr>
          <w:spacing w:val="-7"/>
          <w:sz w:val="28"/>
        </w:rPr>
        <w:t xml:space="preserve"> </w:t>
      </w:r>
      <w:r>
        <w:rPr>
          <w:sz w:val="28"/>
        </w:rPr>
        <w:t>др.;</w:t>
      </w:r>
    </w:p>
    <w:p w:rsidR="00B73261" w:rsidRDefault="006B10A7">
      <w:pPr>
        <w:pStyle w:val="a4"/>
        <w:numPr>
          <w:ilvl w:val="0"/>
          <w:numId w:val="18"/>
        </w:numPr>
        <w:tabs>
          <w:tab w:val="left" w:pos="1080"/>
        </w:tabs>
        <w:spacing w:line="321" w:lineRule="exact"/>
        <w:ind w:left="1079" w:hanging="282"/>
        <w:jc w:val="both"/>
        <w:rPr>
          <w:sz w:val="28"/>
        </w:rPr>
      </w:pPr>
      <w:r>
        <w:rPr>
          <w:sz w:val="28"/>
        </w:rPr>
        <w:t>предоставяне на компютърни и интернет</w:t>
      </w:r>
      <w:r>
        <w:rPr>
          <w:spacing w:val="-9"/>
          <w:sz w:val="28"/>
        </w:rPr>
        <w:t xml:space="preserve"> </w:t>
      </w:r>
      <w:r>
        <w:rPr>
          <w:sz w:val="28"/>
        </w:rPr>
        <w:t>услуги;</w:t>
      </w:r>
    </w:p>
    <w:p w:rsidR="00B73261" w:rsidRDefault="006B10A7">
      <w:pPr>
        <w:pStyle w:val="a4"/>
        <w:numPr>
          <w:ilvl w:val="0"/>
          <w:numId w:val="18"/>
        </w:numPr>
        <w:tabs>
          <w:tab w:val="left" w:pos="1258"/>
        </w:tabs>
        <w:ind w:right="117" w:firstLine="698"/>
        <w:jc w:val="both"/>
        <w:rPr>
          <w:sz w:val="28"/>
        </w:rPr>
      </w:pPr>
      <w:r>
        <w:rPr>
          <w:sz w:val="28"/>
        </w:rPr>
        <w:t>организиране на професионално обучение, семинари, курсове, дискусии и други подобни образователни мероприятия, насочени към повишаване нивото на познанията, управленските умения на читалищните екипи, държавните и др. институции, бизнеса и отделни</w:t>
      </w:r>
      <w:r>
        <w:rPr>
          <w:spacing w:val="-13"/>
          <w:sz w:val="28"/>
        </w:rPr>
        <w:t xml:space="preserve"> </w:t>
      </w:r>
      <w:r>
        <w:rPr>
          <w:sz w:val="28"/>
        </w:rPr>
        <w:t>граждани.</w:t>
      </w:r>
    </w:p>
    <w:p w:rsidR="00B73261" w:rsidRDefault="006B10A7">
      <w:pPr>
        <w:pStyle w:val="a4"/>
        <w:numPr>
          <w:ilvl w:val="0"/>
          <w:numId w:val="19"/>
        </w:numPr>
        <w:tabs>
          <w:tab w:val="left" w:pos="1788"/>
        </w:tabs>
        <w:ind w:right="113" w:firstLine="1079"/>
        <w:jc w:val="both"/>
        <w:rPr>
          <w:sz w:val="28"/>
        </w:rPr>
      </w:pPr>
      <w:r>
        <w:rPr>
          <w:sz w:val="28"/>
        </w:rPr>
        <w:t>Читалището може да развива издателска, консултантска, преводаческа, информационна, посредническа и всякаква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rsidR="00B73261" w:rsidRDefault="006B10A7">
      <w:pPr>
        <w:pStyle w:val="a4"/>
        <w:numPr>
          <w:ilvl w:val="0"/>
          <w:numId w:val="19"/>
        </w:numPr>
        <w:tabs>
          <w:tab w:val="left" w:pos="1601"/>
        </w:tabs>
        <w:spacing w:before="1"/>
        <w:ind w:right="123" w:firstLine="1079"/>
        <w:jc w:val="both"/>
        <w:rPr>
          <w:sz w:val="28"/>
        </w:rPr>
      </w:pPr>
      <w:r>
        <w:rPr>
          <w:sz w:val="28"/>
        </w:rPr>
        <w:t xml:space="preserve">Читалището няма право да предоставя собствено или ползвано от него имущество </w:t>
      </w:r>
      <w:proofErr w:type="spellStart"/>
      <w:r>
        <w:rPr>
          <w:sz w:val="28"/>
        </w:rPr>
        <w:t>възмезно</w:t>
      </w:r>
      <w:proofErr w:type="spellEnd"/>
      <w:r>
        <w:rPr>
          <w:sz w:val="28"/>
        </w:rPr>
        <w:t xml:space="preserve"> или</w:t>
      </w:r>
      <w:r>
        <w:rPr>
          <w:spacing w:val="-1"/>
          <w:sz w:val="28"/>
        </w:rPr>
        <w:t xml:space="preserve"> </w:t>
      </w:r>
      <w:r>
        <w:rPr>
          <w:sz w:val="28"/>
        </w:rPr>
        <w:t>безвъзмездно:</w:t>
      </w:r>
    </w:p>
    <w:p w:rsidR="00B73261" w:rsidRDefault="006B10A7">
      <w:pPr>
        <w:pStyle w:val="a4"/>
        <w:numPr>
          <w:ilvl w:val="0"/>
          <w:numId w:val="17"/>
        </w:numPr>
        <w:tabs>
          <w:tab w:val="left" w:pos="1080"/>
        </w:tabs>
        <w:spacing w:line="321" w:lineRule="exact"/>
        <w:ind w:hanging="282"/>
        <w:jc w:val="both"/>
        <w:rPr>
          <w:sz w:val="28"/>
        </w:rPr>
      </w:pPr>
      <w:r>
        <w:rPr>
          <w:sz w:val="28"/>
        </w:rPr>
        <w:t>за хазартни игри и нощни</w:t>
      </w:r>
      <w:r>
        <w:rPr>
          <w:spacing w:val="-8"/>
          <w:sz w:val="28"/>
        </w:rPr>
        <w:t xml:space="preserve"> </w:t>
      </w:r>
      <w:r>
        <w:rPr>
          <w:sz w:val="28"/>
        </w:rPr>
        <w:t>заведения;</w:t>
      </w:r>
    </w:p>
    <w:p w:rsidR="00B73261" w:rsidRDefault="006B10A7">
      <w:pPr>
        <w:pStyle w:val="a4"/>
        <w:numPr>
          <w:ilvl w:val="0"/>
          <w:numId w:val="17"/>
        </w:numPr>
        <w:tabs>
          <w:tab w:val="left" w:pos="1181"/>
        </w:tabs>
        <w:ind w:left="100" w:right="120" w:firstLine="698"/>
        <w:jc w:val="both"/>
        <w:rPr>
          <w:sz w:val="28"/>
        </w:rPr>
      </w:pPr>
      <w:r>
        <w:rPr>
          <w:sz w:val="28"/>
        </w:rPr>
        <w:t>за дейност на нерегистрираните по Закона на вероизповеданията религиозни общности и юридически лица с нестопанска цел на такива общности;</w:t>
      </w:r>
    </w:p>
    <w:p w:rsidR="00B73261" w:rsidRDefault="006B10A7">
      <w:pPr>
        <w:pStyle w:val="a4"/>
        <w:numPr>
          <w:ilvl w:val="0"/>
          <w:numId w:val="17"/>
        </w:numPr>
        <w:tabs>
          <w:tab w:val="left" w:pos="1080"/>
        </w:tabs>
        <w:spacing w:before="1" w:line="322" w:lineRule="exact"/>
        <w:ind w:hanging="282"/>
        <w:jc w:val="both"/>
        <w:rPr>
          <w:sz w:val="28"/>
        </w:rPr>
      </w:pPr>
      <w:r>
        <w:rPr>
          <w:sz w:val="28"/>
        </w:rPr>
        <w:t>за постоянно ползване от политически партии и</w:t>
      </w:r>
      <w:r>
        <w:rPr>
          <w:spacing w:val="-7"/>
          <w:sz w:val="28"/>
        </w:rPr>
        <w:t xml:space="preserve"> </w:t>
      </w:r>
      <w:r>
        <w:rPr>
          <w:sz w:val="28"/>
        </w:rPr>
        <w:t>организации;</w:t>
      </w:r>
    </w:p>
    <w:p w:rsidR="00B73261" w:rsidRDefault="006B10A7">
      <w:pPr>
        <w:pStyle w:val="a4"/>
        <w:numPr>
          <w:ilvl w:val="0"/>
          <w:numId w:val="17"/>
        </w:numPr>
        <w:tabs>
          <w:tab w:val="left" w:pos="1279"/>
        </w:tabs>
        <w:ind w:left="100" w:right="120" w:firstLine="698"/>
        <w:jc w:val="both"/>
        <w:rPr>
          <w:sz w:val="28"/>
        </w:rPr>
      </w:pPr>
      <w:r>
        <w:rPr>
          <w:sz w:val="28"/>
        </w:rPr>
        <w:t>на председателя, секретаря, членовете на настоятелството и проверителната комисия и на членове на техните</w:t>
      </w:r>
      <w:r>
        <w:rPr>
          <w:spacing w:val="-8"/>
          <w:sz w:val="28"/>
        </w:rPr>
        <w:t xml:space="preserve"> </w:t>
      </w:r>
      <w:r>
        <w:rPr>
          <w:sz w:val="28"/>
        </w:rPr>
        <w:t>семейства.</w:t>
      </w:r>
    </w:p>
    <w:p w:rsidR="00B73261" w:rsidRDefault="006B10A7">
      <w:pPr>
        <w:pStyle w:val="a3"/>
        <w:ind w:right="119" w:firstLine="348"/>
      </w:pPr>
      <w:r>
        <w:rPr>
          <w:b/>
        </w:rPr>
        <w:t xml:space="preserve">Чл. 7. </w:t>
      </w:r>
      <w:r>
        <w:t xml:space="preserve">(1) Читалището може да се сдружава с други </w:t>
      </w:r>
      <w:proofErr w:type="spellStart"/>
      <w:r>
        <w:t>чаталища</w:t>
      </w:r>
      <w:proofErr w:type="spellEnd"/>
      <w:r>
        <w:t xml:space="preserve"> за постигането на своите цели, за провеждане на съвместни дейности и инициативи при условията и по реда на</w:t>
      </w:r>
      <w:r>
        <w:rPr>
          <w:spacing w:val="-8"/>
        </w:rPr>
        <w:t xml:space="preserve"> </w:t>
      </w:r>
      <w:r>
        <w:t>ЗНЧ.</w:t>
      </w:r>
    </w:p>
    <w:p w:rsidR="00B73261" w:rsidRDefault="006B10A7">
      <w:pPr>
        <w:pStyle w:val="a4"/>
        <w:numPr>
          <w:ilvl w:val="0"/>
          <w:numId w:val="16"/>
        </w:numPr>
        <w:tabs>
          <w:tab w:val="left" w:pos="1594"/>
        </w:tabs>
        <w:spacing w:before="1"/>
        <w:ind w:right="121" w:firstLine="1079"/>
        <w:jc w:val="both"/>
        <w:rPr>
          <w:sz w:val="28"/>
        </w:rPr>
      </w:pPr>
      <w:r>
        <w:rPr>
          <w:sz w:val="28"/>
        </w:rPr>
        <w:t>Читалището работи в тясно взаимодействие с учебните заведения, социалните домове, културните институти, църквата, обществени и стопански организации, кооперации, фирми и др., които извършват и подпомагат културната, просветната и социалната</w:t>
      </w:r>
      <w:r>
        <w:rPr>
          <w:spacing w:val="-5"/>
          <w:sz w:val="28"/>
        </w:rPr>
        <w:t xml:space="preserve"> </w:t>
      </w:r>
      <w:r>
        <w:rPr>
          <w:sz w:val="28"/>
        </w:rPr>
        <w:t>дейност.</w:t>
      </w:r>
    </w:p>
    <w:p w:rsidR="00B73261" w:rsidRDefault="006B10A7">
      <w:pPr>
        <w:pStyle w:val="a4"/>
        <w:numPr>
          <w:ilvl w:val="0"/>
          <w:numId w:val="16"/>
        </w:numPr>
        <w:tabs>
          <w:tab w:val="left" w:pos="1680"/>
        </w:tabs>
        <w:spacing w:before="1"/>
        <w:ind w:right="114" w:firstLine="1079"/>
        <w:jc w:val="both"/>
        <w:rPr>
          <w:sz w:val="28"/>
        </w:rPr>
      </w:pPr>
      <w:r>
        <w:rPr>
          <w:sz w:val="28"/>
        </w:rPr>
        <w:t>Читалището поддържа най-тесни връзки за сътрудничество и координация на културната дейност, организирана от общината и участва в общински културни прояви</w:t>
      </w:r>
      <w:r>
        <w:rPr>
          <w:b/>
          <w:sz w:val="28"/>
        </w:rPr>
        <w:t xml:space="preserve">. </w:t>
      </w:r>
      <w:r>
        <w:rPr>
          <w:sz w:val="28"/>
        </w:rPr>
        <w:t>Съобразява своята дейност със стратегията на общината в областта на</w:t>
      </w:r>
      <w:r>
        <w:rPr>
          <w:spacing w:val="-2"/>
          <w:sz w:val="28"/>
        </w:rPr>
        <w:t xml:space="preserve"> </w:t>
      </w:r>
      <w:r>
        <w:rPr>
          <w:sz w:val="28"/>
        </w:rPr>
        <w:t>културата.</w:t>
      </w:r>
    </w:p>
    <w:p w:rsidR="00B73261" w:rsidRDefault="00B73261">
      <w:pPr>
        <w:pStyle w:val="a3"/>
        <w:ind w:left="0"/>
        <w:jc w:val="left"/>
        <w:rPr>
          <w:sz w:val="30"/>
        </w:rPr>
      </w:pPr>
    </w:p>
    <w:p w:rsidR="00B73261" w:rsidRDefault="00B73261">
      <w:pPr>
        <w:pStyle w:val="a3"/>
        <w:spacing w:before="10"/>
        <w:ind w:left="0"/>
        <w:jc w:val="left"/>
        <w:rPr>
          <w:sz w:val="25"/>
        </w:rPr>
      </w:pPr>
    </w:p>
    <w:p w:rsidR="00B73261" w:rsidRDefault="006B10A7">
      <w:pPr>
        <w:pStyle w:val="a3"/>
        <w:jc w:val="left"/>
      </w:pPr>
      <w:r>
        <w:t>ГЛАВА ТРЕТА</w:t>
      </w:r>
    </w:p>
    <w:p w:rsidR="00B73261" w:rsidRDefault="00B73261">
      <w:pPr>
        <w:pStyle w:val="a3"/>
        <w:spacing w:before="6"/>
        <w:ind w:left="0"/>
        <w:jc w:val="left"/>
      </w:pPr>
    </w:p>
    <w:p w:rsidR="00B73261" w:rsidRDefault="006B10A7">
      <w:pPr>
        <w:pStyle w:val="Heading1"/>
      </w:pPr>
      <w:r>
        <w:t>УЧРЕДЯВАНЕ</w:t>
      </w:r>
    </w:p>
    <w:p w:rsidR="00B73261" w:rsidRDefault="00B73261">
      <w:pPr>
        <w:pStyle w:val="a3"/>
        <w:spacing w:before="6"/>
        <w:ind w:left="0"/>
        <w:jc w:val="left"/>
        <w:rPr>
          <w:b/>
          <w:sz w:val="27"/>
        </w:rPr>
      </w:pPr>
    </w:p>
    <w:p w:rsidR="00B73261" w:rsidRDefault="006B10A7">
      <w:pPr>
        <w:pStyle w:val="a3"/>
        <w:ind w:right="119" w:firstLine="348"/>
      </w:pPr>
      <w:r>
        <w:rPr>
          <w:b/>
        </w:rPr>
        <w:t xml:space="preserve">Чл. 8. </w:t>
      </w:r>
      <w:r>
        <w:t>(1) Юридическо лице с нестопанска цел Народно читалище „Иван Вазов -1919” се учредява най-малко от 50 дееспособни физически лица, които вземат решение на учредително събрание.</w:t>
      </w:r>
    </w:p>
    <w:p w:rsidR="00B73261" w:rsidRDefault="00B73261">
      <w:pPr>
        <w:sectPr w:rsidR="00B73261">
          <w:pgSz w:w="12240" w:h="15840"/>
          <w:pgMar w:top="1000" w:right="1140" w:bottom="280" w:left="1340" w:header="720" w:footer="720" w:gutter="0"/>
          <w:cols w:space="720"/>
        </w:sectPr>
      </w:pPr>
    </w:p>
    <w:p w:rsidR="00B73261" w:rsidRDefault="006B10A7">
      <w:pPr>
        <w:pStyle w:val="a3"/>
        <w:spacing w:before="73"/>
        <w:ind w:firstLine="1079"/>
        <w:jc w:val="left"/>
      </w:pPr>
      <w:r>
        <w:lastRenderedPageBreak/>
        <w:t>(2) Учредителното събрание приема устава на читалището и избира неговите органи. Уставът урежда:</w:t>
      </w:r>
    </w:p>
    <w:p w:rsidR="00B73261" w:rsidRDefault="006B10A7">
      <w:pPr>
        <w:pStyle w:val="a4"/>
        <w:numPr>
          <w:ilvl w:val="1"/>
          <w:numId w:val="17"/>
        </w:numPr>
        <w:tabs>
          <w:tab w:val="left" w:pos="1219"/>
        </w:tabs>
        <w:spacing w:line="321" w:lineRule="exact"/>
        <w:jc w:val="left"/>
        <w:rPr>
          <w:sz w:val="28"/>
        </w:rPr>
      </w:pPr>
      <w:r>
        <w:rPr>
          <w:sz w:val="28"/>
        </w:rPr>
        <w:t>наименованието;</w:t>
      </w:r>
    </w:p>
    <w:p w:rsidR="00B73261" w:rsidRDefault="006B10A7">
      <w:pPr>
        <w:pStyle w:val="a4"/>
        <w:numPr>
          <w:ilvl w:val="1"/>
          <w:numId w:val="17"/>
        </w:numPr>
        <w:tabs>
          <w:tab w:val="left" w:pos="1219"/>
        </w:tabs>
        <w:jc w:val="left"/>
        <w:rPr>
          <w:sz w:val="28"/>
        </w:rPr>
      </w:pPr>
      <w:r>
        <w:rPr>
          <w:sz w:val="28"/>
        </w:rPr>
        <w:t>седалището;</w:t>
      </w:r>
    </w:p>
    <w:p w:rsidR="00B73261" w:rsidRDefault="006B10A7">
      <w:pPr>
        <w:pStyle w:val="a4"/>
        <w:numPr>
          <w:ilvl w:val="1"/>
          <w:numId w:val="17"/>
        </w:numPr>
        <w:tabs>
          <w:tab w:val="left" w:pos="1219"/>
        </w:tabs>
        <w:spacing w:before="2" w:line="322" w:lineRule="exact"/>
        <w:jc w:val="left"/>
        <w:rPr>
          <w:sz w:val="28"/>
        </w:rPr>
      </w:pPr>
      <w:r>
        <w:rPr>
          <w:sz w:val="28"/>
        </w:rPr>
        <w:t>целите;</w:t>
      </w:r>
    </w:p>
    <w:p w:rsidR="00B73261" w:rsidRDefault="006B10A7">
      <w:pPr>
        <w:pStyle w:val="a4"/>
        <w:numPr>
          <w:ilvl w:val="1"/>
          <w:numId w:val="17"/>
        </w:numPr>
        <w:tabs>
          <w:tab w:val="left" w:pos="1219"/>
        </w:tabs>
        <w:spacing w:line="322" w:lineRule="exact"/>
        <w:jc w:val="left"/>
        <w:rPr>
          <w:sz w:val="28"/>
        </w:rPr>
      </w:pPr>
      <w:r>
        <w:rPr>
          <w:sz w:val="28"/>
        </w:rPr>
        <w:t>източниците на</w:t>
      </w:r>
      <w:r>
        <w:rPr>
          <w:spacing w:val="-1"/>
          <w:sz w:val="28"/>
        </w:rPr>
        <w:t xml:space="preserve"> </w:t>
      </w:r>
      <w:r>
        <w:rPr>
          <w:sz w:val="28"/>
        </w:rPr>
        <w:t>финансиране;</w:t>
      </w:r>
    </w:p>
    <w:p w:rsidR="00B73261" w:rsidRDefault="006B10A7">
      <w:pPr>
        <w:pStyle w:val="a4"/>
        <w:numPr>
          <w:ilvl w:val="1"/>
          <w:numId w:val="17"/>
        </w:numPr>
        <w:tabs>
          <w:tab w:val="left" w:pos="1349"/>
        </w:tabs>
        <w:ind w:left="100" w:right="114" w:firstLine="837"/>
        <w:jc w:val="left"/>
        <w:rPr>
          <w:sz w:val="28"/>
        </w:rPr>
      </w:pPr>
      <w:r>
        <w:rPr>
          <w:sz w:val="28"/>
        </w:rPr>
        <w:t xml:space="preserve">органите на управление и контрол, техническите </w:t>
      </w:r>
      <w:proofErr w:type="spellStart"/>
      <w:r>
        <w:rPr>
          <w:sz w:val="28"/>
        </w:rPr>
        <w:t>провомощия</w:t>
      </w:r>
      <w:proofErr w:type="spellEnd"/>
      <w:r>
        <w:rPr>
          <w:sz w:val="28"/>
        </w:rPr>
        <w:t>, начина на избирането им и вземането на</w:t>
      </w:r>
      <w:r>
        <w:rPr>
          <w:spacing w:val="-9"/>
          <w:sz w:val="28"/>
        </w:rPr>
        <w:t xml:space="preserve"> </w:t>
      </w:r>
      <w:r>
        <w:rPr>
          <w:sz w:val="28"/>
        </w:rPr>
        <w:t>решения;</w:t>
      </w:r>
    </w:p>
    <w:p w:rsidR="00B73261" w:rsidRDefault="006B10A7">
      <w:pPr>
        <w:pStyle w:val="a4"/>
        <w:numPr>
          <w:ilvl w:val="1"/>
          <w:numId w:val="17"/>
        </w:numPr>
        <w:tabs>
          <w:tab w:val="left" w:pos="1308"/>
        </w:tabs>
        <w:ind w:left="100" w:right="123" w:firstLine="907"/>
        <w:jc w:val="left"/>
        <w:rPr>
          <w:sz w:val="28"/>
        </w:rPr>
      </w:pPr>
      <w:r>
        <w:rPr>
          <w:sz w:val="28"/>
        </w:rPr>
        <w:t>начина за приемане на членове и прекратяване на членството, както и реда за определяне на членския</w:t>
      </w:r>
      <w:r>
        <w:rPr>
          <w:spacing w:val="-6"/>
          <w:sz w:val="28"/>
        </w:rPr>
        <w:t xml:space="preserve"> </w:t>
      </w:r>
      <w:r>
        <w:rPr>
          <w:sz w:val="28"/>
        </w:rPr>
        <w:t>внос;</w:t>
      </w:r>
    </w:p>
    <w:p w:rsidR="00B73261" w:rsidRDefault="006B10A7">
      <w:pPr>
        <w:pStyle w:val="a4"/>
        <w:numPr>
          <w:ilvl w:val="1"/>
          <w:numId w:val="17"/>
        </w:numPr>
        <w:tabs>
          <w:tab w:val="left" w:pos="1274"/>
        </w:tabs>
        <w:ind w:left="100" w:right="116" w:firstLine="837"/>
        <w:jc w:val="left"/>
        <w:rPr>
          <w:sz w:val="28"/>
        </w:rPr>
      </w:pPr>
      <w:r>
        <w:rPr>
          <w:sz w:val="28"/>
        </w:rPr>
        <w:t>читалището може да открива клонове в близки села в които няма други читалища.</w:t>
      </w:r>
    </w:p>
    <w:p w:rsidR="00B73261" w:rsidRDefault="006B10A7">
      <w:pPr>
        <w:pStyle w:val="a3"/>
        <w:ind w:right="123" w:firstLine="348"/>
      </w:pPr>
      <w:r>
        <w:rPr>
          <w:b/>
        </w:rPr>
        <w:t xml:space="preserve">Чл. 9. </w:t>
      </w:r>
      <w:r>
        <w:t>(1) Читалището придобива качеството на юридическо лице с вписването му в регистъра за организациите с нестопанска цел на окръжния съд, в чийто район е седалището му в съответствие с Чл. 9 от ЗНЧ.</w:t>
      </w:r>
    </w:p>
    <w:p w:rsidR="00B73261" w:rsidRDefault="006B10A7">
      <w:pPr>
        <w:pStyle w:val="a3"/>
        <w:ind w:right="116" w:firstLine="1079"/>
      </w:pPr>
      <w:r>
        <w:t>(2) Читалището се вписва в регистъра към Министерство на културата в съответствие с Чл.10 от ЗНЧ.</w:t>
      </w:r>
    </w:p>
    <w:p w:rsidR="00B73261" w:rsidRDefault="00B73261">
      <w:pPr>
        <w:pStyle w:val="a3"/>
        <w:ind w:left="0"/>
        <w:jc w:val="left"/>
        <w:rPr>
          <w:sz w:val="30"/>
        </w:rPr>
      </w:pPr>
    </w:p>
    <w:p w:rsidR="00B73261" w:rsidRDefault="00B73261">
      <w:pPr>
        <w:pStyle w:val="a3"/>
        <w:ind w:left="0"/>
        <w:jc w:val="left"/>
        <w:rPr>
          <w:sz w:val="26"/>
        </w:rPr>
      </w:pPr>
    </w:p>
    <w:p w:rsidR="00B73261" w:rsidRDefault="006B10A7">
      <w:pPr>
        <w:pStyle w:val="a3"/>
        <w:jc w:val="left"/>
      </w:pPr>
      <w:r>
        <w:t>ГЛАВА ЧЕТВЪРТА</w:t>
      </w:r>
    </w:p>
    <w:p w:rsidR="00B73261" w:rsidRDefault="00B73261">
      <w:pPr>
        <w:pStyle w:val="a3"/>
        <w:spacing w:before="4"/>
        <w:ind w:left="0"/>
        <w:jc w:val="left"/>
      </w:pPr>
    </w:p>
    <w:p w:rsidR="00B73261" w:rsidRDefault="006B10A7">
      <w:pPr>
        <w:pStyle w:val="Heading1"/>
      </w:pPr>
      <w:r>
        <w:t>ЧЛЕНСТО, ПРАВА И ЗАДЪЛЖЕНИЯ</w:t>
      </w:r>
    </w:p>
    <w:p w:rsidR="00B73261" w:rsidRDefault="00B73261">
      <w:pPr>
        <w:pStyle w:val="a3"/>
        <w:spacing w:before="9"/>
        <w:ind w:left="0"/>
        <w:jc w:val="left"/>
        <w:rPr>
          <w:b/>
          <w:sz w:val="27"/>
        </w:rPr>
      </w:pPr>
    </w:p>
    <w:p w:rsidR="00B73261" w:rsidRDefault="006B10A7">
      <w:pPr>
        <w:pStyle w:val="a3"/>
        <w:ind w:right="117" w:firstLine="348"/>
      </w:pPr>
      <w:r>
        <w:rPr>
          <w:b/>
        </w:rPr>
        <w:t xml:space="preserve">Чл. 10. </w:t>
      </w:r>
      <w:r>
        <w:t>Членството в читалището е свободно за всички дееспособни български граждани без ограничения, които ще работят за постигането на целите на читалището и неговите интереси, спазват устава, опазват имуществото му, участват в читалищната дейност според възможностите си и не извършват действия, уронващи доброто име на читалището.</w:t>
      </w:r>
    </w:p>
    <w:p w:rsidR="00B73261" w:rsidRDefault="006B10A7">
      <w:pPr>
        <w:pStyle w:val="a3"/>
        <w:spacing w:line="242" w:lineRule="auto"/>
        <w:ind w:right="121" w:firstLine="348"/>
      </w:pPr>
      <w:r>
        <w:rPr>
          <w:b/>
        </w:rPr>
        <w:t xml:space="preserve">Чл. 11. </w:t>
      </w:r>
      <w:r>
        <w:t xml:space="preserve">(1) Членовете на </w:t>
      </w:r>
      <w:proofErr w:type="spellStart"/>
      <w:r>
        <w:t>читолището</w:t>
      </w:r>
      <w:proofErr w:type="spellEnd"/>
      <w:r>
        <w:t xml:space="preserve"> са индивидуални, колективни и почетни.</w:t>
      </w:r>
    </w:p>
    <w:p w:rsidR="00B73261" w:rsidRDefault="006B10A7">
      <w:pPr>
        <w:pStyle w:val="a4"/>
        <w:numPr>
          <w:ilvl w:val="0"/>
          <w:numId w:val="15"/>
        </w:numPr>
        <w:tabs>
          <w:tab w:val="left" w:pos="1728"/>
        </w:tabs>
        <w:ind w:right="114" w:firstLine="1079"/>
        <w:jc w:val="both"/>
        <w:rPr>
          <w:sz w:val="28"/>
        </w:rPr>
      </w:pPr>
      <w:r>
        <w:rPr>
          <w:sz w:val="28"/>
        </w:rPr>
        <w:t>Индивидуалните членове са български граждани. Те биват действителни и</w:t>
      </w:r>
      <w:r>
        <w:rPr>
          <w:spacing w:val="-4"/>
          <w:sz w:val="28"/>
        </w:rPr>
        <w:t xml:space="preserve"> </w:t>
      </w:r>
      <w:r>
        <w:rPr>
          <w:sz w:val="28"/>
        </w:rPr>
        <w:t>спомагателни:</w:t>
      </w:r>
    </w:p>
    <w:p w:rsidR="00B73261" w:rsidRDefault="006B10A7">
      <w:pPr>
        <w:pStyle w:val="a4"/>
        <w:numPr>
          <w:ilvl w:val="0"/>
          <w:numId w:val="14"/>
        </w:numPr>
        <w:tabs>
          <w:tab w:val="left" w:pos="1531"/>
        </w:tabs>
        <w:ind w:right="121" w:firstLine="1048"/>
        <w:jc w:val="both"/>
        <w:rPr>
          <w:sz w:val="28"/>
        </w:rPr>
      </w:pPr>
      <w:r>
        <w:rPr>
          <w:sz w:val="28"/>
        </w:rPr>
        <w:t>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w:t>
      </w:r>
      <w:r>
        <w:rPr>
          <w:spacing w:val="-3"/>
          <w:sz w:val="28"/>
        </w:rPr>
        <w:t xml:space="preserve"> </w:t>
      </w:r>
      <w:r>
        <w:rPr>
          <w:sz w:val="28"/>
        </w:rPr>
        <w:t>избирани;</w:t>
      </w:r>
    </w:p>
    <w:p w:rsidR="00B73261" w:rsidRDefault="006B10A7">
      <w:pPr>
        <w:pStyle w:val="a4"/>
        <w:numPr>
          <w:ilvl w:val="0"/>
          <w:numId w:val="14"/>
        </w:numPr>
        <w:tabs>
          <w:tab w:val="left" w:pos="1440"/>
        </w:tabs>
        <w:spacing w:line="242" w:lineRule="auto"/>
        <w:ind w:right="124" w:firstLine="1048"/>
        <w:jc w:val="both"/>
        <w:rPr>
          <w:sz w:val="28"/>
        </w:rPr>
      </w:pPr>
      <w:r>
        <w:rPr>
          <w:sz w:val="28"/>
        </w:rPr>
        <w:t>Спомагателните членове са лица под 18 години, които нямат право да избират и да бъдат избирани, те имат право на съвещателен</w:t>
      </w:r>
      <w:r>
        <w:rPr>
          <w:spacing w:val="-13"/>
          <w:sz w:val="28"/>
        </w:rPr>
        <w:t xml:space="preserve"> </w:t>
      </w:r>
      <w:r>
        <w:rPr>
          <w:sz w:val="28"/>
        </w:rPr>
        <w:t>глас;</w:t>
      </w:r>
    </w:p>
    <w:p w:rsidR="00B73261" w:rsidRDefault="006B10A7">
      <w:pPr>
        <w:pStyle w:val="a4"/>
        <w:numPr>
          <w:ilvl w:val="0"/>
          <w:numId w:val="15"/>
        </w:numPr>
        <w:tabs>
          <w:tab w:val="left" w:pos="1627"/>
        </w:tabs>
        <w:ind w:right="119" w:firstLine="1079"/>
        <w:jc w:val="both"/>
        <w:rPr>
          <w:sz w:val="28"/>
        </w:rPr>
      </w:pPr>
      <w:r>
        <w:rPr>
          <w:sz w:val="28"/>
        </w:rPr>
        <w:t>Колективните членове съдействат за осъществяване на целите и задачите на читалището, подпомагат неговата дейност, поддържат и обогатяват материалната му база и имат право на 1/един/ глас в общото събрание. Колективните членове могат да</w:t>
      </w:r>
      <w:r>
        <w:rPr>
          <w:spacing w:val="-7"/>
          <w:sz w:val="28"/>
        </w:rPr>
        <w:t xml:space="preserve"> </w:t>
      </w:r>
      <w:r>
        <w:rPr>
          <w:sz w:val="28"/>
        </w:rPr>
        <w:t>бъдат:</w:t>
      </w:r>
    </w:p>
    <w:p w:rsidR="00B73261" w:rsidRDefault="006B10A7">
      <w:pPr>
        <w:pStyle w:val="a4"/>
        <w:numPr>
          <w:ilvl w:val="0"/>
          <w:numId w:val="13"/>
        </w:numPr>
        <w:tabs>
          <w:tab w:val="left" w:pos="1358"/>
        </w:tabs>
        <w:spacing w:line="320" w:lineRule="exact"/>
        <w:jc w:val="both"/>
        <w:rPr>
          <w:sz w:val="28"/>
        </w:rPr>
      </w:pPr>
      <w:r>
        <w:rPr>
          <w:sz w:val="28"/>
        </w:rPr>
        <w:t>професионални</w:t>
      </w:r>
      <w:r>
        <w:rPr>
          <w:spacing w:val="-1"/>
          <w:sz w:val="28"/>
        </w:rPr>
        <w:t xml:space="preserve"> </w:t>
      </w:r>
      <w:r>
        <w:rPr>
          <w:sz w:val="28"/>
        </w:rPr>
        <w:t>организации;</w:t>
      </w:r>
    </w:p>
    <w:p w:rsidR="00B73261" w:rsidRDefault="00B73261">
      <w:pPr>
        <w:spacing w:line="320" w:lineRule="exact"/>
        <w:jc w:val="both"/>
        <w:rPr>
          <w:sz w:val="28"/>
        </w:rPr>
        <w:sectPr w:rsidR="00B73261">
          <w:pgSz w:w="12240" w:h="15840"/>
          <w:pgMar w:top="1000" w:right="1140" w:bottom="280" w:left="1340" w:header="720" w:footer="720" w:gutter="0"/>
          <w:cols w:space="720"/>
        </w:sectPr>
      </w:pPr>
    </w:p>
    <w:p w:rsidR="00B73261" w:rsidRDefault="006B10A7">
      <w:pPr>
        <w:pStyle w:val="a4"/>
        <w:numPr>
          <w:ilvl w:val="0"/>
          <w:numId w:val="13"/>
        </w:numPr>
        <w:tabs>
          <w:tab w:val="left" w:pos="1358"/>
        </w:tabs>
        <w:spacing w:before="73" w:line="322" w:lineRule="exact"/>
        <w:jc w:val="left"/>
        <w:rPr>
          <w:sz w:val="28"/>
        </w:rPr>
      </w:pPr>
      <w:r>
        <w:rPr>
          <w:sz w:val="28"/>
        </w:rPr>
        <w:lastRenderedPageBreak/>
        <w:t>стопански</w:t>
      </w:r>
      <w:r>
        <w:rPr>
          <w:spacing w:val="-1"/>
          <w:sz w:val="28"/>
        </w:rPr>
        <w:t xml:space="preserve"> </w:t>
      </w:r>
      <w:r>
        <w:rPr>
          <w:sz w:val="28"/>
        </w:rPr>
        <w:t>организации;</w:t>
      </w:r>
    </w:p>
    <w:p w:rsidR="00B73261" w:rsidRDefault="006B10A7">
      <w:pPr>
        <w:pStyle w:val="a4"/>
        <w:numPr>
          <w:ilvl w:val="0"/>
          <w:numId w:val="13"/>
        </w:numPr>
        <w:tabs>
          <w:tab w:val="left" w:pos="1358"/>
        </w:tabs>
        <w:jc w:val="left"/>
        <w:rPr>
          <w:sz w:val="28"/>
        </w:rPr>
      </w:pPr>
      <w:r>
        <w:rPr>
          <w:sz w:val="28"/>
        </w:rPr>
        <w:t>търговски</w:t>
      </w:r>
      <w:r>
        <w:rPr>
          <w:spacing w:val="-1"/>
          <w:sz w:val="28"/>
        </w:rPr>
        <w:t xml:space="preserve"> </w:t>
      </w:r>
      <w:r>
        <w:rPr>
          <w:sz w:val="28"/>
        </w:rPr>
        <w:t>дружества;</w:t>
      </w:r>
    </w:p>
    <w:p w:rsidR="00B73261" w:rsidRDefault="006B10A7">
      <w:pPr>
        <w:pStyle w:val="a4"/>
        <w:numPr>
          <w:ilvl w:val="0"/>
          <w:numId w:val="13"/>
        </w:numPr>
        <w:tabs>
          <w:tab w:val="left" w:pos="1358"/>
        </w:tabs>
        <w:spacing w:line="322" w:lineRule="exact"/>
        <w:jc w:val="left"/>
        <w:rPr>
          <w:sz w:val="28"/>
        </w:rPr>
      </w:pPr>
      <w:r>
        <w:rPr>
          <w:sz w:val="28"/>
        </w:rPr>
        <w:t>кооперации и</w:t>
      </w:r>
      <w:r>
        <w:rPr>
          <w:spacing w:val="-4"/>
          <w:sz w:val="28"/>
        </w:rPr>
        <w:t xml:space="preserve"> </w:t>
      </w:r>
      <w:r>
        <w:rPr>
          <w:sz w:val="28"/>
        </w:rPr>
        <w:t>сдружения;</w:t>
      </w:r>
    </w:p>
    <w:p w:rsidR="00B73261" w:rsidRDefault="006B10A7">
      <w:pPr>
        <w:pStyle w:val="a4"/>
        <w:numPr>
          <w:ilvl w:val="0"/>
          <w:numId w:val="13"/>
        </w:numPr>
        <w:tabs>
          <w:tab w:val="left" w:pos="1430"/>
        </w:tabs>
        <w:ind w:left="1430"/>
        <w:jc w:val="both"/>
        <w:rPr>
          <w:sz w:val="28"/>
        </w:rPr>
      </w:pPr>
      <w:r>
        <w:rPr>
          <w:sz w:val="28"/>
        </w:rPr>
        <w:t>културно-просветни и любителски клубове и творчески</w:t>
      </w:r>
      <w:r>
        <w:rPr>
          <w:spacing w:val="-13"/>
          <w:sz w:val="28"/>
        </w:rPr>
        <w:t xml:space="preserve"> </w:t>
      </w:r>
      <w:r>
        <w:rPr>
          <w:sz w:val="28"/>
        </w:rPr>
        <w:t>колективи.</w:t>
      </w:r>
    </w:p>
    <w:p w:rsidR="00B73261" w:rsidRDefault="006B10A7">
      <w:pPr>
        <w:pStyle w:val="a4"/>
        <w:numPr>
          <w:ilvl w:val="0"/>
          <w:numId w:val="15"/>
        </w:numPr>
        <w:tabs>
          <w:tab w:val="left" w:pos="1622"/>
        </w:tabs>
        <w:spacing w:before="1"/>
        <w:ind w:right="118" w:firstLine="1079"/>
        <w:jc w:val="both"/>
        <w:rPr>
          <w:sz w:val="28"/>
        </w:rPr>
      </w:pPr>
      <w:r>
        <w:rPr>
          <w:sz w:val="28"/>
        </w:rPr>
        <w:t>Почетни членове могат да бъдат български и чужди граждани с изключителни заслуги към читалището. Те се избират от общото събрание с обикновено мнозинство по предложение на</w:t>
      </w:r>
      <w:r>
        <w:rPr>
          <w:spacing w:val="-1"/>
          <w:sz w:val="28"/>
        </w:rPr>
        <w:t xml:space="preserve"> </w:t>
      </w:r>
      <w:r>
        <w:rPr>
          <w:sz w:val="28"/>
        </w:rPr>
        <w:t>настоятелството.</w:t>
      </w:r>
    </w:p>
    <w:p w:rsidR="00B73261" w:rsidRDefault="006B10A7">
      <w:pPr>
        <w:pStyle w:val="a4"/>
        <w:numPr>
          <w:ilvl w:val="0"/>
          <w:numId w:val="15"/>
        </w:numPr>
        <w:tabs>
          <w:tab w:val="left" w:pos="1579"/>
        </w:tabs>
        <w:spacing w:line="321" w:lineRule="exact"/>
        <w:ind w:left="1578" w:hanging="399"/>
        <w:jc w:val="both"/>
        <w:rPr>
          <w:sz w:val="28"/>
        </w:rPr>
      </w:pPr>
      <w:r>
        <w:rPr>
          <w:sz w:val="28"/>
        </w:rPr>
        <w:t>Индивидуалните и колективни членове имат</w:t>
      </w:r>
      <w:r>
        <w:rPr>
          <w:spacing w:val="-8"/>
          <w:sz w:val="28"/>
        </w:rPr>
        <w:t xml:space="preserve"> </w:t>
      </w:r>
      <w:r>
        <w:rPr>
          <w:sz w:val="28"/>
        </w:rPr>
        <w:t>право:</w:t>
      </w:r>
    </w:p>
    <w:p w:rsidR="00B73261" w:rsidRDefault="006B10A7">
      <w:pPr>
        <w:pStyle w:val="a4"/>
        <w:numPr>
          <w:ilvl w:val="0"/>
          <w:numId w:val="12"/>
        </w:numPr>
        <w:tabs>
          <w:tab w:val="left" w:pos="1289"/>
        </w:tabs>
        <w:spacing w:line="322" w:lineRule="exact"/>
        <w:ind w:hanging="282"/>
        <w:jc w:val="both"/>
        <w:rPr>
          <w:sz w:val="28"/>
        </w:rPr>
      </w:pPr>
      <w:r>
        <w:rPr>
          <w:sz w:val="28"/>
        </w:rPr>
        <w:t>да участват в управлението на</w:t>
      </w:r>
      <w:r>
        <w:rPr>
          <w:spacing w:val="-3"/>
          <w:sz w:val="28"/>
        </w:rPr>
        <w:t xml:space="preserve"> </w:t>
      </w:r>
      <w:r>
        <w:rPr>
          <w:sz w:val="28"/>
        </w:rPr>
        <w:t>читалището;</w:t>
      </w:r>
    </w:p>
    <w:p w:rsidR="00B73261" w:rsidRDefault="006B10A7">
      <w:pPr>
        <w:pStyle w:val="a4"/>
        <w:numPr>
          <w:ilvl w:val="0"/>
          <w:numId w:val="12"/>
        </w:numPr>
        <w:tabs>
          <w:tab w:val="left" w:pos="1402"/>
        </w:tabs>
        <w:spacing w:line="242" w:lineRule="auto"/>
        <w:ind w:left="100" w:right="123" w:firstLine="907"/>
        <w:jc w:val="both"/>
        <w:rPr>
          <w:sz w:val="28"/>
        </w:rPr>
      </w:pPr>
      <w:r>
        <w:rPr>
          <w:sz w:val="28"/>
        </w:rPr>
        <w:t>да получават улеснен достъп до всички читалищни форми на дейност и прояви по ред, определен от</w:t>
      </w:r>
      <w:r>
        <w:rPr>
          <w:spacing w:val="-10"/>
          <w:sz w:val="28"/>
        </w:rPr>
        <w:t xml:space="preserve"> </w:t>
      </w:r>
      <w:r>
        <w:rPr>
          <w:sz w:val="28"/>
        </w:rPr>
        <w:t>настоятелството;</w:t>
      </w:r>
    </w:p>
    <w:p w:rsidR="00B73261" w:rsidRDefault="006B10A7">
      <w:pPr>
        <w:pStyle w:val="a4"/>
        <w:numPr>
          <w:ilvl w:val="0"/>
          <w:numId w:val="12"/>
        </w:numPr>
        <w:tabs>
          <w:tab w:val="left" w:pos="1289"/>
        </w:tabs>
        <w:spacing w:line="317" w:lineRule="exact"/>
        <w:ind w:hanging="282"/>
        <w:jc w:val="both"/>
        <w:rPr>
          <w:sz w:val="28"/>
        </w:rPr>
      </w:pPr>
      <w:r>
        <w:rPr>
          <w:sz w:val="28"/>
        </w:rPr>
        <w:t>да ползват с предимство културно-просветни форми на</w:t>
      </w:r>
      <w:r>
        <w:rPr>
          <w:spacing w:val="-18"/>
          <w:sz w:val="28"/>
        </w:rPr>
        <w:t xml:space="preserve"> </w:t>
      </w:r>
      <w:r>
        <w:rPr>
          <w:sz w:val="28"/>
        </w:rPr>
        <w:t>читалището;</w:t>
      </w:r>
    </w:p>
    <w:p w:rsidR="00B73261" w:rsidRDefault="006B10A7">
      <w:pPr>
        <w:pStyle w:val="a4"/>
        <w:numPr>
          <w:ilvl w:val="0"/>
          <w:numId w:val="12"/>
        </w:numPr>
        <w:tabs>
          <w:tab w:val="left" w:pos="1296"/>
        </w:tabs>
        <w:ind w:left="100" w:right="122" w:firstLine="907"/>
        <w:jc w:val="both"/>
        <w:rPr>
          <w:sz w:val="28"/>
        </w:rPr>
      </w:pPr>
      <w:r>
        <w:rPr>
          <w:sz w:val="28"/>
        </w:rPr>
        <w:t xml:space="preserve">да получават всякаква информация, относно </w:t>
      </w:r>
      <w:proofErr w:type="spellStart"/>
      <w:r>
        <w:rPr>
          <w:sz w:val="28"/>
        </w:rPr>
        <w:t>дейсотта</w:t>
      </w:r>
      <w:proofErr w:type="spellEnd"/>
      <w:r>
        <w:rPr>
          <w:sz w:val="28"/>
        </w:rPr>
        <w:t xml:space="preserve"> на читалището и упражняват контрол върху</w:t>
      </w:r>
      <w:r>
        <w:rPr>
          <w:spacing w:val="-7"/>
          <w:sz w:val="28"/>
        </w:rPr>
        <w:t xml:space="preserve"> </w:t>
      </w:r>
      <w:r>
        <w:rPr>
          <w:sz w:val="28"/>
        </w:rPr>
        <w:t>нея.</w:t>
      </w:r>
    </w:p>
    <w:p w:rsidR="00B73261" w:rsidRDefault="006B10A7">
      <w:pPr>
        <w:pStyle w:val="a4"/>
        <w:numPr>
          <w:ilvl w:val="0"/>
          <w:numId w:val="15"/>
        </w:numPr>
        <w:tabs>
          <w:tab w:val="left" w:pos="1649"/>
        </w:tabs>
        <w:spacing w:line="321" w:lineRule="exact"/>
        <w:ind w:left="1648" w:hanging="469"/>
        <w:jc w:val="both"/>
        <w:rPr>
          <w:sz w:val="28"/>
        </w:rPr>
      </w:pPr>
      <w:r>
        <w:rPr>
          <w:sz w:val="28"/>
        </w:rPr>
        <w:t>Всеки член на читалището е</w:t>
      </w:r>
      <w:r>
        <w:rPr>
          <w:spacing w:val="-7"/>
          <w:sz w:val="28"/>
        </w:rPr>
        <w:t xml:space="preserve"> </w:t>
      </w:r>
      <w:r>
        <w:rPr>
          <w:sz w:val="28"/>
        </w:rPr>
        <w:t>длъжен:</w:t>
      </w:r>
    </w:p>
    <w:p w:rsidR="00B73261" w:rsidRDefault="006B10A7">
      <w:pPr>
        <w:pStyle w:val="a4"/>
        <w:numPr>
          <w:ilvl w:val="0"/>
          <w:numId w:val="11"/>
        </w:numPr>
        <w:tabs>
          <w:tab w:val="left" w:pos="1219"/>
        </w:tabs>
        <w:spacing w:line="322" w:lineRule="exact"/>
        <w:jc w:val="left"/>
        <w:rPr>
          <w:sz w:val="28"/>
        </w:rPr>
      </w:pPr>
      <w:r>
        <w:rPr>
          <w:sz w:val="28"/>
        </w:rPr>
        <w:t>да спазва устава;</w:t>
      </w:r>
    </w:p>
    <w:p w:rsidR="00B73261" w:rsidRDefault="006B10A7">
      <w:pPr>
        <w:pStyle w:val="a4"/>
        <w:numPr>
          <w:ilvl w:val="0"/>
          <w:numId w:val="11"/>
        </w:numPr>
        <w:tabs>
          <w:tab w:val="left" w:pos="1219"/>
        </w:tabs>
        <w:jc w:val="left"/>
        <w:rPr>
          <w:sz w:val="28"/>
        </w:rPr>
      </w:pPr>
      <w:r>
        <w:rPr>
          <w:sz w:val="28"/>
        </w:rPr>
        <w:t>да заплаща редовно членския си</w:t>
      </w:r>
      <w:r>
        <w:rPr>
          <w:spacing w:val="-2"/>
          <w:sz w:val="28"/>
        </w:rPr>
        <w:t xml:space="preserve"> </w:t>
      </w:r>
      <w:r>
        <w:rPr>
          <w:sz w:val="28"/>
        </w:rPr>
        <w:t>внос;</w:t>
      </w:r>
    </w:p>
    <w:p w:rsidR="00B73261" w:rsidRDefault="006B10A7">
      <w:pPr>
        <w:pStyle w:val="a4"/>
        <w:numPr>
          <w:ilvl w:val="0"/>
          <w:numId w:val="11"/>
        </w:numPr>
        <w:tabs>
          <w:tab w:val="left" w:pos="1291"/>
        </w:tabs>
        <w:spacing w:before="2"/>
        <w:ind w:left="1290" w:hanging="284"/>
        <w:jc w:val="left"/>
        <w:rPr>
          <w:sz w:val="28"/>
        </w:rPr>
      </w:pPr>
      <w:r>
        <w:rPr>
          <w:sz w:val="28"/>
        </w:rPr>
        <w:t>да участва активно в дейността му, да пази и обогатява</w:t>
      </w:r>
      <w:r>
        <w:rPr>
          <w:spacing w:val="4"/>
          <w:sz w:val="28"/>
        </w:rPr>
        <w:t xml:space="preserve"> </w:t>
      </w:r>
      <w:r>
        <w:rPr>
          <w:sz w:val="28"/>
        </w:rPr>
        <w:t>имуществото</w:t>
      </w:r>
    </w:p>
    <w:p w:rsidR="00B73261" w:rsidRDefault="006B10A7">
      <w:pPr>
        <w:pStyle w:val="a3"/>
        <w:spacing w:line="322" w:lineRule="exact"/>
        <w:jc w:val="left"/>
      </w:pPr>
      <w:r>
        <w:t>му.</w:t>
      </w:r>
    </w:p>
    <w:p w:rsidR="00B73261" w:rsidRDefault="006B10A7">
      <w:pPr>
        <w:pStyle w:val="a3"/>
        <w:tabs>
          <w:tab w:val="left" w:pos="1146"/>
          <w:tab w:val="left" w:pos="1763"/>
          <w:tab w:val="left" w:pos="2353"/>
          <w:tab w:val="left" w:pos="4071"/>
          <w:tab w:val="left" w:pos="4610"/>
          <w:tab w:val="left" w:pos="5827"/>
          <w:tab w:val="left" w:pos="6720"/>
          <w:tab w:val="left" w:pos="7109"/>
          <w:tab w:val="left" w:pos="8373"/>
          <w:tab w:val="left" w:pos="9358"/>
        </w:tabs>
        <w:ind w:right="117" w:firstLine="348"/>
        <w:jc w:val="left"/>
      </w:pPr>
      <w:r>
        <w:rPr>
          <w:b/>
        </w:rPr>
        <w:t>Чл.</w:t>
      </w:r>
      <w:r>
        <w:rPr>
          <w:b/>
        </w:rPr>
        <w:tab/>
        <w:t>12.</w:t>
      </w:r>
      <w:r>
        <w:rPr>
          <w:b/>
        </w:rPr>
        <w:tab/>
      </w:r>
      <w:r>
        <w:t>(1)</w:t>
      </w:r>
      <w:r>
        <w:tab/>
        <w:t>Приемането</w:t>
      </w:r>
      <w:r>
        <w:tab/>
        <w:t>на</w:t>
      </w:r>
      <w:r>
        <w:tab/>
        <w:t>членове</w:t>
      </w:r>
      <w:r>
        <w:tab/>
        <w:t>става</w:t>
      </w:r>
      <w:r>
        <w:tab/>
        <w:t>с</w:t>
      </w:r>
      <w:r>
        <w:tab/>
        <w:t>писмена</w:t>
      </w:r>
      <w:r>
        <w:tab/>
        <w:t>молба</w:t>
      </w:r>
      <w:r>
        <w:tab/>
      </w:r>
      <w:r>
        <w:rPr>
          <w:spacing w:val="-10"/>
        </w:rPr>
        <w:t xml:space="preserve">до </w:t>
      </w:r>
      <w:r>
        <w:t xml:space="preserve">настоятелството. </w:t>
      </w:r>
      <w:proofErr w:type="spellStart"/>
      <w:r>
        <w:t>Членстовото</w:t>
      </w:r>
      <w:proofErr w:type="spellEnd"/>
      <w:r>
        <w:t xml:space="preserve"> възниква след решение на</w:t>
      </w:r>
      <w:r>
        <w:rPr>
          <w:spacing w:val="-12"/>
        </w:rPr>
        <w:t xml:space="preserve"> </w:t>
      </w:r>
      <w:r>
        <w:t>настоятелството.</w:t>
      </w:r>
    </w:p>
    <w:p w:rsidR="00B73261" w:rsidRDefault="006B10A7">
      <w:pPr>
        <w:pStyle w:val="a3"/>
        <w:ind w:right="120" w:firstLine="1079"/>
      </w:pPr>
      <w:r>
        <w:t>(2) Общото събрание може да отмени решение на настоятелството, с което е отказано на дадено лице членство в читалището. В този случай кандидата за членство се обръща към общото събрание с писмена молба.</w:t>
      </w:r>
    </w:p>
    <w:p w:rsidR="00B73261" w:rsidRDefault="006B10A7">
      <w:pPr>
        <w:pStyle w:val="a3"/>
        <w:spacing w:before="1"/>
        <w:ind w:right="114" w:firstLine="348"/>
      </w:pPr>
      <w:r>
        <w:rPr>
          <w:b/>
        </w:rPr>
        <w:t xml:space="preserve">Чл. 13. </w:t>
      </w:r>
      <w:r>
        <w:t>(1) Членството в читалището може да се прекрати с решение на общото събрание по предложение на читалищното настоятелство при следните случаи:</w:t>
      </w:r>
    </w:p>
    <w:p w:rsidR="00B73261" w:rsidRDefault="006B10A7">
      <w:pPr>
        <w:pStyle w:val="a4"/>
        <w:numPr>
          <w:ilvl w:val="0"/>
          <w:numId w:val="10"/>
        </w:numPr>
        <w:tabs>
          <w:tab w:val="left" w:pos="1301"/>
        </w:tabs>
        <w:ind w:right="119" w:firstLine="907"/>
        <w:jc w:val="both"/>
        <w:rPr>
          <w:sz w:val="28"/>
        </w:rPr>
      </w:pPr>
      <w:r>
        <w:rPr>
          <w:sz w:val="28"/>
        </w:rPr>
        <w:t xml:space="preserve">когато членът нарушава грубо устава на читалището и решенията на неговите органи, работи срещу неговите цели и интереси или му е причинил </w:t>
      </w:r>
      <w:proofErr w:type="spellStart"/>
      <w:r>
        <w:rPr>
          <w:sz w:val="28"/>
        </w:rPr>
        <w:t>заначителни</w:t>
      </w:r>
      <w:proofErr w:type="spellEnd"/>
      <w:r>
        <w:rPr>
          <w:spacing w:val="-1"/>
          <w:sz w:val="28"/>
        </w:rPr>
        <w:t xml:space="preserve"> </w:t>
      </w:r>
      <w:r>
        <w:rPr>
          <w:sz w:val="28"/>
        </w:rPr>
        <w:t>вреди;</w:t>
      </w:r>
    </w:p>
    <w:p w:rsidR="00B73261" w:rsidRDefault="006B10A7">
      <w:pPr>
        <w:pStyle w:val="a4"/>
        <w:numPr>
          <w:ilvl w:val="0"/>
          <w:numId w:val="10"/>
        </w:numPr>
        <w:tabs>
          <w:tab w:val="left" w:pos="1219"/>
        </w:tabs>
        <w:spacing w:line="322" w:lineRule="exact"/>
        <w:ind w:left="1218" w:hanging="281"/>
        <w:jc w:val="both"/>
        <w:rPr>
          <w:sz w:val="28"/>
        </w:rPr>
      </w:pPr>
      <w:r>
        <w:rPr>
          <w:sz w:val="28"/>
        </w:rPr>
        <w:t>по молба на лицето;</w:t>
      </w:r>
    </w:p>
    <w:p w:rsidR="00B73261" w:rsidRDefault="006B10A7">
      <w:pPr>
        <w:pStyle w:val="a4"/>
        <w:numPr>
          <w:ilvl w:val="0"/>
          <w:numId w:val="10"/>
        </w:numPr>
        <w:tabs>
          <w:tab w:val="left" w:pos="1295"/>
        </w:tabs>
        <w:ind w:right="117" w:firstLine="907"/>
        <w:jc w:val="both"/>
        <w:rPr>
          <w:sz w:val="28"/>
        </w:rPr>
      </w:pPr>
      <w:r>
        <w:rPr>
          <w:sz w:val="28"/>
        </w:rPr>
        <w:t>поради смърт на съответния член на читалището или поставянето му под пълно запрещение и извършване на престъпление от общ</w:t>
      </w:r>
      <w:r>
        <w:rPr>
          <w:spacing w:val="-16"/>
          <w:sz w:val="28"/>
        </w:rPr>
        <w:t xml:space="preserve"> </w:t>
      </w:r>
      <w:r>
        <w:rPr>
          <w:sz w:val="28"/>
        </w:rPr>
        <w:t>характер.</w:t>
      </w:r>
    </w:p>
    <w:p w:rsidR="00B73261" w:rsidRDefault="00B73261">
      <w:pPr>
        <w:pStyle w:val="a3"/>
        <w:ind w:left="0"/>
        <w:jc w:val="left"/>
        <w:rPr>
          <w:sz w:val="30"/>
        </w:rPr>
      </w:pPr>
    </w:p>
    <w:p w:rsidR="00B73261" w:rsidRDefault="00B73261">
      <w:pPr>
        <w:pStyle w:val="a3"/>
        <w:ind w:left="0"/>
        <w:jc w:val="left"/>
        <w:rPr>
          <w:sz w:val="30"/>
        </w:rPr>
      </w:pPr>
    </w:p>
    <w:p w:rsidR="00B73261" w:rsidRDefault="00B73261">
      <w:pPr>
        <w:pStyle w:val="a3"/>
        <w:spacing w:before="1"/>
        <w:ind w:left="0"/>
        <w:jc w:val="left"/>
        <w:rPr>
          <w:sz w:val="24"/>
        </w:rPr>
      </w:pPr>
    </w:p>
    <w:p w:rsidR="00B73261" w:rsidRDefault="006B10A7">
      <w:pPr>
        <w:pStyle w:val="a3"/>
        <w:jc w:val="left"/>
      </w:pPr>
      <w:r>
        <w:t>ГЛАВА ПЕТА</w:t>
      </w:r>
    </w:p>
    <w:p w:rsidR="00B73261" w:rsidRDefault="00B73261">
      <w:pPr>
        <w:pStyle w:val="a3"/>
        <w:spacing w:before="4"/>
        <w:ind w:left="0"/>
        <w:jc w:val="left"/>
      </w:pPr>
    </w:p>
    <w:p w:rsidR="00B73261" w:rsidRDefault="006B10A7">
      <w:pPr>
        <w:pStyle w:val="Heading1"/>
      </w:pPr>
      <w:r>
        <w:t>УПРАВЛЕНИЕ НА ЧИТАЛИЩЕТО</w:t>
      </w:r>
    </w:p>
    <w:p w:rsidR="00B73261" w:rsidRDefault="00B73261">
      <w:pPr>
        <w:pStyle w:val="a3"/>
        <w:spacing w:before="5"/>
        <w:ind w:left="0"/>
        <w:jc w:val="left"/>
        <w:rPr>
          <w:b/>
          <w:sz w:val="27"/>
        </w:rPr>
      </w:pPr>
    </w:p>
    <w:p w:rsidR="00B73261" w:rsidRDefault="006B10A7">
      <w:pPr>
        <w:pStyle w:val="a3"/>
        <w:spacing w:before="1"/>
        <w:ind w:firstLine="348"/>
        <w:jc w:val="left"/>
      </w:pPr>
      <w:r>
        <w:rPr>
          <w:b/>
        </w:rPr>
        <w:t xml:space="preserve">Чл. 14. </w:t>
      </w:r>
      <w:r>
        <w:t>Органи на управление на читалището са: общото събрание, настоятелството и проверителната комисия.</w:t>
      </w:r>
    </w:p>
    <w:p w:rsidR="00B73261" w:rsidRDefault="00B73261">
      <w:pPr>
        <w:sectPr w:rsidR="00B73261">
          <w:pgSz w:w="12240" w:h="15840"/>
          <w:pgMar w:top="1000" w:right="1140" w:bottom="280" w:left="1340" w:header="720" w:footer="720" w:gutter="0"/>
          <w:cols w:space="720"/>
        </w:sectPr>
      </w:pPr>
    </w:p>
    <w:p w:rsidR="00B73261" w:rsidRDefault="006B10A7">
      <w:pPr>
        <w:pStyle w:val="a3"/>
        <w:spacing w:before="73" w:line="322" w:lineRule="exact"/>
        <w:ind w:left="448"/>
      </w:pPr>
      <w:r>
        <w:rPr>
          <w:b/>
        </w:rPr>
        <w:lastRenderedPageBreak/>
        <w:t xml:space="preserve">Чл. 15. </w:t>
      </w:r>
      <w:r>
        <w:t>(1) Върховен орган на читалището е общото събрание.</w:t>
      </w:r>
    </w:p>
    <w:p w:rsidR="00B73261" w:rsidRDefault="006B10A7">
      <w:pPr>
        <w:pStyle w:val="a4"/>
        <w:numPr>
          <w:ilvl w:val="0"/>
          <w:numId w:val="9"/>
        </w:numPr>
        <w:tabs>
          <w:tab w:val="left" w:pos="1608"/>
        </w:tabs>
        <w:ind w:right="123" w:firstLine="1079"/>
        <w:jc w:val="both"/>
        <w:rPr>
          <w:sz w:val="28"/>
        </w:rPr>
      </w:pPr>
      <w:r>
        <w:rPr>
          <w:sz w:val="28"/>
        </w:rPr>
        <w:t>Общото събрание на читалището се състои от всички членове на читалището имащи право на</w:t>
      </w:r>
      <w:r>
        <w:rPr>
          <w:spacing w:val="-6"/>
          <w:sz w:val="28"/>
        </w:rPr>
        <w:t xml:space="preserve"> </w:t>
      </w:r>
      <w:r>
        <w:rPr>
          <w:sz w:val="28"/>
        </w:rPr>
        <w:t>глас.</w:t>
      </w:r>
    </w:p>
    <w:p w:rsidR="00B73261" w:rsidRDefault="006B10A7">
      <w:pPr>
        <w:spacing w:line="322" w:lineRule="exact"/>
        <w:ind w:left="448"/>
        <w:jc w:val="both"/>
        <w:rPr>
          <w:sz w:val="28"/>
        </w:rPr>
      </w:pPr>
      <w:r>
        <w:rPr>
          <w:b/>
          <w:sz w:val="28"/>
        </w:rPr>
        <w:t xml:space="preserve">Чл. 16. </w:t>
      </w:r>
      <w:r>
        <w:rPr>
          <w:sz w:val="28"/>
        </w:rPr>
        <w:t>(1) Общото събрание:</w:t>
      </w:r>
    </w:p>
    <w:p w:rsidR="00B73261" w:rsidRDefault="006B10A7">
      <w:pPr>
        <w:pStyle w:val="a4"/>
        <w:numPr>
          <w:ilvl w:val="1"/>
          <w:numId w:val="9"/>
        </w:numPr>
        <w:tabs>
          <w:tab w:val="left" w:pos="1570"/>
        </w:tabs>
        <w:spacing w:before="2" w:line="322" w:lineRule="exact"/>
        <w:ind w:hanging="282"/>
        <w:jc w:val="both"/>
        <w:rPr>
          <w:sz w:val="28"/>
        </w:rPr>
      </w:pPr>
      <w:r>
        <w:rPr>
          <w:sz w:val="28"/>
        </w:rPr>
        <w:t>изменя и допълва</w:t>
      </w:r>
      <w:r>
        <w:rPr>
          <w:spacing w:val="-5"/>
          <w:sz w:val="28"/>
        </w:rPr>
        <w:t xml:space="preserve"> </w:t>
      </w:r>
      <w:r>
        <w:rPr>
          <w:sz w:val="28"/>
        </w:rPr>
        <w:t>устава;</w:t>
      </w:r>
    </w:p>
    <w:p w:rsidR="00B73261" w:rsidRDefault="006B10A7">
      <w:pPr>
        <w:pStyle w:val="a4"/>
        <w:numPr>
          <w:ilvl w:val="1"/>
          <w:numId w:val="9"/>
        </w:numPr>
        <w:tabs>
          <w:tab w:val="left" w:pos="1858"/>
        </w:tabs>
        <w:ind w:left="100" w:right="118" w:firstLine="1187"/>
        <w:jc w:val="both"/>
        <w:rPr>
          <w:sz w:val="28"/>
        </w:rPr>
      </w:pPr>
      <w:r>
        <w:rPr>
          <w:sz w:val="28"/>
        </w:rPr>
        <w:t xml:space="preserve">избира и освобождава членовете на настоятелството, </w:t>
      </w:r>
      <w:proofErr w:type="spellStart"/>
      <w:r>
        <w:rPr>
          <w:sz w:val="28"/>
        </w:rPr>
        <w:t>проверитерната</w:t>
      </w:r>
      <w:proofErr w:type="spellEnd"/>
      <w:r>
        <w:rPr>
          <w:sz w:val="28"/>
        </w:rPr>
        <w:t xml:space="preserve"> комисия и</w:t>
      </w:r>
      <w:r>
        <w:rPr>
          <w:spacing w:val="-1"/>
          <w:sz w:val="28"/>
        </w:rPr>
        <w:t xml:space="preserve"> </w:t>
      </w:r>
      <w:r>
        <w:rPr>
          <w:sz w:val="28"/>
        </w:rPr>
        <w:t>председателя;</w:t>
      </w:r>
    </w:p>
    <w:p w:rsidR="00B73261" w:rsidRDefault="006B10A7">
      <w:pPr>
        <w:pStyle w:val="a4"/>
        <w:numPr>
          <w:ilvl w:val="1"/>
          <w:numId w:val="9"/>
        </w:numPr>
        <w:tabs>
          <w:tab w:val="left" w:pos="1687"/>
        </w:tabs>
        <w:ind w:left="100" w:right="121" w:firstLine="1187"/>
        <w:jc w:val="both"/>
        <w:rPr>
          <w:sz w:val="28"/>
        </w:rPr>
      </w:pPr>
      <w:r>
        <w:rPr>
          <w:sz w:val="28"/>
        </w:rPr>
        <w:t>приема вътрешните актове, необходими за организацията на дейността на</w:t>
      </w:r>
      <w:r>
        <w:rPr>
          <w:spacing w:val="-2"/>
          <w:sz w:val="28"/>
        </w:rPr>
        <w:t xml:space="preserve"> </w:t>
      </w:r>
      <w:r>
        <w:rPr>
          <w:sz w:val="28"/>
        </w:rPr>
        <w:t>читалището;</w:t>
      </w:r>
    </w:p>
    <w:p w:rsidR="00B73261" w:rsidRDefault="006B10A7">
      <w:pPr>
        <w:pStyle w:val="a4"/>
        <w:numPr>
          <w:ilvl w:val="1"/>
          <w:numId w:val="9"/>
        </w:numPr>
        <w:tabs>
          <w:tab w:val="left" w:pos="1500"/>
        </w:tabs>
        <w:spacing w:line="321" w:lineRule="exact"/>
        <w:ind w:left="1499" w:hanging="282"/>
        <w:jc w:val="both"/>
        <w:rPr>
          <w:sz w:val="28"/>
        </w:rPr>
      </w:pPr>
      <w:r>
        <w:rPr>
          <w:sz w:val="28"/>
        </w:rPr>
        <w:t>изключва членове на</w:t>
      </w:r>
      <w:r>
        <w:rPr>
          <w:spacing w:val="-3"/>
          <w:sz w:val="28"/>
        </w:rPr>
        <w:t xml:space="preserve"> </w:t>
      </w:r>
      <w:r>
        <w:rPr>
          <w:sz w:val="28"/>
        </w:rPr>
        <w:t>читалището;</w:t>
      </w:r>
    </w:p>
    <w:p w:rsidR="00B73261" w:rsidRDefault="006B10A7">
      <w:pPr>
        <w:pStyle w:val="a4"/>
        <w:numPr>
          <w:ilvl w:val="1"/>
          <w:numId w:val="9"/>
        </w:numPr>
        <w:tabs>
          <w:tab w:val="left" w:pos="1500"/>
        </w:tabs>
        <w:spacing w:before="1" w:line="322" w:lineRule="exact"/>
        <w:ind w:left="1499" w:hanging="282"/>
        <w:jc w:val="both"/>
        <w:rPr>
          <w:sz w:val="28"/>
        </w:rPr>
      </w:pPr>
      <w:r>
        <w:rPr>
          <w:sz w:val="28"/>
        </w:rPr>
        <w:t>определя основни насоки на дейността на</w:t>
      </w:r>
      <w:r>
        <w:rPr>
          <w:spacing w:val="-8"/>
          <w:sz w:val="28"/>
        </w:rPr>
        <w:t xml:space="preserve"> </w:t>
      </w:r>
      <w:r>
        <w:rPr>
          <w:sz w:val="28"/>
        </w:rPr>
        <w:t>читалището;</w:t>
      </w:r>
    </w:p>
    <w:p w:rsidR="00B73261" w:rsidRDefault="006B10A7">
      <w:pPr>
        <w:pStyle w:val="a4"/>
        <w:numPr>
          <w:ilvl w:val="1"/>
          <w:numId w:val="9"/>
        </w:numPr>
        <w:tabs>
          <w:tab w:val="left" w:pos="1560"/>
        </w:tabs>
        <w:ind w:left="100" w:right="120" w:firstLine="1118"/>
        <w:jc w:val="both"/>
        <w:rPr>
          <w:sz w:val="28"/>
        </w:rPr>
      </w:pPr>
      <w:r>
        <w:rPr>
          <w:sz w:val="28"/>
        </w:rPr>
        <w:t>взема решение за членуване или за прекратяване на членство в читалищно сдружение и читалищен съюз с решение на читалищното настоятелство;</w:t>
      </w:r>
    </w:p>
    <w:p w:rsidR="00B73261" w:rsidRDefault="006B10A7">
      <w:pPr>
        <w:pStyle w:val="a4"/>
        <w:numPr>
          <w:ilvl w:val="1"/>
          <w:numId w:val="9"/>
        </w:numPr>
        <w:tabs>
          <w:tab w:val="left" w:pos="1500"/>
        </w:tabs>
        <w:spacing w:line="321" w:lineRule="exact"/>
        <w:ind w:left="1499" w:hanging="282"/>
        <w:jc w:val="both"/>
        <w:rPr>
          <w:sz w:val="28"/>
        </w:rPr>
      </w:pPr>
      <w:r>
        <w:rPr>
          <w:sz w:val="28"/>
        </w:rPr>
        <w:t>приема бюджета на</w:t>
      </w:r>
      <w:r>
        <w:rPr>
          <w:spacing w:val="-4"/>
          <w:sz w:val="28"/>
        </w:rPr>
        <w:t xml:space="preserve"> </w:t>
      </w:r>
      <w:r>
        <w:rPr>
          <w:sz w:val="28"/>
        </w:rPr>
        <w:t>читалището;</w:t>
      </w:r>
    </w:p>
    <w:p w:rsidR="00B73261" w:rsidRDefault="006B10A7">
      <w:pPr>
        <w:pStyle w:val="a4"/>
        <w:numPr>
          <w:ilvl w:val="1"/>
          <w:numId w:val="9"/>
        </w:numPr>
        <w:tabs>
          <w:tab w:val="left" w:pos="1500"/>
        </w:tabs>
        <w:spacing w:line="322" w:lineRule="exact"/>
        <w:ind w:left="1499" w:hanging="282"/>
        <w:jc w:val="both"/>
        <w:rPr>
          <w:sz w:val="28"/>
        </w:rPr>
      </w:pPr>
      <w:r>
        <w:rPr>
          <w:sz w:val="28"/>
        </w:rPr>
        <w:t>приема годишния отчет до 30 март на следващата</w:t>
      </w:r>
      <w:r>
        <w:rPr>
          <w:spacing w:val="-7"/>
          <w:sz w:val="28"/>
        </w:rPr>
        <w:t xml:space="preserve"> </w:t>
      </w:r>
      <w:r>
        <w:rPr>
          <w:sz w:val="28"/>
        </w:rPr>
        <w:t>година;</w:t>
      </w:r>
    </w:p>
    <w:p w:rsidR="00B73261" w:rsidRDefault="006B10A7">
      <w:pPr>
        <w:pStyle w:val="a4"/>
        <w:numPr>
          <w:ilvl w:val="1"/>
          <w:numId w:val="9"/>
        </w:numPr>
        <w:tabs>
          <w:tab w:val="left" w:pos="1697"/>
        </w:tabs>
        <w:spacing w:line="242" w:lineRule="auto"/>
        <w:ind w:left="100" w:right="120" w:firstLine="1118"/>
        <w:jc w:val="both"/>
        <w:rPr>
          <w:sz w:val="28"/>
        </w:rPr>
      </w:pPr>
      <w:r>
        <w:rPr>
          <w:sz w:val="28"/>
        </w:rPr>
        <w:t>определя размера на членския внос по предложение на настоятелството;</w:t>
      </w:r>
    </w:p>
    <w:p w:rsidR="00B73261" w:rsidRDefault="006B10A7">
      <w:pPr>
        <w:pStyle w:val="a4"/>
        <w:numPr>
          <w:ilvl w:val="1"/>
          <w:numId w:val="9"/>
        </w:numPr>
        <w:tabs>
          <w:tab w:val="left" w:pos="1642"/>
        </w:tabs>
        <w:spacing w:line="317" w:lineRule="exact"/>
        <w:ind w:left="1641" w:hanging="424"/>
        <w:jc w:val="left"/>
        <w:rPr>
          <w:sz w:val="28"/>
        </w:rPr>
      </w:pPr>
      <w:r>
        <w:rPr>
          <w:sz w:val="28"/>
        </w:rPr>
        <w:t>отменя решения на органите на</w:t>
      </w:r>
      <w:r>
        <w:rPr>
          <w:spacing w:val="-7"/>
          <w:sz w:val="28"/>
        </w:rPr>
        <w:t xml:space="preserve"> </w:t>
      </w:r>
      <w:r>
        <w:rPr>
          <w:sz w:val="28"/>
        </w:rPr>
        <w:t>читалището;</w:t>
      </w:r>
    </w:p>
    <w:p w:rsidR="00B73261" w:rsidRDefault="006B10A7">
      <w:pPr>
        <w:pStyle w:val="a4"/>
        <w:numPr>
          <w:ilvl w:val="1"/>
          <w:numId w:val="9"/>
        </w:numPr>
        <w:tabs>
          <w:tab w:val="left" w:pos="1642"/>
        </w:tabs>
        <w:spacing w:line="322" w:lineRule="exact"/>
        <w:ind w:left="1641" w:hanging="424"/>
        <w:jc w:val="left"/>
        <w:rPr>
          <w:sz w:val="28"/>
        </w:rPr>
      </w:pPr>
      <w:r>
        <w:rPr>
          <w:sz w:val="28"/>
        </w:rPr>
        <w:t>взема решение за откриване клонове на</w:t>
      </w:r>
      <w:r>
        <w:rPr>
          <w:spacing w:val="-7"/>
          <w:sz w:val="28"/>
        </w:rPr>
        <w:t xml:space="preserve"> </w:t>
      </w:r>
      <w:r>
        <w:rPr>
          <w:sz w:val="28"/>
        </w:rPr>
        <w:t>читалището;</w:t>
      </w:r>
    </w:p>
    <w:p w:rsidR="00B73261" w:rsidRDefault="006B10A7">
      <w:pPr>
        <w:pStyle w:val="a4"/>
        <w:numPr>
          <w:ilvl w:val="1"/>
          <w:numId w:val="9"/>
        </w:numPr>
        <w:tabs>
          <w:tab w:val="left" w:pos="1642"/>
        </w:tabs>
        <w:spacing w:line="322" w:lineRule="exact"/>
        <w:ind w:left="1641" w:hanging="424"/>
        <w:jc w:val="left"/>
        <w:rPr>
          <w:sz w:val="28"/>
        </w:rPr>
      </w:pPr>
      <w:r>
        <w:rPr>
          <w:sz w:val="28"/>
        </w:rPr>
        <w:t>взема решение за прекратяване на</w:t>
      </w:r>
      <w:r>
        <w:rPr>
          <w:spacing w:val="-2"/>
          <w:sz w:val="28"/>
        </w:rPr>
        <w:t xml:space="preserve"> </w:t>
      </w:r>
      <w:r>
        <w:rPr>
          <w:sz w:val="28"/>
        </w:rPr>
        <w:t>читалището;</w:t>
      </w:r>
    </w:p>
    <w:p w:rsidR="00B73261" w:rsidRDefault="006B10A7">
      <w:pPr>
        <w:pStyle w:val="a4"/>
        <w:numPr>
          <w:ilvl w:val="1"/>
          <w:numId w:val="9"/>
        </w:numPr>
        <w:tabs>
          <w:tab w:val="left" w:pos="1782"/>
          <w:tab w:val="left" w:pos="1783"/>
          <w:tab w:val="left" w:pos="2660"/>
          <w:tab w:val="left" w:pos="3900"/>
          <w:tab w:val="left" w:pos="4342"/>
          <w:tab w:val="left" w:pos="5617"/>
          <w:tab w:val="left" w:pos="6109"/>
          <w:tab w:val="left" w:pos="6855"/>
          <w:tab w:val="left" w:pos="7344"/>
        </w:tabs>
        <w:ind w:left="100" w:right="115" w:firstLine="1118"/>
        <w:jc w:val="left"/>
        <w:rPr>
          <w:sz w:val="28"/>
        </w:rPr>
      </w:pPr>
      <w:r>
        <w:rPr>
          <w:sz w:val="28"/>
        </w:rPr>
        <w:t>взема</w:t>
      </w:r>
      <w:r>
        <w:rPr>
          <w:sz w:val="28"/>
        </w:rPr>
        <w:tab/>
        <w:t>решение</w:t>
      </w:r>
      <w:r>
        <w:rPr>
          <w:sz w:val="28"/>
        </w:rPr>
        <w:tab/>
        <w:t>за</w:t>
      </w:r>
      <w:r>
        <w:rPr>
          <w:sz w:val="28"/>
        </w:rPr>
        <w:tab/>
        <w:t>отнасяне</w:t>
      </w:r>
      <w:r>
        <w:rPr>
          <w:sz w:val="28"/>
        </w:rPr>
        <w:tab/>
        <w:t>до</w:t>
      </w:r>
      <w:r>
        <w:rPr>
          <w:sz w:val="28"/>
        </w:rPr>
        <w:tab/>
        <w:t>съда</w:t>
      </w:r>
      <w:r>
        <w:rPr>
          <w:sz w:val="28"/>
        </w:rPr>
        <w:tab/>
        <w:t>на</w:t>
      </w:r>
      <w:r>
        <w:rPr>
          <w:sz w:val="28"/>
        </w:rPr>
        <w:tab/>
      </w:r>
      <w:r>
        <w:rPr>
          <w:spacing w:val="-1"/>
          <w:sz w:val="28"/>
        </w:rPr>
        <w:t xml:space="preserve">незаконосъобразни </w:t>
      </w:r>
      <w:r>
        <w:rPr>
          <w:sz w:val="28"/>
        </w:rPr>
        <w:t>действия на ръководството или отделни читалищни</w:t>
      </w:r>
      <w:r>
        <w:rPr>
          <w:spacing w:val="-7"/>
          <w:sz w:val="28"/>
        </w:rPr>
        <w:t xml:space="preserve"> </w:t>
      </w:r>
      <w:r>
        <w:rPr>
          <w:sz w:val="28"/>
        </w:rPr>
        <w:t>членове.</w:t>
      </w:r>
    </w:p>
    <w:p w:rsidR="00B73261" w:rsidRDefault="006B10A7">
      <w:pPr>
        <w:pStyle w:val="a3"/>
        <w:spacing w:before="1"/>
        <w:ind w:right="107" w:firstLine="1079"/>
        <w:jc w:val="left"/>
      </w:pPr>
      <w:r>
        <w:t>(2) Решенията на общото събрание са задължителни за другите органи на читалището.</w:t>
      </w:r>
    </w:p>
    <w:p w:rsidR="00B73261" w:rsidRDefault="006B10A7">
      <w:pPr>
        <w:pStyle w:val="a3"/>
        <w:ind w:right="111" w:firstLine="348"/>
      </w:pPr>
      <w:r>
        <w:rPr>
          <w:b/>
        </w:rPr>
        <w:t xml:space="preserve">Чл. 17. </w:t>
      </w:r>
      <w:r>
        <w:t xml:space="preserve">(1) Редовно общо събрание на читалището се свиква от настоятелството най-малко веднъж в годината, като на три години е отчетно- изборно. Извънредно общо събрание може да бъде свикано по решение на настоятелството, по искане на </w:t>
      </w:r>
      <w:proofErr w:type="spellStart"/>
      <w:r>
        <w:t>проверитерната</w:t>
      </w:r>
      <w:proofErr w:type="spellEnd"/>
      <w:r>
        <w:t xml:space="preserve">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B73261" w:rsidRDefault="006B10A7">
      <w:pPr>
        <w:pStyle w:val="a4"/>
        <w:numPr>
          <w:ilvl w:val="0"/>
          <w:numId w:val="8"/>
        </w:numPr>
        <w:tabs>
          <w:tab w:val="left" w:pos="1627"/>
        </w:tabs>
        <w:ind w:right="116" w:firstLine="1079"/>
        <w:jc w:val="both"/>
        <w:rPr>
          <w:sz w:val="28"/>
        </w:rPr>
      </w:pPr>
      <w:r>
        <w:rPr>
          <w:sz w:val="28"/>
        </w:rPr>
        <w:t xml:space="preserve">Поканата за събранието трябва да съдържа дневния ред, датата, часа и мястото на провеждането му и кой го свиква. Тя трябва да бъде получена </w:t>
      </w:r>
      <w:proofErr w:type="spellStart"/>
      <w:r>
        <w:rPr>
          <w:sz w:val="28"/>
        </w:rPr>
        <w:t>срущу</w:t>
      </w:r>
      <w:proofErr w:type="spellEnd"/>
      <w:r>
        <w:rPr>
          <w:sz w:val="28"/>
        </w:rPr>
        <w:t xml:space="preserve"> подпис и връчена не по-късно от 7 дни преди датата на провеждането. В същия срок на вратата на читалището и други места в населеното място, трябва да бъде залепена поканата за</w:t>
      </w:r>
      <w:r>
        <w:rPr>
          <w:spacing w:val="-10"/>
          <w:sz w:val="28"/>
        </w:rPr>
        <w:t xml:space="preserve"> </w:t>
      </w:r>
      <w:r>
        <w:rPr>
          <w:sz w:val="28"/>
        </w:rPr>
        <w:t>събранието.</w:t>
      </w:r>
    </w:p>
    <w:p w:rsidR="00B73261" w:rsidRDefault="006B10A7">
      <w:pPr>
        <w:pStyle w:val="a4"/>
        <w:numPr>
          <w:ilvl w:val="0"/>
          <w:numId w:val="8"/>
        </w:numPr>
        <w:tabs>
          <w:tab w:val="left" w:pos="1637"/>
        </w:tabs>
        <w:ind w:right="115" w:firstLine="1079"/>
        <w:jc w:val="both"/>
        <w:rPr>
          <w:sz w:val="28"/>
        </w:rPr>
      </w:pPr>
      <w:r>
        <w:rPr>
          <w:sz w:val="28"/>
        </w:rPr>
        <w:t>Общото събрание е законно, ако на него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w:t>
      </w:r>
      <w:r>
        <w:rPr>
          <w:spacing w:val="1"/>
          <w:sz w:val="28"/>
        </w:rPr>
        <w:t xml:space="preserve"> </w:t>
      </w:r>
      <w:r>
        <w:rPr>
          <w:sz w:val="28"/>
        </w:rPr>
        <w:t>общо</w:t>
      </w:r>
    </w:p>
    <w:p w:rsidR="00B73261" w:rsidRDefault="00B73261">
      <w:pPr>
        <w:jc w:val="both"/>
        <w:rPr>
          <w:sz w:val="28"/>
        </w:rPr>
        <w:sectPr w:rsidR="00B73261">
          <w:pgSz w:w="12240" w:h="15840"/>
          <w:pgMar w:top="1000" w:right="1140" w:bottom="280" w:left="1340" w:header="720" w:footer="720" w:gutter="0"/>
          <w:cols w:space="720"/>
        </w:sectPr>
      </w:pPr>
    </w:p>
    <w:p w:rsidR="00B73261" w:rsidRDefault="006B10A7">
      <w:pPr>
        <w:pStyle w:val="a3"/>
        <w:spacing w:before="73"/>
        <w:ind w:right="117"/>
      </w:pPr>
      <w:r>
        <w:lastRenderedPageBreak/>
        <w:t>събрание и не по-малко от половината плюс един от членовете при извънредно общо събрание.</w:t>
      </w:r>
    </w:p>
    <w:p w:rsidR="00B73261" w:rsidRDefault="006B10A7">
      <w:pPr>
        <w:pStyle w:val="a4"/>
        <w:numPr>
          <w:ilvl w:val="0"/>
          <w:numId w:val="8"/>
        </w:numPr>
        <w:tabs>
          <w:tab w:val="left" w:pos="1598"/>
        </w:tabs>
        <w:ind w:right="115" w:firstLine="1079"/>
        <w:jc w:val="both"/>
        <w:rPr>
          <w:sz w:val="28"/>
        </w:rPr>
      </w:pPr>
      <w:r>
        <w:rPr>
          <w:sz w:val="28"/>
        </w:rPr>
        <w:t xml:space="preserve">Решенията по Чл.16, ал.1, т.1, 4, 10, 11 и 12 от Устава се вземат с мнозинство най-малко две трети от всички </w:t>
      </w:r>
      <w:proofErr w:type="spellStart"/>
      <w:r>
        <w:rPr>
          <w:sz w:val="28"/>
        </w:rPr>
        <w:t>челенове</w:t>
      </w:r>
      <w:proofErr w:type="spellEnd"/>
      <w:r>
        <w:rPr>
          <w:sz w:val="28"/>
        </w:rPr>
        <w:t>. Останалите решения се вземат с мнозинство повече от половината от присъстващите</w:t>
      </w:r>
      <w:r>
        <w:rPr>
          <w:spacing w:val="-13"/>
          <w:sz w:val="28"/>
        </w:rPr>
        <w:t xml:space="preserve"> </w:t>
      </w:r>
      <w:r>
        <w:rPr>
          <w:sz w:val="28"/>
        </w:rPr>
        <w:t>членове.</w:t>
      </w:r>
    </w:p>
    <w:p w:rsidR="00B73261" w:rsidRDefault="006B10A7">
      <w:pPr>
        <w:pStyle w:val="a4"/>
        <w:numPr>
          <w:ilvl w:val="0"/>
          <w:numId w:val="8"/>
        </w:numPr>
        <w:tabs>
          <w:tab w:val="left" w:pos="1589"/>
        </w:tabs>
        <w:spacing w:before="1"/>
        <w:ind w:right="114" w:firstLine="1079"/>
        <w:jc w:val="both"/>
        <w:rPr>
          <w:sz w:val="28"/>
        </w:rPr>
      </w:pPr>
      <w:r>
        <w:rPr>
          <w:sz w:val="28"/>
        </w:rPr>
        <w:t>Две трети от членове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w:t>
      </w:r>
      <w:r>
        <w:rPr>
          <w:spacing w:val="-12"/>
          <w:sz w:val="28"/>
        </w:rPr>
        <w:t xml:space="preserve"> </w:t>
      </w:r>
      <w:r>
        <w:rPr>
          <w:sz w:val="28"/>
        </w:rPr>
        <w:t>устава.</w:t>
      </w:r>
    </w:p>
    <w:p w:rsidR="00B73261" w:rsidRDefault="006B10A7">
      <w:pPr>
        <w:pStyle w:val="a4"/>
        <w:numPr>
          <w:ilvl w:val="0"/>
          <w:numId w:val="8"/>
        </w:numPr>
        <w:tabs>
          <w:tab w:val="left" w:pos="1721"/>
        </w:tabs>
        <w:ind w:right="118" w:firstLine="1079"/>
        <w:jc w:val="both"/>
        <w:rPr>
          <w:sz w:val="28"/>
        </w:rPr>
      </w:pPr>
      <w:r>
        <w:rPr>
          <w:sz w:val="28"/>
        </w:rPr>
        <w:t>Искът се предявява в едномесечен срок от узнаването на решението, но не по-късно от една година от датата на вземане на</w:t>
      </w:r>
      <w:r>
        <w:rPr>
          <w:spacing w:val="-20"/>
          <w:sz w:val="28"/>
        </w:rPr>
        <w:t xml:space="preserve"> </w:t>
      </w:r>
      <w:r>
        <w:rPr>
          <w:sz w:val="28"/>
        </w:rPr>
        <w:t>решението.</w:t>
      </w:r>
    </w:p>
    <w:p w:rsidR="00B73261" w:rsidRDefault="006B10A7">
      <w:pPr>
        <w:pStyle w:val="a4"/>
        <w:numPr>
          <w:ilvl w:val="0"/>
          <w:numId w:val="8"/>
        </w:numPr>
        <w:tabs>
          <w:tab w:val="left" w:pos="1639"/>
        </w:tabs>
        <w:ind w:right="111" w:firstLine="1079"/>
        <w:jc w:val="both"/>
        <w:rPr>
          <w:sz w:val="28"/>
        </w:rPr>
      </w:pPr>
      <w:r>
        <w:rPr>
          <w:sz w:val="28"/>
        </w:rPr>
        <w:t xml:space="preserve">Прокурорът може да иска от окръжният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w:t>
      </w:r>
      <w:r>
        <w:rPr>
          <w:spacing w:val="3"/>
          <w:sz w:val="28"/>
        </w:rPr>
        <w:t xml:space="preserve">по- </w:t>
      </w:r>
      <w:r>
        <w:rPr>
          <w:sz w:val="28"/>
        </w:rPr>
        <w:t>късно от една година от датата на вземане на</w:t>
      </w:r>
      <w:r>
        <w:rPr>
          <w:spacing w:val="-10"/>
          <w:sz w:val="28"/>
        </w:rPr>
        <w:t xml:space="preserve"> </w:t>
      </w:r>
      <w:r>
        <w:rPr>
          <w:sz w:val="28"/>
        </w:rPr>
        <w:t>решението.</w:t>
      </w:r>
    </w:p>
    <w:p w:rsidR="00B73261" w:rsidRDefault="006B10A7">
      <w:pPr>
        <w:pStyle w:val="a3"/>
        <w:ind w:right="113" w:firstLine="348"/>
      </w:pPr>
      <w:r>
        <w:rPr>
          <w:b/>
        </w:rPr>
        <w:t xml:space="preserve">Чл. 18. </w:t>
      </w:r>
      <w:r>
        <w:t>(1) Изпълнителен орган на читалището е Настоятелството. То се състои най-малко от трима членове избрани за срок от три години. Същите да нямат роднински връзки по права и съребрена линия до четвърта степен. Да имат една година членство в читалището, преди датата на провеждане на общото събрание.</w:t>
      </w:r>
    </w:p>
    <w:p w:rsidR="00B73261" w:rsidRDefault="006B10A7">
      <w:pPr>
        <w:pStyle w:val="a4"/>
        <w:numPr>
          <w:ilvl w:val="0"/>
          <w:numId w:val="7"/>
        </w:numPr>
        <w:tabs>
          <w:tab w:val="left" w:pos="1579"/>
        </w:tabs>
        <w:spacing w:line="322" w:lineRule="exact"/>
        <w:rPr>
          <w:sz w:val="28"/>
        </w:rPr>
      </w:pPr>
      <w:r>
        <w:rPr>
          <w:sz w:val="28"/>
        </w:rPr>
        <w:t>Настоятелството:</w:t>
      </w:r>
    </w:p>
    <w:p w:rsidR="00B73261" w:rsidRDefault="006B10A7">
      <w:pPr>
        <w:pStyle w:val="a4"/>
        <w:numPr>
          <w:ilvl w:val="0"/>
          <w:numId w:val="6"/>
        </w:numPr>
        <w:tabs>
          <w:tab w:val="left" w:pos="1358"/>
        </w:tabs>
        <w:spacing w:line="322" w:lineRule="exact"/>
        <w:jc w:val="left"/>
        <w:rPr>
          <w:sz w:val="28"/>
        </w:rPr>
      </w:pPr>
      <w:r>
        <w:rPr>
          <w:sz w:val="28"/>
        </w:rPr>
        <w:t>свиква общото</w:t>
      </w:r>
      <w:r>
        <w:rPr>
          <w:spacing w:val="-6"/>
          <w:sz w:val="28"/>
        </w:rPr>
        <w:t xml:space="preserve"> </w:t>
      </w:r>
      <w:r>
        <w:rPr>
          <w:sz w:val="28"/>
        </w:rPr>
        <w:t>събрание;</w:t>
      </w:r>
    </w:p>
    <w:p w:rsidR="00B73261" w:rsidRDefault="006B10A7">
      <w:pPr>
        <w:pStyle w:val="a4"/>
        <w:numPr>
          <w:ilvl w:val="0"/>
          <w:numId w:val="6"/>
        </w:numPr>
        <w:tabs>
          <w:tab w:val="left" w:pos="1358"/>
        </w:tabs>
        <w:spacing w:line="322" w:lineRule="exact"/>
        <w:jc w:val="left"/>
        <w:rPr>
          <w:sz w:val="28"/>
        </w:rPr>
      </w:pPr>
      <w:r>
        <w:rPr>
          <w:sz w:val="28"/>
        </w:rPr>
        <w:t>осигурява изпълнението на решенията на общото</w:t>
      </w:r>
      <w:r>
        <w:rPr>
          <w:spacing w:val="-5"/>
          <w:sz w:val="28"/>
        </w:rPr>
        <w:t xml:space="preserve"> </w:t>
      </w:r>
      <w:r>
        <w:rPr>
          <w:sz w:val="28"/>
        </w:rPr>
        <w:t>събрание;</w:t>
      </w:r>
    </w:p>
    <w:p w:rsidR="00B73261" w:rsidRDefault="006B10A7">
      <w:pPr>
        <w:pStyle w:val="a4"/>
        <w:numPr>
          <w:ilvl w:val="0"/>
          <w:numId w:val="6"/>
        </w:numPr>
        <w:tabs>
          <w:tab w:val="left" w:pos="1498"/>
        </w:tabs>
        <w:spacing w:line="242" w:lineRule="auto"/>
        <w:ind w:left="100" w:right="121" w:firstLine="976"/>
        <w:jc w:val="both"/>
        <w:rPr>
          <w:sz w:val="28"/>
        </w:rPr>
      </w:pPr>
      <w:r>
        <w:rPr>
          <w:sz w:val="28"/>
        </w:rPr>
        <w:t>подготвя и внася в общото събрание проект за бюджет на читалището, утвърждава щата му и годишната програма за културна</w:t>
      </w:r>
      <w:r>
        <w:rPr>
          <w:spacing w:val="-20"/>
          <w:sz w:val="28"/>
        </w:rPr>
        <w:t xml:space="preserve"> </w:t>
      </w:r>
      <w:r>
        <w:rPr>
          <w:sz w:val="28"/>
        </w:rPr>
        <w:t>дейност;</w:t>
      </w:r>
    </w:p>
    <w:p w:rsidR="00B73261" w:rsidRDefault="006B10A7">
      <w:pPr>
        <w:pStyle w:val="a4"/>
        <w:numPr>
          <w:ilvl w:val="0"/>
          <w:numId w:val="6"/>
        </w:numPr>
        <w:tabs>
          <w:tab w:val="left" w:pos="1486"/>
        </w:tabs>
        <w:ind w:left="100" w:right="119" w:firstLine="976"/>
        <w:jc w:val="both"/>
        <w:rPr>
          <w:sz w:val="28"/>
        </w:rPr>
      </w:pPr>
      <w:r>
        <w:rPr>
          <w:sz w:val="28"/>
        </w:rPr>
        <w:t>подготвя и внася в общото събрание отчет за дейността на читалището;</w:t>
      </w:r>
    </w:p>
    <w:p w:rsidR="00B73261" w:rsidRDefault="006B10A7">
      <w:pPr>
        <w:pStyle w:val="a4"/>
        <w:numPr>
          <w:ilvl w:val="0"/>
          <w:numId w:val="6"/>
        </w:numPr>
        <w:tabs>
          <w:tab w:val="left" w:pos="1447"/>
        </w:tabs>
        <w:ind w:left="100" w:right="119" w:firstLine="1048"/>
        <w:jc w:val="both"/>
        <w:rPr>
          <w:sz w:val="28"/>
        </w:rPr>
      </w:pPr>
      <w:r>
        <w:rPr>
          <w:sz w:val="28"/>
        </w:rPr>
        <w:t>назначава секретаря на читалището и утвърждава длъжностната му характеристика. Дава съгласие за сключване на договори от председателя и секретаря.</w:t>
      </w:r>
    </w:p>
    <w:p w:rsidR="00B73261" w:rsidRDefault="006B10A7">
      <w:pPr>
        <w:pStyle w:val="a4"/>
        <w:numPr>
          <w:ilvl w:val="0"/>
          <w:numId w:val="6"/>
        </w:numPr>
        <w:tabs>
          <w:tab w:val="left" w:pos="1430"/>
        </w:tabs>
        <w:spacing w:line="322" w:lineRule="exact"/>
        <w:ind w:left="1430"/>
        <w:jc w:val="both"/>
        <w:rPr>
          <w:sz w:val="28"/>
        </w:rPr>
      </w:pPr>
      <w:r>
        <w:rPr>
          <w:sz w:val="28"/>
        </w:rPr>
        <w:t>приема нови членове на читалището въз основа на подадена</w:t>
      </w:r>
      <w:r>
        <w:rPr>
          <w:spacing w:val="-20"/>
          <w:sz w:val="28"/>
        </w:rPr>
        <w:t xml:space="preserve"> </w:t>
      </w:r>
      <w:r>
        <w:rPr>
          <w:sz w:val="28"/>
        </w:rPr>
        <w:t>молба;</w:t>
      </w:r>
    </w:p>
    <w:p w:rsidR="00B73261" w:rsidRDefault="006B10A7">
      <w:pPr>
        <w:pStyle w:val="a4"/>
        <w:numPr>
          <w:ilvl w:val="0"/>
          <w:numId w:val="6"/>
        </w:numPr>
        <w:tabs>
          <w:tab w:val="left" w:pos="1454"/>
        </w:tabs>
        <w:ind w:left="100" w:right="116" w:firstLine="1048"/>
        <w:jc w:val="both"/>
        <w:rPr>
          <w:sz w:val="28"/>
        </w:rPr>
      </w:pPr>
      <w:r>
        <w:rPr>
          <w:sz w:val="28"/>
        </w:rPr>
        <w:t xml:space="preserve">взема решения и разкрива допълнителни </w:t>
      </w:r>
      <w:proofErr w:type="spellStart"/>
      <w:r>
        <w:rPr>
          <w:sz w:val="28"/>
        </w:rPr>
        <w:t>дейностти</w:t>
      </w:r>
      <w:proofErr w:type="spellEnd"/>
      <w:r>
        <w:rPr>
          <w:sz w:val="28"/>
        </w:rPr>
        <w:t>, определя реда за осъществяване на ръководството</w:t>
      </w:r>
      <w:r>
        <w:rPr>
          <w:spacing w:val="-6"/>
          <w:sz w:val="28"/>
        </w:rPr>
        <w:t xml:space="preserve"> </w:t>
      </w:r>
      <w:r>
        <w:rPr>
          <w:sz w:val="28"/>
        </w:rPr>
        <w:t>им;</w:t>
      </w:r>
    </w:p>
    <w:p w:rsidR="00B73261" w:rsidRDefault="006B10A7">
      <w:pPr>
        <w:pStyle w:val="a4"/>
        <w:numPr>
          <w:ilvl w:val="0"/>
          <w:numId w:val="6"/>
        </w:numPr>
        <w:tabs>
          <w:tab w:val="left" w:pos="1358"/>
        </w:tabs>
        <w:spacing w:line="321" w:lineRule="exact"/>
        <w:jc w:val="both"/>
        <w:rPr>
          <w:sz w:val="28"/>
        </w:rPr>
      </w:pPr>
      <w:r>
        <w:rPr>
          <w:sz w:val="28"/>
        </w:rPr>
        <w:t>взема решение при кандидатстване по проекти и</w:t>
      </w:r>
      <w:r>
        <w:rPr>
          <w:spacing w:val="-9"/>
          <w:sz w:val="28"/>
        </w:rPr>
        <w:t xml:space="preserve"> </w:t>
      </w:r>
      <w:r>
        <w:rPr>
          <w:sz w:val="28"/>
        </w:rPr>
        <w:t>др.</w:t>
      </w:r>
    </w:p>
    <w:p w:rsidR="00B73261" w:rsidRDefault="006B10A7">
      <w:pPr>
        <w:pStyle w:val="a4"/>
        <w:numPr>
          <w:ilvl w:val="0"/>
          <w:numId w:val="6"/>
        </w:numPr>
        <w:tabs>
          <w:tab w:val="left" w:pos="1399"/>
        </w:tabs>
        <w:ind w:left="100" w:right="119" w:firstLine="976"/>
        <w:jc w:val="both"/>
        <w:rPr>
          <w:sz w:val="28"/>
        </w:rPr>
      </w:pPr>
      <w:r>
        <w:rPr>
          <w:sz w:val="28"/>
        </w:rPr>
        <w:t>взема решение за членуване на читалището в съюзи и сдружения, регламентирани в ЗНЧ и други нормативни</w:t>
      </w:r>
      <w:r>
        <w:rPr>
          <w:spacing w:val="-1"/>
          <w:sz w:val="28"/>
        </w:rPr>
        <w:t xml:space="preserve"> </w:t>
      </w:r>
      <w:r>
        <w:rPr>
          <w:sz w:val="28"/>
        </w:rPr>
        <w:t>актове.</w:t>
      </w:r>
    </w:p>
    <w:p w:rsidR="00B73261" w:rsidRDefault="006B10A7">
      <w:pPr>
        <w:pStyle w:val="a4"/>
        <w:numPr>
          <w:ilvl w:val="0"/>
          <w:numId w:val="7"/>
        </w:numPr>
        <w:tabs>
          <w:tab w:val="left" w:pos="1891"/>
        </w:tabs>
        <w:spacing w:line="242" w:lineRule="auto"/>
        <w:ind w:left="100" w:right="115" w:firstLine="1079"/>
        <w:jc w:val="both"/>
        <w:rPr>
          <w:sz w:val="28"/>
        </w:rPr>
      </w:pPr>
      <w:r>
        <w:rPr>
          <w:sz w:val="28"/>
        </w:rPr>
        <w:t>Настоятелството само определя реда на своята работа. То провежда най-малко четири заседания</w:t>
      </w:r>
      <w:r>
        <w:rPr>
          <w:spacing w:val="-5"/>
          <w:sz w:val="28"/>
        </w:rPr>
        <w:t xml:space="preserve"> </w:t>
      </w:r>
      <w:r>
        <w:rPr>
          <w:sz w:val="28"/>
        </w:rPr>
        <w:t>годишно.</w:t>
      </w:r>
    </w:p>
    <w:p w:rsidR="00B73261" w:rsidRDefault="006B10A7">
      <w:pPr>
        <w:pStyle w:val="a4"/>
        <w:numPr>
          <w:ilvl w:val="0"/>
          <w:numId w:val="7"/>
        </w:numPr>
        <w:tabs>
          <w:tab w:val="left" w:pos="1771"/>
        </w:tabs>
        <w:ind w:left="100" w:right="114" w:firstLine="1079"/>
        <w:jc w:val="both"/>
        <w:rPr>
          <w:sz w:val="28"/>
        </w:rPr>
      </w:pPr>
      <w:r>
        <w:rPr>
          <w:sz w:val="28"/>
        </w:rPr>
        <w:t xml:space="preserve">Настоятелството взема решения с мнозинство повече от половината на членове си. Настоятелството може да вземе решение и без да се провежда заседание, ако протокола за взетото </w:t>
      </w:r>
      <w:proofErr w:type="spellStart"/>
      <w:r>
        <w:rPr>
          <w:sz w:val="28"/>
        </w:rPr>
        <w:t>решетие</w:t>
      </w:r>
      <w:proofErr w:type="spellEnd"/>
      <w:r>
        <w:rPr>
          <w:sz w:val="28"/>
        </w:rPr>
        <w:t xml:space="preserve"> бъде подписан без забележки и възражения за това от всичките му</w:t>
      </w:r>
      <w:r>
        <w:rPr>
          <w:spacing w:val="-13"/>
          <w:sz w:val="28"/>
        </w:rPr>
        <w:t xml:space="preserve"> </w:t>
      </w:r>
      <w:r>
        <w:rPr>
          <w:sz w:val="28"/>
        </w:rPr>
        <w:t>членове.</w:t>
      </w:r>
    </w:p>
    <w:p w:rsidR="00B73261" w:rsidRDefault="00B73261">
      <w:pPr>
        <w:jc w:val="both"/>
        <w:rPr>
          <w:sz w:val="28"/>
        </w:rPr>
        <w:sectPr w:rsidR="00B73261">
          <w:pgSz w:w="12240" w:h="15840"/>
          <w:pgMar w:top="1000" w:right="1140" w:bottom="280" w:left="1340" w:header="720" w:footer="720" w:gutter="0"/>
          <w:cols w:space="720"/>
        </w:sectPr>
      </w:pPr>
    </w:p>
    <w:p w:rsidR="00B73261" w:rsidRDefault="006B10A7">
      <w:pPr>
        <w:pStyle w:val="a4"/>
        <w:numPr>
          <w:ilvl w:val="0"/>
          <w:numId w:val="7"/>
        </w:numPr>
        <w:tabs>
          <w:tab w:val="left" w:pos="1742"/>
        </w:tabs>
        <w:spacing w:before="73"/>
        <w:ind w:left="100" w:right="111" w:firstLine="1079"/>
        <w:jc w:val="both"/>
        <w:rPr>
          <w:sz w:val="28"/>
        </w:rPr>
      </w:pPr>
      <w:r>
        <w:rPr>
          <w:sz w:val="28"/>
        </w:rPr>
        <w:lastRenderedPageBreak/>
        <w:t>На първото заседание се разпределят длъжностите между членовете.</w:t>
      </w:r>
    </w:p>
    <w:p w:rsidR="00B73261" w:rsidRDefault="006B10A7">
      <w:pPr>
        <w:pStyle w:val="a4"/>
        <w:numPr>
          <w:ilvl w:val="0"/>
          <w:numId w:val="7"/>
        </w:numPr>
        <w:tabs>
          <w:tab w:val="left" w:pos="1661"/>
        </w:tabs>
        <w:ind w:left="100" w:right="121" w:firstLine="1079"/>
        <w:jc w:val="both"/>
        <w:rPr>
          <w:sz w:val="28"/>
        </w:rPr>
      </w:pPr>
      <w:r>
        <w:rPr>
          <w:sz w:val="28"/>
        </w:rPr>
        <w:t>В състава на настоятелството нямат право да бъдат избирани служители на читалището освен секретаря.</w:t>
      </w:r>
    </w:p>
    <w:p w:rsidR="00B73261" w:rsidRDefault="006B10A7">
      <w:pPr>
        <w:pStyle w:val="a3"/>
        <w:spacing w:before="1"/>
        <w:ind w:right="121" w:firstLine="348"/>
      </w:pPr>
      <w:r>
        <w:rPr>
          <w:b/>
        </w:rPr>
        <w:t xml:space="preserve">Чл. 19. </w:t>
      </w:r>
      <w:r>
        <w:t>(1) Председателят на читалището е член на настоятелството и се избира от общото събрание за срок от три години.</w:t>
      </w:r>
    </w:p>
    <w:p w:rsidR="00B73261" w:rsidRDefault="006B10A7">
      <w:pPr>
        <w:pStyle w:val="a3"/>
        <w:spacing w:line="321" w:lineRule="exact"/>
        <w:ind w:left="1180"/>
      </w:pPr>
      <w:r>
        <w:rPr>
          <w:b/>
        </w:rPr>
        <w:t>(</w:t>
      </w:r>
      <w:r>
        <w:t>2) Председателят:</w:t>
      </w:r>
    </w:p>
    <w:p w:rsidR="00B73261" w:rsidRDefault="006B10A7">
      <w:pPr>
        <w:pStyle w:val="a4"/>
        <w:numPr>
          <w:ilvl w:val="0"/>
          <w:numId w:val="5"/>
        </w:numPr>
        <w:tabs>
          <w:tab w:val="left" w:pos="1490"/>
        </w:tabs>
        <w:ind w:right="125" w:firstLine="1048"/>
        <w:jc w:val="both"/>
        <w:rPr>
          <w:sz w:val="28"/>
        </w:rPr>
      </w:pPr>
      <w:r>
        <w:rPr>
          <w:sz w:val="28"/>
        </w:rPr>
        <w:t>организира дейността на читалището съобразно закона, устава и решенията на общото събрание;</w:t>
      </w:r>
    </w:p>
    <w:p w:rsidR="00B73261" w:rsidRDefault="006B10A7">
      <w:pPr>
        <w:pStyle w:val="a4"/>
        <w:numPr>
          <w:ilvl w:val="0"/>
          <w:numId w:val="5"/>
        </w:numPr>
        <w:tabs>
          <w:tab w:val="left" w:pos="1430"/>
        </w:tabs>
        <w:spacing w:line="321" w:lineRule="exact"/>
        <w:ind w:left="1430" w:hanging="281"/>
        <w:jc w:val="both"/>
        <w:rPr>
          <w:sz w:val="28"/>
        </w:rPr>
      </w:pPr>
      <w:r>
        <w:rPr>
          <w:sz w:val="28"/>
        </w:rPr>
        <w:t>представлява</w:t>
      </w:r>
      <w:r>
        <w:rPr>
          <w:spacing w:val="-1"/>
          <w:sz w:val="28"/>
        </w:rPr>
        <w:t xml:space="preserve"> </w:t>
      </w:r>
      <w:r>
        <w:rPr>
          <w:sz w:val="28"/>
        </w:rPr>
        <w:t>читалището;</w:t>
      </w:r>
    </w:p>
    <w:p w:rsidR="00B73261" w:rsidRDefault="006B10A7">
      <w:pPr>
        <w:pStyle w:val="a4"/>
        <w:numPr>
          <w:ilvl w:val="0"/>
          <w:numId w:val="5"/>
        </w:numPr>
        <w:tabs>
          <w:tab w:val="left" w:pos="1699"/>
        </w:tabs>
        <w:spacing w:before="2"/>
        <w:ind w:right="121" w:firstLine="1048"/>
        <w:jc w:val="both"/>
        <w:rPr>
          <w:sz w:val="28"/>
        </w:rPr>
      </w:pPr>
      <w:r>
        <w:rPr>
          <w:sz w:val="28"/>
        </w:rPr>
        <w:t xml:space="preserve">свиква и ръководи </w:t>
      </w:r>
      <w:proofErr w:type="spellStart"/>
      <w:r>
        <w:rPr>
          <w:sz w:val="28"/>
        </w:rPr>
        <w:t>заседанияна</w:t>
      </w:r>
      <w:proofErr w:type="spellEnd"/>
      <w:r>
        <w:rPr>
          <w:sz w:val="28"/>
        </w:rPr>
        <w:t xml:space="preserve"> на настоятелството и председателства общото</w:t>
      </w:r>
      <w:r>
        <w:rPr>
          <w:spacing w:val="-4"/>
          <w:sz w:val="28"/>
        </w:rPr>
        <w:t xml:space="preserve"> </w:t>
      </w:r>
      <w:r>
        <w:rPr>
          <w:sz w:val="28"/>
        </w:rPr>
        <w:t>събрание;</w:t>
      </w:r>
    </w:p>
    <w:p w:rsidR="00B73261" w:rsidRDefault="006B10A7">
      <w:pPr>
        <w:pStyle w:val="a4"/>
        <w:numPr>
          <w:ilvl w:val="0"/>
          <w:numId w:val="5"/>
        </w:numPr>
        <w:tabs>
          <w:tab w:val="left" w:pos="1430"/>
        </w:tabs>
        <w:spacing w:line="322" w:lineRule="exact"/>
        <w:ind w:left="1430" w:hanging="281"/>
        <w:jc w:val="both"/>
        <w:rPr>
          <w:sz w:val="28"/>
        </w:rPr>
      </w:pPr>
      <w:r>
        <w:rPr>
          <w:sz w:val="28"/>
        </w:rPr>
        <w:t>отчита дейността си пред</w:t>
      </w:r>
      <w:r>
        <w:rPr>
          <w:spacing w:val="-1"/>
          <w:sz w:val="28"/>
        </w:rPr>
        <w:t xml:space="preserve"> </w:t>
      </w:r>
      <w:r>
        <w:rPr>
          <w:sz w:val="28"/>
        </w:rPr>
        <w:t>настоятелството;</w:t>
      </w:r>
    </w:p>
    <w:p w:rsidR="00B73261" w:rsidRDefault="006B10A7">
      <w:pPr>
        <w:pStyle w:val="a4"/>
        <w:numPr>
          <w:ilvl w:val="0"/>
          <w:numId w:val="5"/>
        </w:numPr>
        <w:tabs>
          <w:tab w:val="left" w:pos="1584"/>
        </w:tabs>
        <w:ind w:right="116" w:firstLine="1048"/>
        <w:jc w:val="both"/>
        <w:rPr>
          <w:sz w:val="28"/>
        </w:rPr>
      </w:pPr>
      <w:r>
        <w:rPr>
          <w:sz w:val="28"/>
        </w:rPr>
        <w:t>сключва и прекратява трудовите договори със служителите съобразно бюджета на читалището и въз основа на решение на настоятелството;</w:t>
      </w:r>
    </w:p>
    <w:p w:rsidR="00B73261" w:rsidRDefault="006B10A7">
      <w:pPr>
        <w:pStyle w:val="a4"/>
        <w:numPr>
          <w:ilvl w:val="0"/>
          <w:numId w:val="5"/>
        </w:numPr>
        <w:tabs>
          <w:tab w:val="left" w:pos="1462"/>
        </w:tabs>
        <w:spacing w:line="242" w:lineRule="auto"/>
        <w:ind w:right="121" w:firstLine="1048"/>
        <w:jc w:val="both"/>
        <w:rPr>
          <w:sz w:val="28"/>
        </w:rPr>
      </w:pPr>
      <w:r>
        <w:rPr>
          <w:sz w:val="28"/>
        </w:rPr>
        <w:t>председателят и секретарят подписват всички документи по които читалището е</w:t>
      </w:r>
      <w:r>
        <w:rPr>
          <w:spacing w:val="-4"/>
          <w:sz w:val="28"/>
        </w:rPr>
        <w:t xml:space="preserve"> </w:t>
      </w:r>
      <w:r>
        <w:rPr>
          <w:sz w:val="28"/>
        </w:rPr>
        <w:t>страна;</w:t>
      </w:r>
    </w:p>
    <w:p w:rsidR="00B73261" w:rsidRDefault="006B10A7">
      <w:pPr>
        <w:pStyle w:val="a4"/>
        <w:numPr>
          <w:ilvl w:val="0"/>
          <w:numId w:val="5"/>
        </w:numPr>
        <w:tabs>
          <w:tab w:val="left" w:pos="1476"/>
        </w:tabs>
        <w:ind w:right="121" w:firstLine="976"/>
        <w:jc w:val="both"/>
        <w:rPr>
          <w:sz w:val="28"/>
        </w:rPr>
      </w:pPr>
      <w:r>
        <w:rPr>
          <w:sz w:val="28"/>
        </w:rPr>
        <w:t>председателят представя ежегодно до 30 март пред кмета на общината и общинския съвет отчет за дейността на читалището и за изразходваните от бюджета</w:t>
      </w:r>
      <w:r>
        <w:rPr>
          <w:spacing w:val="-4"/>
          <w:sz w:val="28"/>
        </w:rPr>
        <w:t xml:space="preserve"> </w:t>
      </w:r>
      <w:r>
        <w:rPr>
          <w:sz w:val="28"/>
        </w:rPr>
        <w:t>средства.</w:t>
      </w:r>
    </w:p>
    <w:p w:rsidR="00B73261" w:rsidRDefault="006B10A7">
      <w:pPr>
        <w:pStyle w:val="a3"/>
        <w:ind w:right="119" w:firstLine="348"/>
      </w:pPr>
      <w:r>
        <w:rPr>
          <w:b/>
        </w:rPr>
        <w:t xml:space="preserve">Чл. 20. </w:t>
      </w:r>
      <w:r>
        <w:t>За правомощия по предходния член, председателя упълномощава секретаря на читалището или друг член на настоятелството.</w:t>
      </w:r>
    </w:p>
    <w:p w:rsidR="00B73261" w:rsidRDefault="006B10A7">
      <w:pPr>
        <w:pStyle w:val="a3"/>
        <w:ind w:right="115" w:firstLine="348"/>
      </w:pPr>
      <w:r>
        <w:rPr>
          <w:b/>
        </w:rPr>
        <w:t xml:space="preserve">Чл. 21. </w:t>
      </w:r>
      <w:r>
        <w:t xml:space="preserve">(1) Секретарят на читалището работи като негов щатен служител. Неговите права и задължения се приемат от настоятелството в </w:t>
      </w:r>
      <w:proofErr w:type="spellStart"/>
      <w:r>
        <w:t>длъжостна</w:t>
      </w:r>
      <w:proofErr w:type="spellEnd"/>
      <w:r>
        <w:t xml:space="preserve"> характеристика.</w:t>
      </w:r>
    </w:p>
    <w:p w:rsidR="00B73261" w:rsidRDefault="006B10A7">
      <w:pPr>
        <w:pStyle w:val="a4"/>
        <w:numPr>
          <w:ilvl w:val="1"/>
          <w:numId w:val="5"/>
        </w:numPr>
        <w:tabs>
          <w:tab w:val="left" w:pos="1570"/>
        </w:tabs>
        <w:spacing w:line="321" w:lineRule="exact"/>
        <w:ind w:hanging="282"/>
        <w:jc w:val="both"/>
        <w:rPr>
          <w:sz w:val="28"/>
        </w:rPr>
      </w:pPr>
      <w:proofErr w:type="spellStart"/>
      <w:r>
        <w:rPr>
          <w:sz w:val="28"/>
        </w:rPr>
        <w:t>възнагражденито</w:t>
      </w:r>
      <w:proofErr w:type="spellEnd"/>
      <w:r>
        <w:rPr>
          <w:sz w:val="28"/>
        </w:rPr>
        <w:t xml:space="preserve"> му се определя от</w:t>
      </w:r>
      <w:r>
        <w:rPr>
          <w:spacing w:val="-11"/>
          <w:sz w:val="28"/>
        </w:rPr>
        <w:t xml:space="preserve"> </w:t>
      </w:r>
      <w:r>
        <w:rPr>
          <w:sz w:val="28"/>
        </w:rPr>
        <w:t>настоятелството;</w:t>
      </w:r>
    </w:p>
    <w:p w:rsidR="00B73261" w:rsidRDefault="006B10A7">
      <w:pPr>
        <w:pStyle w:val="a4"/>
        <w:numPr>
          <w:ilvl w:val="1"/>
          <w:numId w:val="5"/>
        </w:numPr>
        <w:tabs>
          <w:tab w:val="left" w:pos="1726"/>
        </w:tabs>
        <w:ind w:left="100" w:right="121" w:firstLine="1187"/>
        <w:jc w:val="both"/>
        <w:rPr>
          <w:sz w:val="28"/>
        </w:rPr>
      </w:pPr>
      <w:r>
        <w:rPr>
          <w:sz w:val="28"/>
        </w:rPr>
        <w:t>секретарят се назначава на работа по трудов договор от настоятелството и се котира за негов член в състава на всяко новоизбрано настоятелство;</w:t>
      </w:r>
    </w:p>
    <w:p w:rsidR="00B73261" w:rsidRDefault="006B10A7">
      <w:pPr>
        <w:pStyle w:val="a4"/>
        <w:numPr>
          <w:ilvl w:val="1"/>
          <w:numId w:val="5"/>
        </w:numPr>
        <w:tabs>
          <w:tab w:val="left" w:pos="1781"/>
        </w:tabs>
        <w:ind w:left="100" w:right="122" w:firstLine="1118"/>
        <w:jc w:val="both"/>
        <w:rPr>
          <w:sz w:val="28"/>
        </w:rPr>
      </w:pPr>
      <w:r>
        <w:rPr>
          <w:sz w:val="28"/>
        </w:rPr>
        <w:t>секретарят организира изпълнението на решенията на настоятелството, включително решенията за изпълнението на</w:t>
      </w:r>
      <w:r>
        <w:rPr>
          <w:spacing w:val="-6"/>
          <w:sz w:val="28"/>
        </w:rPr>
        <w:t xml:space="preserve"> </w:t>
      </w:r>
      <w:r>
        <w:rPr>
          <w:sz w:val="28"/>
        </w:rPr>
        <w:t>бюджета;</w:t>
      </w:r>
    </w:p>
    <w:p w:rsidR="00B73261" w:rsidRDefault="006B10A7">
      <w:pPr>
        <w:pStyle w:val="a4"/>
        <w:numPr>
          <w:ilvl w:val="1"/>
          <w:numId w:val="5"/>
        </w:numPr>
        <w:tabs>
          <w:tab w:val="left" w:pos="1500"/>
        </w:tabs>
        <w:spacing w:line="321" w:lineRule="exact"/>
        <w:ind w:left="1499" w:hanging="282"/>
        <w:jc w:val="both"/>
        <w:rPr>
          <w:sz w:val="28"/>
        </w:rPr>
      </w:pPr>
      <w:r>
        <w:rPr>
          <w:sz w:val="28"/>
        </w:rPr>
        <w:t>организира текущата, основна и допълнителна</w:t>
      </w:r>
      <w:r>
        <w:rPr>
          <w:spacing w:val="-9"/>
          <w:sz w:val="28"/>
        </w:rPr>
        <w:t xml:space="preserve"> </w:t>
      </w:r>
      <w:r>
        <w:rPr>
          <w:sz w:val="28"/>
        </w:rPr>
        <w:t>дейност;</w:t>
      </w:r>
    </w:p>
    <w:p w:rsidR="00B73261" w:rsidRDefault="006B10A7">
      <w:pPr>
        <w:pStyle w:val="a4"/>
        <w:numPr>
          <w:ilvl w:val="1"/>
          <w:numId w:val="5"/>
        </w:numPr>
        <w:tabs>
          <w:tab w:val="left" w:pos="1500"/>
        </w:tabs>
        <w:ind w:left="1499" w:hanging="282"/>
        <w:jc w:val="both"/>
        <w:rPr>
          <w:sz w:val="28"/>
        </w:rPr>
      </w:pPr>
      <w:r>
        <w:rPr>
          <w:sz w:val="28"/>
        </w:rPr>
        <w:t>отговаря за работата на щатния и хонорувания</w:t>
      </w:r>
      <w:r>
        <w:rPr>
          <w:spacing w:val="-11"/>
          <w:sz w:val="28"/>
        </w:rPr>
        <w:t xml:space="preserve"> </w:t>
      </w:r>
      <w:r>
        <w:rPr>
          <w:sz w:val="28"/>
        </w:rPr>
        <w:t>персонал;</w:t>
      </w:r>
    </w:p>
    <w:p w:rsidR="00B73261" w:rsidRDefault="006B10A7">
      <w:pPr>
        <w:pStyle w:val="a4"/>
        <w:numPr>
          <w:ilvl w:val="1"/>
          <w:numId w:val="5"/>
        </w:numPr>
        <w:tabs>
          <w:tab w:val="left" w:pos="1500"/>
        </w:tabs>
        <w:spacing w:line="322" w:lineRule="exact"/>
        <w:ind w:left="1499" w:hanging="282"/>
        <w:jc w:val="both"/>
        <w:rPr>
          <w:sz w:val="28"/>
        </w:rPr>
      </w:pPr>
      <w:r>
        <w:rPr>
          <w:sz w:val="28"/>
        </w:rPr>
        <w:t>представлява читалището заедно и поотделно с</w:t>
      </w:r>
      <w:r>
        <w:rPr>
          <w:spacing w:val="-6"/>
          <w:sz w:val="28"/>
        </w:rPr>
        <w:t xml:space="preserve"> </w:t>
      </w:r>
      <w:r>
        <w:rPr>
          <w:sz w:val="28"/>
        </w:rPr>
        <w:t>председателя;</w:t>
      </w:r>
    </w:p>
    <w:p w:rsidR="00B73261" w:rsidRDefault="006B10A7">
      <w:pPr>
        <w:pStyle w:val="a4"/>
        <w:numPr>
          <w:ilvl w:val="1"/>
          <w:numId w:val="5"/>
        </w:numPr>
        <w:tabs>
          <w:tab w:val="left" w:pos="1646"/>
        </w:tabs>
        <w:spacing w:line="242" w:lineRule="auto"/>
        <w:ind w:left="100" w:right="122" w:firstLine="1118"/>
        <w:jc w:val="both"/>
        <w:rPr>
          <w:sz w:val="28"/>
        </w:rPr>
      </w:pPr>
      <w:r>
        <w:rPr>
          <w:sz w:val="28"/>
        </w:rPr>
        <w:t>замества председателя при неговото отсъствие и изпълнява задълженията предвидени в Чл.17а от</w:t>
      </w:r>
      <w:r>
        <w:rPr>
          <w:spacing w:val="-9"/>
          <w:sz w:val="28"/>
        </w:rPr>
        <w:t xml:space="preserve"> </w:t>
      </w:r>
      <w:r>
        <w:rPr>
          <w:sz w:val="28"/>
        </w:rPr>
        <w:t>ЗНЧ.</w:t>
      </w:r>
    </w:p>
    <w:p w:rsidR="00B73261" w:rsidRDefault="006B10A7">
      <w:pPr>
        <w:pStyle w:val="a3"/>
        <w:ind w:right="114" w:firstLine="1079"/>
      </w:pPr>
      <w:r>
        <w:t>(2) 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съпруг/съпруга/ на председателя на читалището.</w:t>
      </w:r>
    </w:p>
    <w:p w:rsidR="00B73261" w:rsidRDefault="00B73261">
      <w:pPr>
        <w:sectPr w:rsidR="00B73261">
          <w:pgSz w:w="12240" w:h="15840"/>
          <w:pgMar w:top="1000" w:right="1140" w:bottom="280" w:left="1340" w:header="720" w:footer="720" w:gutter="0"/>
          <w:cols w:space="720"/>
        </w:sectPr>
      </w:pPr>
    </w:p>
    <w:p w:rsidR="00B73261" w:rsidRDefault="006B10A7">
      <w:pPr>
        <w:pStyle w:val="a3"/>
        <w:spacing w:before="73"/>
        <w:ind w:right="114" w:firstLine="348"/>
      </w:pPr>
      <w:r>
        <w:rPr>
          <w:b/>
        </w:rPr>
        <w:lastRenderedPageBreak/>
        <w:t xml:space="preserve">Чл. 22. </w:t>
      </w:r>
      <w:r>
        <w:t xml:space="preserve">(1) Проверителната комисия на читалището се състои </w:t>
      </w:r>
      <w:r>
        <w:rPr>
          <w:spacing w:val="3"/>
        </w:rPr>
        <w:t xml:space="preserve">от </w:t>
      </w:r>
      <w:r>
        <w:t>трима членове и се избира за срок от три години. Тя си избира председател и определя реда на своята</w:t>
      </w:r>
      <w:r>
        <w:rPr>
          <w:spacing w:val="-8"/>
        </w:rPr>
        <w:t xml:space="preserve"> </w:t>
      </w:r>
      <w:r>
        <w:t>работа.</w:t>
      </w:r>
    </w:p>
    <w:p w:rsidR="00B73261" w:rsidRDefault="006B10A7">
      <w:pPr>
        <w:pStyle w:val="a4"/>
        <w:numPr>
          <w:ilvl w:val="0"/>
          <w:numId w:val="4"/>
        </w:numPr>
        <w:tabs>
          <w:tab w:val="left" w:pos="1798"/>
        </w:tabs>
        <w:ind w:right="116" w:firstLine="1079"/>
        <w:jc w:val="both"/>
        <w:rPr>
          <w:sz w:val="28"/>
        </w:rPr>
      </w:pPr>
      <w:r>
        <w:rPr>
          <w:sz w:val="28"/>
        </w:rPr>
        <w:t xml:space="preserve">Членове на проверителната комисия не могат да бъдат лица, които са в </w:t>
      </w:r>
      <w:proofErr w:type="spellStart"/>
      <w:r>
        <w:rPr>
          <w:sz w:val="28"/>
        </w:rPr>
        <w:t>трудовоправни</w:t>
      </w:r>
      <w:proofErr w:type="spellEnd"/>
      <w:r>
        <w:rPr>
          <w:sz w:val="28"/>
        </w:rPr>
        <w:t xml:space="preserve">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 Да имат една година членство в читалището, преди датата на провеждане на общото събрание.</w:t>
      </w:r>
    </w:p>
    <w:p w:rsidR="00B73261" w:rsidRDefault="006B10A7">
      <w:pPr>
        <w:pStyle w:val="a4"/>
        <w:numPr>
          <w:ilvl w:val="0"/>
          <w:numId w:val="4"/>
        </w:numPr>
        <w:tabs>
          <w:tab w:val="left" w:pos="1586"/>
        </w:tabs>
        <w:ind w:right="114" w:firstLine="1079"/>
        <w:jc w:val="both"/>
        <w:rPr>
          <w:sz w:val="28"/>
        </w:rPr>
      </w:pPr>
      <w:r>
        <w:rPr>
          <w:sz w:val="28"/>
        </w:rPr>
        <w:t>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w:t>
      </w:r>
      <w:r>
        <w:rPr>
          <w:spacing w:val="-6"/>
          <w:sz w:val="28"/>
        </w:rPr>
        <w:t xml:space="preserve"> </w:t>
      </w:r>
      <w:r>
        <w:rPr>
          <w:sz w:val="28"/>
        </w:rPr>
        <w:t>събрание.</w:t>
      </w:r>
    </w:p>
    <w:p w:rsidR="00B73261" w:rsidRDefault="006B10A7">
      <w:pPr>
        <w:pStyle w:val="a4"/>
        <w:numPr>
          <w:ilvl w:val="0"/>
          <w:numId w:val="4"/>
        </w:numPr>
        <w:tabs>
          <w:tab w:val="left" w:pos="1589"/>
        </w:tabs>
        <w:spacing w:before="1"/>
        <w:ind w:right="121" w:firstLine="976"/>
        <w:jc w:val="both"/>
        <w:rPr>
          <w:sz w:val="28"/>
        </w:rPr>
      </w:pPr>
      <w:r>
        <w:rPr>
          <w:sz w:val="28"/>
        </w:rPr>
        <w:t>При констатирани нарушения уведомява общото събрание на читалището.</w:t>
      </w:r>
    </w:p>
    <w:p w:rsidR="00B73261" w:rsidRDefault="006B10A7">
      <w:pPr>
        <w:pStyle w:val="a3"/>
        <w:ind w:right="120" w:firstLine="348"/>
      </w:pPr>
      <w:r>
        <w:rPr>
          <w:b/>
        </w:rPr>
        <w:t xml:space="preserve">Чл. 23. </w:t>
      </w:r>
      <w:r>
        <w:t>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B73261" w:rsidRDefault="006B10A7">
      <w:pPr>
        <w:pStyle w:val="a3"/>
        <w:spacing w:before="1"/>
        <w:ind w:right="120" w:firstLine="348"/>
      </w:pPr>
      <w:r>
        <w:rPr>
          <w:b/>
        </w:rPr>
        <w:t xml:space="preserve">Чл. 23а. </w:t>
      </w:r>
      <w:r>
        <w:t xml:space="preserve">Членовете на настоятелството, включително </w:t>
      </w:r>
      <w:proofErr w:type="spellStart"/>
      <w:r>
        <w:t>председатлят</w:t>
      </w:r>
      <w:proofErr w:type="spellEnd"/>
      <w:r>
        <w:t xml:space="preserve"> и секретарят, подават декларации за конфликт на интереси при условията и по ред на закона за предотвратяване и разкриване на конфликт на интереси. Декларациите се обявяват на интернет страницата на съответното читалище.</w:t>
      </w:r>
    </w:p>
    <w:p w:rsidR="00B73261" w:rsidRDefault="00B73261">
      <w:pPr>
        <w:pStyle w:val="a3"/>
        <w:ind w:left="0"/>
        <w:jc w:val="left"/>
        <w:rPr>
          <w:sz w:val="30"/>
        </w:rPr>
      </w:pPr>
    </w:p>
    <w:p w:rsidR="00B73261" w:rsidRDefault="00B73261">
      <w:pPr>
        <w:pStyle w:val="a3"/>
        <w:ind w:left="0"/>
        <w:jc w:val="left"/>
        <w:rPr>
          <w:sz w:val="26"/>
        </w:rPr>
      </w:pPr>
    </w:p>
    <w:p w:rsidR="00B73261" w:rsidRDefault="006B10A7">
      <w:pPr>
        <w:pStyle w:val="a3"/>
        <w:jc w:val="left"/>
      </w:pPr>
      <w:r>
        <w:t>ГЛАВА ШЕСТА</w:t>
      </w:r>
    </w:p>
    <w:p w:rsidR="00B73261" w:rsidRDefault="00B73261">
      <w:pPr>
        <w:pStyle w:val="a3"/>
        <w:spacing w:before="4"/>
        <w:ind w:left="0"/>
        <w:jc w:val="left"/>
      </w:pPr>
    </w:p>
    <w:p w:rsidR="00B73261" w:rsidRDefault="006B10A7">
      <w:pPr>
        <w:pStyle w:val="Heading1"/>
      </w:pPr>
      <w:r>
        <w:t>ИМУЩЕСТВО И ФИНАНСИРАНЕ</w:t>
      </w:r>
    </w:p>
    <w:p w:rsidR="00B73261" w:rsidRDefault="00B73261">
      <w:pPr>
        <w:pStyle w:val="a3"/>
        <w:spacing w:before="6"/>
        <w:ind w:left="0"/>
        <w:jc w:val="left"/>
        <w:rPr>
          <w:b/>
          <w:sz w:val="27"/>
        </w:rPr>
      </w:pPr>
    </w:p>
    <w:p w:rsidR="00B73261" w:rsidRDefault="006B10A7">
      <w:pPr>
        <w:pStyle w:val="a3"/>
        <w:ind w:firstLine="348"/>
        <w:jc w:val="left"/>
      </w:pPr>
      <w:r>
        <w:rPr>
          <w:b/>
        </w:rPr>
        <w:t xml:space="preserve">Чл. 24. </w:t>
      </w:r>
      <w:r>
        <w:t>Имуществото на читалището се състои от право на собственост и от други вещни права, вземания, ценни книжа, други права и задължения.</w:t>
      </w:r>
    </w:p>
    <w:p w:rsidR="00B73261" w:rsidRDefault="006B10A7">
      <w:pPr>
        <w:pStyle w:val="a3"/>
        <w:spacing w:before="2" w:line="322" w:lineRule="exact"/>
        <w:ind w:left="448"/>
        <w:jc w:val="left"/>
      </w:pPr>
      <w:r>
        <w:rPr>
          <w:b/>
        </w:rPr>
        <w:t xml:space="preserve">Чл. 25. </w:t>
      </w:r>
      <w:r>
        <w:t>(1) Читалището набира средства от следните източници:</w:t>
      </w:r>
    </w:p>
    <w:p w:rsidR="00B73261" w:rsidRDefault="006B10A7">
      <w:pPr>
        <w:pStyle w:val="a4"/>
        <w:numPr>
          <w:ilvl w:val="1"/>
          <w:numId w:val="4"/>
        </w:numPr>
        <w:tabs>
          <w:tab w:val="left" w:pos="1639"/>
        </w:tabs>
        <w:spacing w:line="322" w:lineRule="exact"/>
        <w:rPr>
          <w:sz w:val="28"/>
        </w:rPr>
      </w:pPr>
      <w:r>
        <w:rPr>
          <w:sz w:val="28"/>
        </w:rPr>
        <w:t>членски внос;</w:t>
      </w:r>
    </w:p>
    <w:p w:rsidR="00B73261" w:rsidRDefault="006B10A7">
      <w:pPr>
        <w:pStyle w:val="a4"/>
        <w:numPr>
          <w:ilvl w:val="1"/>
          <w:numId w:val="4"/>
        </w:numPr>
        <w:tabs>
          <w:tab w:val="left" w:pos="1639"/>
        </w:tabs>
        <w:spacing w:line="322" w:lineRule="exact"/>
        <w:rPr>
          <w:sz w:val="28"/>
        </w:rPr>
      </w:pPr>
      <w:r>
        <w:rPr>
          <w:sz w:val="28"/>
        </w:rPr>
        <w:t>субсидия от държавния и общински</w:t>
      </w:r>
      <w:r>
        <w:rPr>
          <w:spacing w:val="-5"/>
          <w:sz w:val="28"/>
        </w:rPr>
        <w:t xml:space="preserve"> </w:t>
      </w:r>
      <w:r>
        <w:rPr>
          <w:sz w:val="28"/>
        </w:rPr>
        <w:t>бюджет;</w:t>
      </w:r>
    </w:p>
    <w:p w:rsidR="00B73261" w:rsidRDefault="006B10A7">
      <w:pPr>
        <w:pStyle w:val="a4"/>
        <w:numPr>
          <w:ilvl w:val="1"/>
          <w:numId w:val="4"/>
        </w:numPr>
        <w:tabs>
          <w:tab w:val="left" w:pos="1639"/>
        </w:tabs>
        <w:spacing w:line="322" w:lineRule="exact"/>
        <w:rPr>
          <w:sz w:val="28"/>
        </w:rPr>
      </w:pPr>
      <w:r>
        <w:rPr>
          <w:sz w:val="28"/>
        </w:rPr>
        <w:t>културно-просветна и информационна</w:t>
      </w:r>
      <w:r>
        <w:rPr>
          <w:spacing w:val="-4"/>
          <w:sz w:val="28"/>
        </w:rPr>
        <w:t xml:space="preserve"> </w:t>
      </w:r>
      <w:r>
        <w:rPr>
          <w:sz w:val="28"/>
        </w:rPr>
        <w:t>дейност;</w:t>
      </w:r>
    </w:p>
    <w:p w:rsidR="00B73261" w:rsidRDefault="006B10A7">
      <w:pPr>
        <w:pStyle w:val="a4"/>
        <w:numPr>
          <w:ilvl w:val="1"/>
          <w:numId w:val="4"/>
        </w:numPr>
        <w:tabs>
          <w:tab w:val="left" w:pos="1639"/>
        </w:tabs>
        <w:rPr>
          <w:sz w:val="28"/>
        </w:rPr>
      </w:pPr>
      <w:r>
        <w:rPr>
          <w:sz w:val="28"/>
        </w:rPr>
        <w:t>наеми от движимо и недвижимо</w:t>
      </w:r>
      <w:r>
        <w:rPr>
          <w:spacing w:val="-5"/>
          <w:sz w:val="28"/>
        </w:rPr>
        <w:t xml:space="preserve"> </w:t>
      </w:r>
      <w:r>
        <w:rPr>
          <w:sz w:val="28"/>
        </w:rPr>
        <w:t>имущество;</w:t>
      </w:r>
    </w:p>
    <w:p w:rsidR="00B73261" w:rsidRDefault="006B10A7">
      <w:pPr>
        <w:pStyle w:val="a4"/>
        <w:numPr>
          <w:ilvl w:val="1"/>
          <w:numId w:val="4"/>
        </w:numPr>
        <w:tabs>
          <w:tab w:val="left" w:pos="1639"/>
        </w:tabs>
        <w:spacing w:line="322" w:lineRule="exact"/>
        <w:rPr>
          <w:sz w:val="28"/>
        </w:rPr>
      </w:pPr>
      <w:r>
        <w:rPr>
          <w:sz w:val="28"/>
        </w:rPr>
        <w:t>дарения, помощи и</w:t>
      </w:r>
      <w:r>
        <w:rPr>
          <w:spacing w:val="-1"/>
          <w:sz w:val="28"/>
        </w:rPr>
        <w:t xml:space="preserve"> </w:t>
      </w:r>
      <w:r>
        <w:rPr>
          <w:sz w:val="28"/>
        </w:rPr>
        <w:t>спонсорство;</w:t>
      </w:r>
    </w:p>
    <w:p w:rsidR="00B73261" w:rsidRDefault="006B10A7">
      <w:pPr>
        <w:pStyle w:val="a4"/>
        <w:numPr>
          <w:ilvl w:val="1"/>
          <w:numId w:val="4"/>
        </w:numPr>
        <w:tabs>
          <w:tab w:val="left" w:pos="1738"/>
        </w:tabs>
        <w:spacing w:line="242" w:lineRule="auto"/>
        <w:ind w:left="100" w:right="121" w:firstLine="1257"/>
        <w:rPr>
          <w:sz w:val="28"/>
        </w:rPr>
      </w:pPr>
      <w:r>
        <w:rPr>
          <w:sz w:val="28"/>
        </w:rPr>
        <w:t xml:space="preserve">допълнителни </w:t>
      </w:r>
      <w:proofErr w:type="spellStart"/>
      <w:r>
        <w:rPr>
          <w:sz w:val="28"/>
        </w:rPr>
        <w:t>дейностти</w:t>
      </w:r>
      <w:proofErr w:type="spellEnd"/>
      <w:r>
        <w:rPr>
          <w:sz w:val="28"/>
        </w:rPr>
        <w:t xml:space="preserve"> и приходи от реализирани проекти, съвместно с други организации и</w:t>
      </w:r>
      <w:r>
        <w:rPr>
          <w:spacing w:val="-4"/>
          <w:sz w:val="28"/>
        </w:rPr>
        <w:t xml:space="preserve"> </w:t>
      </w:r>
      <w:r>
        <w:rPr>
          <w:sz w:val="28"/>
        </w:rPr>
        <w:t>фирми;</w:t>
      </w:r>
    </w:p>
    <w:p w:rsidR="00B73261" w:rsidRDefault="006B10A7">
      <w:pPr>
        <w:pStyle w:val="a4"/>
        <w:numPr>
          <w:ilvl w:val="1"/>
          <w:numId w:val="4"/>
        </w:numPr>
        <w:tabs>
          <w:tab w:val="left" w:pos="1639"/>
        </w:tabs>
        <w:spacing w:line="317" w:lineRule="exact"/>
        <w:rPr>
          <w:sz w:val="28"/>
        </w:rPr>
      </w:pPr>
      <w:r>
        <w:rPr>
          <w:sz w:val="28"/>
        </w:rPr>
        <w:t>други приходи.</w:t>
      </w:r>
    </w:p>
    <w:p w:rsidR="00B73261" w:rsidRDefault="006B10A7">
      <w:pPr>
        <w:pStyle w:val="a4"/>
        <w:numPr>
          <w:ilvl w:val="0"/>
          <w:numId w:val="3"/>
        </w:numPr>
        <w:tabs>
          <w:tab w:val="left" w:pos="1603"/>
        </w:tabs>
        <w:ind w:right="122" w:firstLine="1079"/>
        <w:rPr>
          <w:sz w:val="28"/>
        </w:rPr>
      </w:pPr>
      <w:r>
        <w:rPr>
          <w:sz w:val="28"/>
        </w:rPr>
        <w:t>Сумите от дарения се изразходват според волята на дарителя или по решение на</w:t>
      </w:r>
      <w:r>
        <w:rPr>
          <w:spacing w:val="-6"/>
          <w:sz w:val="28"/>
        </w:rPr>
        <w:t xml:space="preserve"> </w:t>
      </w:r>
      <w:r>
        <w:rPr>
          <w:sz w:val="28"/>
        </w:rPr>
        <w:t>настоятелството.</w:t>
      </w:r>
    </w:p>
    <w:p w:rsidR="00B73261" w:rsidRDefault="00B73261">
      <w:pPr>
        <w:rPr>
          <w:sz w:val="28"/>
        </w:rPr>
        <w:sectPr w:rsidR="00B73261">
          <w:pgSz w:w="12240" w:h="15840"/>
          <w:pgMar w:top="1000" w:right="1140" w:bottom="280" w:left="1340" w:header="720" w:footer="720" w:gutter="0"/>
          <w:cols w:space="720"/>
        </w:sectPr>
      </w:pPr>
    </w:p>
    <w:p w:rsidR="00B73261" w:rsidRDefault="006B10A7">
      <w:pPr>
        <w:pStyle w:val="a4"/>
        <w:numPr>
          <w:ilvl w:val="0"/>
          <w:numId w:val="3"/>
        </w:numPr>
        <w:tabs>
          <w:tab w:val="left" w:pos="1699"/>
        </w:tabs>
        <w:spacing w:before="73"/>
        <w:ind w:right="116" w:firstLine="1079"/>
        <w:jc w:val="both"/>
        <w:rPr>
          <w:sz w:val="28"/>
        </w:rPr>
      </w:pPr>
      <w:r>
        <w:rPr>
          <w:sz w:val="28"/>
        </w:rPr>
        <w:lastRenderedPageBreak/>
        <w:t>Читалищното настоятелство може да награждава изявили се читалищни служители, читалищни деятели, самодейни колективи и самодейци допринесли за обогатяване на читалищната</w:t>
      </w:r>
      <w:r>
        <w:rPr>
          <w:spacing w:val="-8"/>
          <w:sz w:val="28"/>
        </w:rPr>
        <w:t xml:space="preserve"> </w:t>
      </w:r>
      <w:r>
        <w:rPr>
          <w:sz w:val="28"/>
        </w:rPr>
        <w:t>дейност.</w:t>
      </w:r>
    </w:p>
    <w:p w:rsidR="00B73261" w:rsidRDefault="006B10A7">
      <w:pPr>
        <w:pStyle w:val="a3"/>
        <w:spacing w:line="242" w:lineRule="auto"/>
        <w:ind w:right="124" w:firstLine="417"/>
      </w:pPr>
      <w:r>
        <w:rPr>
          <w:b/>
        </w:rPr>
        <w:t xml:space="preserve">Чл. 26. </w:t>
      </w:r>
      <w:r>
        <w:t>(1) Читалището не може да отчуждава недвижими вещи и да учредява ипотека върху тях.</w:t>
      </w:r>
    </w:p>
    <w:p w:rsidR="00B73261" w:rsidRDefault="006B10A7">
      <w:pPr>
        <w:pStyle w:val="a3"/>
        <w:ind w:right="118" w:firstLine="1048"/>
      </w:pPr>
      <w:r>
        <w:rPr>
          <w:b/>
        </w:rPr>
        <w:t>(</w:t>
      </w:r>
      <w:r>
        <w:t>2) Движими вещи могат да бъдат отчуждавани, залагани, бракувани или заменени с по доброкачествени само по решение на настоятелството.</w:t>
      </w:r>
    </w:p>
    <w:p w:rsidR="00B73261" w:rsidRDefault="006B10A7">
      <w:pPr>
        <w:pStyle w:val="a3"/>
        <w:ind w:right="113" w:firstLine="417"/>
      </w:pPr>
      <w:r>
        <w:rPr>
          <w:b/>
        </w:rPr>
        <w:t xml:space="preserve">Чл. 27. </w:t>
      </w:r>
      <w:r>
        <w:t>Недвижимо и движимо имущество, собственост на читалището, както и приходите от него не подлежат на принудително изпълнение освен на вземания, произтичащи от трудови правоотношения.</w:t>
      </w:r>
    </w:p>
    <w:p w:rsidR="00B73261" w:rsidRDefault="006B10A7">
      <w:pPr>
        <w:pStyle w:val="a3"/>
        <w:ind w:right="120" w:firstLine="417"/>
      </w:pPr>
      <w:r>
        <w:rPr>
          <w:b/>
        </w:rPr>
        <w:t xml:space="preserve">Чл. 28. </w:t>
      </w:r>
      <w:r>
        <w:t>(1) Читалищното настоятелство изготвя годишния отчет за приходите и разходите, които се приемат от общото събрание.</w:t>
      </w:r>
    </w:p>
    <w:p w:rsidR="00B73261" w:rsidRDefault="006B10A7">
      <w:pPr>
        <w:pStyle w:val="a3"/>
        <w:ind w:right="113" w:firstLine="1079"/>
      </w:pPr>
      <w:r>
        <w:rPr>
          <w:b/>
        </w:rPr>
        <w:t>(</w:t>
      </w:r>
      <w:r>
        <w:t>2) Отчет за изразходваните от бюджета средства се представя в Община Елин Пелин.</w:t>
      </w:r>
    </w:p>
    <w:p w:rsidR="00B73261" w:rsidRDefault="006B10A7">
      <w:pPr>
        <w:pStyle w:val="a3"/>
        <w:ind w:right="115" w:firstLine="417"/>
      </w:pPr>
      <w:r>
        <w:rPr>
          <w:b/>
        </w:rPr>
        <w:t xml:space="preserve">Чл. 29. </w:t>
      </w:r>
      <w:r>
        <w:t>(1) Председателят на читалището ежегодно до 10 ноември представя на кмета на общината предложения за дейността на читалището през следващата година приети на заседание на</w:t>
      </w:r>
      <w:r>
        <w:rPr>
          <w:spacing w:val="-9"/>
        </w:rPr>
        <w:t xml:space="preserve"> </w:t>
      </w:r>
      <w:r>
        <w:t>настоятелството.</w:t>
      </w:r>
    </w:p>
    <w:p w:rsidR="00B73261" w:rsidRDefault="006B10A7">
      <w:pPr>
        <w:pStyle w:val="a4"/>
        <w:numPr>
          <w:ilvl w:val="0"/>
          <w:numId w:val="2"/>
        </w:numPr>
        <w:tabs>
          <w:tab w:val="left" w:pos="1577"/>
        </w:tabs>
        <w:ind w:right="122" w:firstLine="1048"/>
        <w:jc w:val="both"/>
        <w:rPr>
          <w:sz w:val="28"/>
        </w:rPr>
      </w:pPr>
      <w:r>
        <w:rPr>
          <w:sz w:val="28"/>
        </w:rPr>
        <w:t>Кмета на общината внася направените предложения в общинския съвет, който приема годишна програма за развитие на читалищната дейност в общината.</w:t>
      </w:r>
    </w:p>
    <w:p w:rsidR="00B73261" w:rsidRDefault="006B10A7">
      <w:pPr>
        <w:pStyle w:val="a4"/>
        <w:numPr>
          <w:ilvl w:val="0"/>
          <w:numId w:val="2"/>
        </w:numPr>
        <w:tabs>
          <w:tab w:val="left" w:pos="1694"/>
        </w:tabs>
        <w:ind w:right="114" w:firstLine="1079"/>
        <w:jc w:val="both"/>
        <w:rPr>
          <w:sz w:val="28"/>
        </w:rPr>
      </w:pPr>
      <w:r>
        <w:rPr>
          <w:sz w:val="28"/>
        </w:rPr>
        <w:t xml:space="preserve">Годишната програма за развитие на читалищната дейност в общината, приета от общинския съвет се изпълнява </w:t>
      </w:r>
      <w:r>
        <w:rPr>
          <w:spacing w:val="3"/>
          <w:sz w:val="28"/>
        </w:rPr>
        <w:t xml:space="preserve">от </w:t>
      </w:r>
      <w:r>
        <w:rPr>
          <w:sz w:val="28"/>
        </w:rPr>
        <w:t>читалището въз основа на финансово обезпечени договори, сключени с кмета на</w:t>
      </w:r>
      <w:r>
        <w:rPr>
          <w:spacing w:val="-15"/>
          <w:sz w:val="28"/>
        </w:rPr>
        <w:t xml:space="preserve"> </w:t>
      </w:r>
      <w:r>
        <w:rPr>
          <w:sz w:val="28"/>
        </w:rPr>
        <w:t>общината.</w:t>
      </w:r>
    </w:p>
    <w:p w:rsidR="00B73261" w:rsidRDefault="006B10A7">
      <w:pPr>
        <w:pStyle w:val="a4"/>
        <w:numPr>
          <w:ilvl w:val="0"/>
          <w:numId w:val="2"/>
        </w:numPr>
        <w:tabs>
          <w:tab w:val="left" w:pos="1668"/>
        </w:tabs>
        <w:ind w:right="118" w:firstLine="1079"/>
        <w:jc w:val="both"/>
        <w:rPr>
          <w:sz w:val="28"/>
        </w:rPr>
      </w:pPr>
      <w:r>
        <w:rPr>
          <w:sz w:val="28"/>
        </w:rPr>
        <w:t xml:space="preserve">Председателя на читалището представя ежегодно до 31 март пред кмета на общината и общинския съвет доклад за осъществените читалищни </w:t>
      </w:r>
      <w:proofErr w:type="spellStart"/>
      <w:r>
        <w:rPr>
          <w:sz w:val="28"/>
        </w:rPr>
        <w:t>дейностти</w:t>
      </w:r>
      <w:proofErr w:type="spellEnd"/>
      <w:r>
        <w:rPr>
          <w:sz w:val="28"/>
        </w:rPr>
        <w:t xml:space="preserve"> в изпълнение на програмата и за изразходваните от бюджета средства през предходната</w:t>
      </w:r>
      <w:r>
        <w:rPr>
          <w:spacing w:val="-6"/>
          <w:sz w:val="28"/>
        </w:rPr>
        <w:t xml:space="preserve"> </w:t>
      </w:r>
      <w:r>
        <w:rPr>
          <w:sz w:val="28"/>
        </w:rPr>
        <w:t>година.</w:t>
      </w:r>
    </w:p>
    <w:p w:rsidR="00B73261" w:rsidRDefault="006B10A7">
      <w:pPr>
        <w:pStyle w:val="a4"/>
        <w:numPr>
          <w:ilvl w:val="0"/>
          <w:numId w:val="2"/>
        </w:numPr>
        <w:tabs>
          <w:tab w:val="left" w:pos="1644"/>
        </w:tabs>
        <w:ind w:right="114" w:firstLine="1079"/>
        <w:jc w:val="both"/>
        <w:rPr>
          <w:sz w:val="28"/>
        </w:rPr>
      </w:pPr>
      <w:r>
        <w:rPr>
          <w:sz w:val="28"/>
        </w:rPr>
        <w:t>Докладът по ал. 4 се обсъжда от общинския съвет на първото открито заседание след 31 март, с участието на представител на читалището – вносител на</w:t>
      </w:r>
      <w:r>
        <w:rPr>
          <w:spacing w:val="-2"/>
          <w:sz w:val="28"/>
        </w:rPr>
        <w:t xml:space="preserve"> </w:t>
      </w:r>
      <w:r>
        <w:rPr>
          <w:sz w:val="28"/>
        </w:rPr>
        <w:t>доклада.</w:t>
      </w:r>
    </w:p>
    <w:p w:rsidR="00B73261" w:rsidRDefault="006B10A7">
      <w:pPr>
        <w:pStyle w:val="a3"/>
        <w:ind w:right="118" w:firstLine="417"/>
      </w:pPr>
      <w:r>
        <w:rPr>
          <w:b/>
        </w:rPr>
        <w:t xml:space="preserve">Чл. 30. </w:t>
      </w:r>
      <w:r>
        <w:t>Читалищните средства се съхраняват в банка по сметка на името на читалището.</w:t>
      </w:r>
    </w:p>
    <w:p w:rsidR="00B73261" w:rsidRDefault="006B10A7">
      <w:pPr>
        <w:pStyle w:val="a3"/>
        <w:ind w:right="121" w:firstLine="417"/>
      </w:pPr>
      <w:r>
        <w:rPr>
          <w:b/>
        </w:rPr>
        <w:t xml:space="preserve">Чл. 31. </w:t>
      </w:r>
      <w:r>
        <w:t>Счетоводната отчетност се води в пълно съответствие със Закона за счетоводство и приложимото действащо законодателство.</w:t>
      </w:r>
    </w:p>
    <w:p w:rsidR="00B73261" w:rsidRDefault="00B73261">
      <w:pPr>
        <w:pStyle w:val="a3"/>
        <w:ind w:left="0"/>
        <w:jc w:val="left"/>
        <w:rPr>
          <w:sz w:val="30"/>
        </w:rPr>
      </w:pPr>
    </w:p>
    <w:p w:rsidR="00B73261" w:rsidRDefault="00B73261">
      <w:pPr>
        <w:pStyle w:val="a3"/>
        <w:spacing w:before="8"/>
        <w:ind w:left="0"/>
        <w:jc w:val="left"/>
        <w:rPr>
          <w:sz w:val="25"/>
        </w:rPr>
      </w:pPr>
    </w:p>
    <w:p w:rsidR="00B73261" w:rsidRDefault="006B10A7">
      <w:pPr>
        <w:pStyle w:val="a3"/>
        <w:jc w:val="left"/>
      </w:pPr>
      <w:r>
        <w:t>ГЛАВА СЕДМА</w:t>
      </w:r>
    </w:p>
    <w:p w:rsidR="00B73261" w:rsidRDefault="00B73261">
      <w:pPr>
        <w:pStyle w:val="a3"/>
        <w:spacing w:before="4"/>
        <w:ind w:left="0"/>
        <w:jc w:val="left"/>
      </w:pPr>
    </w:p>
    <w:p w:rsidR="00B73261" w:rsidRDefault="006B10A7">
      <w:pPr>
        <w:pStyle w:val="Heading1"/>
      </w:pPr>
      <w:r>
        <w:t>ПРЕКРАТЯВАНЕ</w:t>
      </w:r>
    </w:p>
    <w:p w:rsidR="00B73261" w:rsidRDefault="00B73261">
      <w:pPr>
        <w:pStyle w:val="a3"/>
        <w:spacing w:before="5"/>
        <w:ind w:left="0"/>
        <w:jc w:val="left"/>
        <w:rPr>
          <w:b/>
          <w:sz w:val="27"/>
        </w:rPr>
      </w:pPr>
    </w:p>
    <w:p w:rsidR="00B73261" w:rsidRDefault="006B10A7">
      <w:pPr>
        <w:pStyle w:val="a3"/>
        <w:spacing w:before="1" w:line="322" w:lineRule="exact"/>
        <w:ind w:left="518"/>
        <w:jc w:val="left"/>
      </w:pPr>
      <w:r>
        <w:rPr>
          <w:b/>
        </w:rPr>
        <w:t xml:space="preserve">Чл. 32. </w:t>
      </w:r>
      <w:r>
        <w:t>Читалището може да бъде прекратено съгласно разпоредбите на чл.</w:t>
      </w:r>
    </w:p>
    <w:p w:rsidR="00B73261" w:rsidRDefault="006B10A7">
      <w:pPr>
        <w:pStyle w:val="a3"/>
        <w:jc w:val="left"/>
      </w:pPr>
      <w:r>
        <w:t>27 и чл. 28 от ЗНЧ.</w:t>
      </w:r>
    </w:p>
    <w:p w:rsidR="00B73261" w:rsidRDefault="00B73261">
      <w:pPr>
        <w:sectPr w:rsidR="00B73261">
          <w:pgSz w:w="12240" w:h="15840"/>
          <w:pgMar w:top="1000" w:right="1140" w:bottom="280" w:left="1340" w:header="720" w:footer="720" w:gutter="0"/>
          <w:cols w:space="720"/>
        </w:sectPr>
      </w:pPr>
    </w:p>
    <w:p w:rsidR="00B73261" w:rsidRDefault="00B73261">
      <w:pPr>
        <w:pStyle w:val="a3"/>
        <w:ind w:left="0"/>
        <w:jc w:val="left"/>
        <w:rPr>
          <w:sz w:val="20"/>
        </w:rPr>
      </w:pPr>
    </w:p>
    <w:p w:rsidR="00B73261" w:rsidRDefault="00B73261">
      <w:pPr>
        <w:pStyle w:val="a3"/>
        <w:ind w:left="0"/>
        <w:jc w:val="left"/>
        <w:rPr>
          <w:sz w:val="19"/>
        </w:rPr>
      </w:pPr>
    </w:p>
    <w:p w:rsidR="00B73261" w:rsidRDefault="006B10A7">
      <w:pPr>
        <w:pStyle w:val="a3"/>
        <w:spacing w:before="89"/>
        <w:jc w:val="left"/>
      </w:pPr>
      <w:r>
        <w:t>ГЛАВА ОСМА</w:t>
      </w:r>
    </w:p>
    <w:p w:rsidR="00B73261" w:rsidRDefault="00B73261">
      <w:pPr>
        <w:pStyle w:val="a3"/>
        <w:spacing w:before="7"/>
        <w:ind w:left="0"/>
        <w:jc w:val="left"/>
      </w:pPr>
    </w:p>
    <w:p w:rsidR="00B73261" w:rsidRDefault="006B10A7">
      <w:pPr>
        <w:pStyle w:val="Heading1"/>
      </w:pPr>
      <w:r>
        <w:t>АДМИНИСТРАТИВНО-НАКАЗАТЕЛНИ РАЗПОРЕДБИ</w:t>
      </w:r>
    </w:p>
    <w:p w:rsidR="00B73261" w:rsidRDefault="00B73261">
      <w:pPr>
        <w:pStyle w:val="a3"/>
        <w:spacing w:before="6"/>
        <w:ind w:left="0"/>
        <w:jc w:val="left"/>
        <w:rPr>
          <w:b/>
          <w:sz w:val="27"/>
        </w:rPr>
      </w:pPr>
    </w:p>
    <w:p w:rsidR="00B73261" w:rsidRDefault="006B10A7">
      <w:pPr>
        <w:pStyle w:val="a3"/>
        <w:ind w:right="107" w:firstLine="348"/>
        <w:jc w:val="left"/>
      </w:pPr>
      <w:r>
        <w:rPr>
          <w:b/>
        </w:rPr>
        <w:t xml:space="preserve">Чл. 33. </w:t>
      </w:r>
      <w:r>
        <w:t>Прилагат се административно наказателните разпоредби по чл. 31, чл. 32, чл. 33 и чл. 34 от ЗНЧ.</w:t>
      </w:r>
    </w:p>
    <w:p w:rsidR="00B73261" w:rsidRDefault="006B10A7">
      <w:pPr>
        <w:pStyle w:val="a3"/>
        <w:spacing w:line="242" w:lineRule="auto"/>
        <w:ind w:right="107" w:firstLine="348"/>
        <w:jc w:val="left"/>
      </w:pPr>
      <w:r>
        <w:rPr>
          <w:b/>
        </w:rPr>
        <w:t xml:space="preserve">Чл. 34. </w:t>
      </w:r>
      <w:r>
        <w:t>За неуредените в настоящия устав и ЗНЧ случаи се прилага законът на юридическите лица с нестопанска цел.</w:t>
      </w:r>
    </w:p>
    <w:p w:rsidR="00B73261" w:rsidRDefault="00B73261">
      <w:pPr>
        <w:pStyle w:val="a3"/>
        <w:spacing w:before="6"/>
        <w:ind w:left="0"/>
        <w:jc w:val="left"/>
        <w:rPr>
          <w:sz w:val="27"/>
        </w:rPr>
      </w:pPr>
    </w:p>
    <w:p w:rsidR="00B73261" w:rsidRDefault="006B10A7">
      <w:pPr>
        <w:pStyle w:val="a3"/>
        <w:jc w:val="left"/>
      </w:pPr>
      <w:r>
        <w:t>ГЛАВА ДЕВЕТА</w:t>
      </w:r>
    </w:p>
    <w:p w:rsidR="00B73261" w:rsidRDefault="00B73261">
      <w:pPr>
        <w:pStyle w:val="a3"/>
        <w:spacing w:before="4"/>
        <w:ind w:left="0"/>
        <w:jc w:val="left"/>
      </w:pPr>
    </w:p>
    <w:p w:rsidR="00B73261" w:rsidRDefault="006B10A7">
      <w:pPr>
        <w:pStyle w:val="Heading1"/>
      </w:pPr>
      <w:r>
        <w:t>ДОПЪЛНИТЕЛНИ И ЗАКЛЮЧИТЕЛНИ РАЗПОРЕДБИ</w:t>
      </w:r>
    </w:p>
    <w:p w:rsidR="00B73261" w:rsidRDefault="00B73261">
      <w:pPr>
        <w:pStyle w:val="a3"/>
        <w:spacing w:before="6"/>
        <w:ind w:left="0"/>
        <w:jc w:val="left"/>
        <w:rPr>
          <w:b/>
          <w:sz w:val="27"/>
        </w:rPr>
      </w:pPr>
    </w:p>
    <w:p w:rsidR="00B73261" w:rsidRDefault="006B10A7">
      <w:pPr>
        <w:pStyle w:val="a4"/>
        <w:numPr>
          <w:ilvl w:val="0"/>
          <w:numId w:val="1"/>
        </w:numPr>
        <w:tabs>
          <w:tab w:val="left" w:pos="814"/>
        </w:tabs>
        <w:ind w:right="115" w:firstLine="348"/>
        <w:jc w:val="both"/>
        <w:rPr>
          <w:sz w:val="28"/>
        </w:rPr>
      </w:pPr>
      <w:r>
        <w:rPr>
          <w:sz w:val="28"/>
        </w:rPr>
        <w:t xml:space="preserve">Читалището има свой кръгъл печат с надпис в окръжност: Народно читалище „Иван Вазов -1919” и в средата: разтворена книга и годината на </w:t>
      </w:r>
      <w:proofErr w:type="spellStart"/>
      <w:r>
        <w:rPr>
          <w:sz w:val="28"/>
        </w:rPr>
        <w:t>съсдаването</w:t>
      </w:r>
      <w:proofErr w:type="spellEnd"/>
      <w:r>
        <w:rPr>
          <w:sz w:val="28"/>
        </w:rPr>
        <w:t xml:space="preserve"> на читалището.</w:t>
      </w:r>
    </w:p>
    <w:p w:rsidR="00B73261" w:rsidRDefault="006B10A7">
      <w:pPr>
        <w:pStyle w:val="a4"/>
        <w:numPr>
          <w:ilvl w:val="0"/>
          <w:numId w:val="1"/>
        </w:numPr>
        <w:tabs>
          <w:tab w:val="left" w:pos="730"/>
        </w:tabs>
        <w:spacing w:before="1"/>
        <w:ind w:left="729" w:hanging="282"/>
        <w:jc w:val="both"/>
        <w:rPr>
          <w:sz w:val="28"/>
        </w:rPr>
      </w:pPr>
      <w:r>
        <w:rPr>
          <w:sz w:val="28"/>
        </w:rPr>
        <w:t>Празник на читалището е 24</w:t>
      </w:r>
      <w:r>
        <w:rPr>
          <w:spacing w:val="-1"/>
          <w:sz w:val="28"/>
        </w:rPr>
        <w:t xml:space="preserve"> </w:t>
      </w:r>
      <w:r>
        <w:rPr>
          <w:sz w:val="28"/>
        </w:rPr>
        <w:t>май.</w:t>
      </w:r>
    </w:p>
    <w:p w:rsidR="00B73261" w:rsidRDefault="00B73261">
      <w:pPr>
        <w:pStyle w:val="a3"/>
        <w:spacing w:before="11"/>
        <w:ind w:left="0"/>
        <w:jc w:val="left"/>
        <w:rPr>
          <w:sz w:val="27"/>
        </w:rPr>
      </w:pPr>
    </w:p>
    <w:p w:rsidR="00B73261" w:rsidRDefault="006B10A7">
      <w:pPr>
        <w:pStyle w:val="a3"/>
        <w:ind w:right="113"/>
      </w:pPr>
      <w:r>
        <w:t xml:space="preserve">Настоящия устав е приет на редовно общо събрание на читалището, проведено на 23.04.2010 г. в с.Столник, съобразно § 34 от ПЗР на ЗИД на Закона за народните читалища, </w:t>
      </w:r>
      <w:proofErr w:type="spellStart"/>
      <w:r>
        <w:t>обн</w:t>
      </w:r>
      <w:proofErr w:type="spellEnd"/>
      <w:r>
        <w:t>. ДВ бр. 42 от 2009 г. и отменя Устава  на читалището, приет от общото събрание, проведено на 10.05.1997</w:t>
      </w:r>
      <w:r>
        <w:rPr>
          <w:spacing w:val="-12"/>
        </w:rPr>
        <w:t xml:space="preserve"> </w:t>
      </w:r>
      <w:r>
        <w:t>г.</w:t>
      </w:r>
    </w:p>
    <w:p w:rsidR="00B73261" w:rsidRDefault="00B73261">
      <w:pPr>
        <w:pStyle w:val="a3"/>
        <w:spacing w:before="1"/>
        <w:ind w:left="0"/>
        <w:jc w:val="left"/>
      </w:pPr>
    </w:p>
    <w:p w:rsidR="00B73261" w:rsidRDefault="006B10A7">
      <w:pPr>
        <w:pStyle w:val="a3"/>
        <w:ind w:right="120"/>
      </w:pPr>
      <w:r>
        <w:t>Същият е подписан от присъстващите действителни членове на читалището, съгласно приложения списък, представляващ неразделна част от Устава.</w:t>
      </w:r>
    </w:p>
    <w:p w:rsidR="00B73261" w:rsidRDefault="00B73261">
      <w:pPr>
        <w:sectPr w:rsidR="00B73261">
          <w:pgSz w:w="12240" w:h="15840"/>
          <w:pgMar w:top="1500" w:right="1140" w:bottom="280" w:left="1340" w:header="720" w:footer="720" w:gutter="0"/>
          <w:cols w:space="720"/>
        </w:sectPr>
      </w:pPr>
    </w:p>
    <w:p w:rsidR="00B73261" w:rsidRDefault="00B73261">
      <w:pPr>
        <w:pStyle w:val="a3"/>
        <w:spacing w:before="1"/>
        <w:ind w:left="0"/>
        <w:jc w:val="left"/>
        <w:rPr>
          <w:sz w:val="11"/>
        </w:rPr>
      </w:pPr>
    </w:p>
    <w:p w:rsidR="00B73261" w:rsidRPr="003A0E9E" w:rsidRDefault="006B10A7">
      <w:pPr>
        <w:pStyle w:val="a3"/>
        <w:spacing w:before="89"/>
        <w:ind w:left="1540" w:right="3123" w:hanging="372"/>
        <w:jc w:val="left"/>
      </w:pPr>
      <w:r>
        <w:rPr>
          <w:b/>
        </w:rPr>
        <w:t xml:space="preserve">Настоятелство </w:t>
      </w:r>
      <w:r>
        <w:t>от 5 /пет/ члена в състав: Председател - Даниела Павлова Йосифова</w:t>
      </w:r>
    </w:p>
    <w:p w:rsidR="003A0E9E" w:rsidRPr="003A0E9E" w:rsidRDefault="003A0E9E">
      <w:pPr>
        <w:pStyle w:val="a3"/>
        <w:spacing w:before="89"/>
        <w:ind w:left="1540" w:right="3123" w:hanging="372"/>
        <w:jc w:val="left"/>
      </w:pPr>
      <w:r>
        <w:rPr>
          <w:b/>
          <w:lang w:val="en-US"/>
        </w:rPr>
        <w:t xml:space="preserve">     </w:t>
      </w:r>
      <w:r w:rsidRPr="003A0E9E">
        <w:t>Секретар- Владислава Боянова Владимирова</w:t>
      </w:r>
    </w:p>
    <w:p w:rsidR="00B73261" w:rsidRDefault="006B10A7">
      <w:pPr>
        <w:pStyle w:val="a3"/>
        <w:spacing w:before="1"/>
        <w:ind w:left="1540" w:right="1009"/>
        <w:jc w:val="left"/>
      </w:pPr>
      <w:r>
        <w:t xml:space="preserve">Членове –Владислава Боянова Владимирова , Илияна Огнянова Бонева, Магдалена Николаева Манчева. Илиян Бонев </w:t>
      </w:r>
      <w:proofErr w:type="spellStart"/>
      <w:r>
        <w:t>Милатинов</w:t>
      </w:r>
      <w:proofErr w:type="spellEnd"/>
      <w:r>
        <w:t xml:space="preserve"> .</w:t>
      </w:r>
    </w:p>
    <w:p w:rsidR="00B73261" w:rsidRDefault="00B73261">
      <w:pPr>
        <w:pStyle w:val="a3"/>
        <w:spacing w:before="11"/>
        <w:ind w:left="0"/>
        <w:jc w:val="left"/>
        <w:rPr>
          <w:sz w:val="23"/>
        </w:rPr>
      </w:pPr>
    </w:p>
    <w:p w:rsidR="00B73261" w:rsidRPr="006B10A7" w:rsidRDefault="006B10A7">
      <w:pPr>
        <w:ind w:left="1540" w:right="2311" w:hanging="360"/>
        <w:rPr>
          <w:sz w:val="28"/>
          <w:szCs w:val="28"/>
        </w:rPr>
      </w:pPr>
      <w:r>
        <w:rPr>
          <w:b/>
          <w:sz w:val="28"/>
        </w:rPr>
        <w:t xml:space="preserve">Проверителна комисия </w:t>
      </w:r>
      <w:r>
        <w:rPr>
          <w:sz w:val="28"/>
        </w:rPr>
        <w:t xml:space="preserve">– от 3 /три/ члена в състав: Председател – </w:t>
      </w:r>
      <w:r w:rsidRPr="006B10A7">
        <w:rPr>
          <w:sz w:val="28"/>
          <w:szCs w:val="28"/>
        </w:rPr>
        <w:t>Евелина Величкова Гешева</w:t>
      </w:r>
    </w:p>
    <w:p w:rsidR="00B73261" w:rsidRDefault="006B10A7">
      <w:pPr>
        <w:pStyle w:val="a3"/>
        <w:spacing w:line="242" w:lineRule="auto"/>
        <w:ind w:left="1540" w:right="730"/>
        <w:jc w:val="left"/>
      </w:pPr>
      <w:r>
        <w:t xml:space="preserve">Членове – </w:t>
      </w:r>
      <w:r w:rsidRPr="006B10A7">
        <w:t>Десислава Георгиева Андонова , Веселка Кирилова Бориславова</w:t>
      </w:r>
    </w:p>
    <w:sectPr w:rsidR="00B73261" w:rsidSect="00B73261">
      <w:pgSz w:w="12240" w:h="15840"/>
      <w:pgMar w:top="1500" w:right="114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DF1"/>
    <w:multiLevelType w:val="hybridMultilevel"/>
    <w:tmpl w:val="10643E74"/>
    <w:lvl w:ilvl="0" w:tplc="78281ABE">
      <w:start w:val="1"/>
      <w:numFmt w:val="decimal"/>
      <w:lvlText w:val="%1."/>
      <w:lvlJc w:val="left"/>
      <w:pPr>
        <w:ind w:left="100" w:hanging="293"/>
        <w:jc w:val="right"/>
      </w:pPr>
      <w:rPr>
        <w:rFonts w:ascii="Times New Roman" w:eastAsia="Times New Roman" w:hAnsi="Times New Roman" w:cs="Times New Roman" w:hint="default"/>
        <w:spacing w:val="0"/>
        <w:w w:val="100"/>
        <w:sz w:val="28"/>
        <w:szCs w:val="28"/>
        <w:lang w:val="bg-BG" w:eastAsia="bg-BG" w:bidi="bg-BG"/>
      </w:rPr>
    </w:lvl>
    <w:lvl w:ilvl="1" w:tplc="345ACAE4">
      <w:numFmt w:val="bullet"/>
      <w:lvlText w:val="•"/>
      <w:lvlJc w:val="left"/>
      <w:pPr>
        <w:ind w:left="1066" w:hanging="293"/>
      </w:pPr>
      <w:rPr>
        <w:rFonts w:hint="default"/>
        <w:lang w:val="bg-BG" w:eastAsia="bg-BG" w:bidi="bg-BG"/>
      </w:rPr>
    </w:lvl>
    <w:lvl w:ilvl="2" w:tplc="2DACA434">
      <w:numFmt w:val="bullet"/>
      <w:lvlText w:val="•"/>
      <w:lvlJc w:val="left"/>
      <w:pPr>
        <w:ind w:left="2032" w:hanging="293"/>
      </w:pPr>
      <w:rPr>
        <w:rFonts w:hint="default"/>
        <w:lang w:val="bg-BG" w:eastAsia="bg-BG" w:bidi="bg-BG"/>
      </w:rPr>
    </w:lvl>
    <w:lvl w:ilvl="3" w:tplc="DD8036FC">
      <w:numFmt w:val="bullet"/>
      <w:lvlText w:val="•"/>
      <w:lvlJc w:val="left"/>
      <w:pPr>
        <w:ind w:left="2998" w:hanging="293"/>
      </w:pPr>
      <w:rPr>
        <w:rFonts w:hint="default"/>
        <w:lang w:val="bg-BG" w:eastAsia="bg-BG" w:bidi="bg-BG"/>
      </w:rPr>
    </w:lvl>
    <w:lvl w:ilvl="4" w:tplc="CC2E87A6">
      <w:numFmt w:val="bullet"/>
      <w:lvlText w:val="•"/>
      <w:lvlJc w:val="left"/>
      <w:pPr>
        <w:ind w:left="3964" w:hanging="293"/>
      </w:pPr>
      <w:rPr>
        <w:rFonts w:hint="default"/>
        <w:lang w:val="bg-BG" w:eastAsia="bg-BG" w:bidi="bg-BG"/>
      </w:rPr>
    </w:lvl>
    <w:lvl w:ilvl="5" w:tplc="6A6E583E">
      <w:numFmt w:val="bullet"/>
      <w:lvlText w:val="•"/>
      <w:lvlJc w:val="left"/>
      <w:pPr>
        <w:ind w:left="4930" w:hanging="293"/>
      </w:pPr>
      <w:rPr>
        <w:rFonts w:hint="default"/>
        <w:lang w:val="bg-BG" w:eastAsia="bg-BG" w:bidi="bg-BG"/>
      </w:rPr>
    </w:lvl>
    <w:lvl w:ilvl="6" w:tplc="98E62CD0">
      <w:numFmt w:val="bullet"/>
      <w:lvlText w:val="•"/>
      <w:lvlJc w:val="left"/>
      <w:pPr>
        <w:ind w:left="5896" w:hanging="293"/>
      </w:pPr>
      <w:rPr>
        <w:rFonts w:hint="default"/>
        <w:lang w:val="bg-BG" w:eastAsia="bg-BG" w:bidi="bg-BG"/>
      </w:rPr>
    </w:lvl>
    <w:lvl w:ilvl="7" w:tplc="6B201F9C">
      <w:numFmt w:val="bullet"/>
      <w:lvlText w:val="•"/>
      <w:lvlJc w:val="left"/>
      <w:pPr>
        <w:ind w:left="6862" w:hanging="293"/>
      </w:pPr>
      <w:rPr>
        <w:rFonts w:hint="default"/>
        <w:lang w:val="bg-BG" w:eastAsia="bg-BG" w:bidi="bg-BG"/>
      </w:rPr>
    </w:lvl>
    <w:lvl w:ilvl="8" w:tplc="F16C4C0E">
      <w:numFmt w:val="bullet"/>
      <w:lvlText w:val="•"/>
      <w:lvlJc w:val="left"/>
      <w:pPr>
        <w:ind w:left="7828" w:hanging="293"/>
      </w:pPr>
      <w:rPr>
        <w:rFonts w:hint="default"/>
        <w:lang w:val="bg-BG" w:eastAsia="bg-BG" w:bidi="bg-BG"/>
      </w:rPr>
    </w:lvl>
  </w:abstractNum>
  <w:abstractNum w:abstractNumId="1">
    <w:nsid w:val="055C48D9"/>
    <w:multiLevelType w:val="hybridMultilevel"/>
    <w:tmpl w:val="E4EE3B98"/>
    <w:lvl w:ilvl="0" w:tplc="C2A4A8CE">
      <w:start w:val="2"/>
      <w:numFmt w:val="decimal"/>
      <w:lvlText w:val="(%1)"/>
      <w:lvlJc w:val="left"/>
      <w:pPr>
        <w:ind w:left="100" w:hanging="428"/>
        <w:jc w:val="left"/>
      </w:pPr>
      <w:rPr>
        <w:rFonts w:ascii="Times New Roman" w:eastAsia="Times New Roman" w:hAnsi="Times New Roman" w:cs="Times New Roman" w:hint="default"/>
        <w:w w:val="100"/>
        <w:sz w:val="28"/>
        <w:szCs w:val="28"/>
        <w:lang w:val="bg-BG" w:eastAsia="bg-BG" w:bidi="bg-BG"/>
      </w:rPr>
    </w:lvl>
    <w:lvl w:ilvl="1" w:tplc="6EB0F4C8">
      <w:start w:val="1"/>
      <w:numFmt w:val="decimal"/>
      <w:lvlText w:val="%2."/>
      <w:lvlJc w:val="left"/>
      <w:pPr>
        <w:ind w:left="1569" w:hanging="281"/>
        <w:jc w:val="right"/>
      </w:pPr>
      <w:rPr>
        <w:rFonts w:ascii="Times New Roman" w:eastAsia="Times New Roman" w:hAnsi="Times New Roman" w:cs="Times New Roman" w:hint="default"/>
        <w:spacing w:val="0"/>
        <w:w w:val="100"/>
        <w:sz w:val="28"/>
        <w:szCs w:val="28"/>
        <w:lang w:val="bg-BG" w:eastAsia="bg-BG" w:bidi="bg-BG"/>
      </w:rPr>
    </w:lvl>
    <w:lvl w:ilvl="2" w:tplc="415A692C">
      <w:numFmt w:val="bullet"/>
      <w:lvlText w:val="•"/>
      <w:lvlJc w:val="left"/>
      <w:pPr>
        <w:ind w:left="2471" w:hanging="281"/>
      </w:pPr>
      <w:rPr>
        <w:rFonts w:hint="default"/>
        <w:lang w:val="bg-BG" w:eastAsia="bg-BG" w:bidi="bg-BG"/>
      </w:rPr>
    </w:lvl>
    <w:lvl w:ilvl="3" w:tplc="21506CC6">
      <w:numFmt w:val="bullet"/>
      <w:lvlText w:val="•"/>
      <w:lvlJc w:val="left"/>
      <w:pPr>
        <w:ind w:left="3382" w:hanging="281"/>
      </w:pPr>
      <w:rPr>
        <w:rFonts w:hint="default"/>
        <w:lang w:val="bg-BG" w:eastAsia="bg-BG" w:bidi="bg-BG"/>
      </w:rPr>
    </w:lvl>
    <w:lvl w:ilvl="4" w:tplc="8A3468A2">
      <w:numFmt w:val="bullet"/>
      <w:lvlText w:val="•"/>
      <w:lvlJc w:val="left"/>
      <w:pPr>
        <w:ind w:left="4293" w:hanging="281"/>
      </w:pPr>
      <w:rPr>
        <w:rFonts w:hint="default"/>
        <w:lang w:val="bg-BG" w:eastAsia="bg-BG" w:bidi="bg-BG"/>
      </w:rPr>
    </w:lvl>
    <w:lvl w:ilvl="5" w:tplc="6E622168">
      <w:numFmt w:val="bullet"/>
      <w:lvlText w:val="•"/>
      <w:lvlJc w:val="left"/>
      <w:pPr>
        <w:ind w:left="5204" w:hanging="281"/>
      </w:pPr>
      <w:rPr>
        <w:rFonts w:hint="default"/>
        <w:lang w:val="bg-BG" w:eastAsia="bg-BG" w:bidi="bg-BG"/>
      </w:rPr>
    </w:lvl>
    <w:lvl w:ilvl="6" w:tplc="ECAE504A">
      <w:numFmt w:val="bullet"/>
      <w:lvlText w:val="•"/>
      <w:lvlJc w:val="left"/>
      <w:pPr>
        <w:ind w:left="6115" w:hanging="281"/>
      </w:pPr>
      <w:rPr>
        <w:rFonts w:hint="default"/>
        <w:lang w:val="bg-BG" w:eastAsia="bg-BG" w:bidi="bg-BG"/>
      </w:rPr>
    </w:lvl>
    <w:lvl w:ilvl="7" w:tplc="8676BD64">
      <w:numFmt w:val="bullet"/>
      <w:lvlText w:val="•"/>
      <w:lvlJc w:val="left"/>
      <w:pPr>
        <w:ind w:left="7026" w:hanging="281"/>
      </w:pPr>
      <w:rPr>
        <w:rFonts w:hint="default"/>
        <w:lang w:val="bg-BG" w:eastAsia="bg-BG" w:bidi="bg-BG"/>
      </w:rPr>
    </w:lvl>
    <w:lvl w:ilvl="8" w:tplc="2FC4F01C">
      <w:numFmt w:val="bullet"/>
      <w:lvlText w:val="•"/>
      <w:lvlJc w:val="left"/>
      <w:pPr>
        <w:ind w:left="7937" w:hanging="281"/>
      </w:pPr>
      <w:rPr>
        <w:rFonts w:hint="default"/>
        <w:lang w:val="bg-BG" w:eastAsia="bg-BG" w:bidi="bg-BG"/>
      </w:rPr>
    </w:lvl>
  </w:abstractNum>
  <w:abstractNum w:abstractNumId="2">
    <w:nsid w:val="0B8E071E"/>
    <w:multiLevelType w:val="hybridMultilevel"/>
    <w:tmpl w:val="52DC3A16"/>
    <w:lvl w:ilvl="0" w:tplc="D9E827AE">
      <w:start w:val="1"/>
      <w:numFmt w:val="decimal"/>
      <w:lvlText w:val="%1."/>
      <w:lvlJc w:val="left"/>
      <w:pPr>
        <w:ind w:left="1358" w:hanging="281"/>
        <w:jc w:val="right"/>
      </w:pPr>
      <w:rPr>
        <w:rFonts w:ascii="Times New Roman" w:eastAsia="Times New Roman" w:hAnsi="Times New Roman" w:cs="Times New Roman" w:hint="default"/>
        <w:spacing w:val="0"/>
        <w:w w:val="100"/>
        <w:sz w:val="28"/>
        <w:szCs w:val="28"/>
        <w:lang w:val="bg-BG" w:eastAsia="bg-BG" w:bidi="bg-BG"/>
      </w:rPr>
    </w:lvl>
    <w:lvl w:ilvl="1" w:tplc="91A6F3A4">
      <w:numFmt w:val="bullet"/>
      <w:lvlText w:val="•"/>
      <w:lvlJc w:val="left"/>
      <w:pPr>
        <w:ind w:left="2200" w:hanging="281"/>
      </w:pPr>
      <w:rPr>
        <w:rFonts w:hint="default"/>
        <w:lang w:val="bg-BG" w:eastAsia="bg-BG" w:bidi="bg-BG"/>
      </w:rPr>
    </w:lvl>
    <w:lvl w:ilvl="2" w:tplc="7D42A972">
      <w:numFmt w:val="bullet"/>
      <w:lvlText w:val="•"/>
      <w:lvlJc w:val="left"/>
      <w:pPr>
        <w:ind w:left="3040" w:hanging="281"/>
      </w:pPr>
      <w:rPr>
        <w:rFonts w:hint="default"/>
        <w:lang w:val="bg-BG" w:eastAsia="bg-BG" w:bidi="bg-BG"/>
      </w:rPr>
    </w:lvl>
    <w:lvl w:ilvl="3" w:tplc="2C92498A">
      <w:numFmt w:val="bullet"/>
      <w:lvlText w:val="•"/>
      <w:lvlJc w:val="left"/>
      <w:pPr>
        <w:ind w:left="3880" w:hanging="281"/>
      </w:pPr>
      <w:rPr>
        <w:rFonts w:hint="default"/>
        <w:lang w:val="bg-BG" w:eastAsia="bg-BG" w:bidi="bg-BG"/>
      </w:rPr>
    </w:lvl>
    <w:lvl w:ilvl="4" w:tplc="C4187316">
      <w:numFmt w:val="bullet"/>
      <w:lvlText w:val="•"/>
      <w:lvlJc w:val="left"/>
      <w:pPr>
        <w:ind w:left="4720" w:hanging="281"/>
      </w:pPr>
      <w:rPr>
        <w:rFonts w:hint="default"/>
        <w:lang w:val="bg-BG" w:eastAsia="bg-BG" w:bidi="bg-BG"/>
      </w:rPr>
    </w:lvl>
    <w:lvl w:ilvl="5" w:tplc="B37AF21E">
      <w:numFmt w:val="bullet"/>
      <w:lvlText w:val="•"/>
      <w:lvlJc w:val="left"/>
      <w:pPr>
        <w:ind w:left="5560" w:hanging="281"/>
      </w:pPr>
      <w:rPr>
        <w:rFonts w:hint="default"/>
        <w:lang w:val="bg-BG" w:eastAsia="bg-BG" w:bidi="bg-BG"/>
      </w:rPr>
    </w:lvl>
    <w:lvl w:ilvl="6" w:tplc="1EB09FE8">
      <w:numFmt w:val="bullet"/>
      <w:lvlText w:val="•"/>
      <w:lvlJc w:val="left"/>
      <w:pPr>
        <w:ind w:left="6400" w:hanging="281"/>
      </w:pPr>
      <w:rPr>
        <w:rFonts w:hint="default"/>
        <w:lang w:val="bg-BG" w:eastAsia="bg-BG" w:bidi="bg-BG"/>
      </w:rPr>
    </w:lvl>
    <w:lvl w:ilvl="7" w:tplc="1E5C0332">
      <w:numFmt w:val="bullet"/>
      <w:lvlText w:val="•"/>
      <w:lvlJc w:val="left"/>
      <w:pPr>
        <w:ind w:left="7240" w:hanging="281"/>
      </w:pPr>
      <w:rPr>
        <w:rFonts w:hint="default"/>
        <w:lang w:val="bg-BG" w:eastAsia="bg-BG" w:bidi="bg-BG"/>
      </w:rPr>
    </w:lvl>
    <w:lvl w:ilvl="8" w:tplc="07E8B8A8">
      <w:numFmt w:val="bullet"/>
      <w:lvlText w:val="•"/>
      <w:lvlJc w:val="left"/>
      <w:pPr>
        <w:ind w:left="8080" w:hanging="281"/>
      </w:pPr>
      <w:rPr>
        <w:rFonts w:hint="default"/>
        <w:lang w:val="bg-BG" w:eastAsia="bg-BG" w:bidi="bg-BG"/>
      </w:rPr>
    </w:lvl>
  </w:abstractNum>
  <w:abstractNum w:abstractNumId="3">
    <w:nsid w:val="0CB07B95"/>
    <w:multiLevelType w:val="hybridMultilevel"/>
    <w:tmpl w:val="B94AF924"/>
    <w:lvl w:ilvl="0" w:tplc="8670D8AA">
      <w:start w:val="2"/>
      <w:numFmt w:val="decimal"/>
      <w:lvlText w:val="(%1)"/>
      <w:lvlJc w:val="left"/>
      <w:pPr>
        <w:ind w:left="100" w:hanging="548"/>
        <w:jc w:val="left"/>
      </w:pPr>
      <w:rPr>
        <w:rFonts w:ascii="Times New Roman" w:eastAsia="Times New Roman" w:hAnsi="Times New Roman" w:cs="Times New Roman" w:hint="default"/>
        <w:w w:val="100"/>
        <w:sz w:val="28"/>
        <w:szCs w:val="28"/>
        <w:lang w:val="bg-BG" w:eastAsia="bg-BG" w:bidi="bg-BG"/>
      </w:rPr>
    </w:lvl>
    <w:lvl w:ilvl="1" w:tplc="9036F03C">
      <w:numFmt w:val="bullet"/>
      <w:lvlText w:val="•"/>
      <w:lvlJc w:val="left"/>
      <w:pPr>
        <w:ind w:left="1066" w:hanging="548"/>
      </w:pPr>
      <w:rPr>
        <w:rFonts w:hint="default"/>
        <w:lang w:val="bg-BG" w:eastAsia="bg-BG" w:bidi="bg-BG"/>
      </w:rPr>
    </w:lvl>
    <w:lvl w:ilvl="2" w:tplc="C4C413D0">
      <w:numFmt w:val="bullet"/>
      <w:lvlText w:val="•"/>
      <w:lvlJc w:val="left"/>
      <w:pPr>
        <w:ind w:left="2032" w:hanging="548"/>
      </w:pPr>
      <w:rPr>
        <w:rFonts w:hint="default"/>
        <w:lang w:val="bg-BG" w:eastAsia="bg-BG" w:bidi="bg-BG"/>
      </w:rPr>
    </w:lvl>
    <w:lvl w:ilvl="3" w:tplc="6AE8CB06">
      <w:numFmt w:val="bullet"/>
      <w:lvlText w:val="•"/>
      <w:lvlJc w:val="left"/>
      <w:pPr>
        <w:ind w:left="2998" w:hanging="548"/>
      </w:pPr>
      <w:rPr>
        <w:rFonts w:hint="default"/>
        <w:lang w:val="bg-BG" w:eastAsia="bg-BG" w:bidi="bg-BG"/>
      </w:rPr>
    </w:lvl>
    <w:lvl w:ilvl="4" w:tplc="491408EE">
      <w:numFmt w:val="bullet"/>
      <w:lvlText w:val="•"/>
      <w:lvlJc w:val="left"/>
      <w:pPr>
        <w:ind w:left="3964" w:hanging="548"/>
      </w:pPr>
      <w:rPr>
        <w:rFonts w:hint="default"/>
        <w:lang w:val="bg-BG" w:eastAsia="bg-BG" w:bidi="bg-BG"/>
      </w:rPr>
    </w:lvl>
    <w:lvl w:ilvl="5" w:tplc="CEE005F4">
      <w:numFmt w:val="bullet"/>
      <w:lvlText w:val="•"/>
      <w:lvlJc w:val="left"/>
      <w:pPr>
        <w:ind w:left="4930" w:hanging="548"/>
      </w:pPr>
      <w:rPr>
        <w:rFonts w:hint="default"/>
        <w:lang w:val="bg-BG" w:eastAsia="bg-BG" w:bidi="bg-BG"/>
      </w:rPr>
    </w:lvl>
    <w:lvl w:ilvl="6" w:tplc="D3D42A58">
      <w:numFmt w:val="bullet"/>
      <w:lvlText w:val="•"/>
      <w:lvlJc w:val="left"/>
      <w:pPr>
        <w:ind w:left="5896" w:hanging="548"/>
      </w:pPr>
      <w:rPr>
        <w:rFonts w:hint="default"/>
        <w:lang w:val="bg-BG" w:eastAsia="bg-BG" w:bidi="bg-BG"/>
      </w:rPr>
    </w:lvl>
    <w:lvl w:ilvl="7" w:tplc="E4EE0D0A">
      <w:numFmt w:val="bullet"/>
      <w:lvlText w:val="•"/>
      <w:lvlJc w:val="left"/>
      <w:pPr>
        <w:ind w:left="6862" w:hanging="548"/>
      </w:pPr>
      <w:rPr>
        <w:rFonts w:hint="default"/>
        <w:lang w:val="bg-BG" w:eastAsia="bg-BG" w:bidi="bg-BG"/>
      </w:rPr>
    </w:lvl>
    <w:lvl w:ilvl="8" w:tplc="8B0A7DEE">
      <w:numFmt w:val="bullet"/>
      <w:lvlText w:val="•"/>
      <w:lvlJc w:val="left"/>
      <w:pPr>
        <w:ind w:left="7828" w:hanging="548"/>
      </w:pPr>
      <w:rPr>
        <w:rFonts w:hint="default"/>
        <w:lang w:val="bg-BG" w:eastAsia="bg-BG" w:bidi="bg-BG"/>
      </w:rPr>
    </w:lvl>
  </w:abstractNum>
  <w:abstractNum w:abstractNumId="4">
    <w:nsid w:val="10C503BB"/>
    <w:multiLevelType w:val="hybridMultilevel"/>
    <w:tmpl w:val="AFDADE36"/>
    <w:lvl w:ilvl="0" w:tplc="381C0D70">
      <w:start w:val="2"/>
      <w:numFmt w:val="decimal"/>
      <w:lvlText w:val="(%1)"/>
      <w:lvlJc w:val="left"/>
      <w:pPr>
        <w:ind w:left="1578" w:hanging="399"/>
        <w:jc w:val="left"/>
      </w:pPr>
      <w:rPr>
        <w:rFonts w:ascii="Times New Roman" w:eastAsia="Times New Roman" w:hAnsi="Times New Roman" w:cs="Times New Roman" w:hint="default"/>
        <w:w w:val="100"/>
        <w:sz w:val="28"/>
        <w:szCs w:val="28"/>
        <w:lang w:val="bg-BG" w:eastAsia="bg-BG" w:bidi="bg-BG"/>
      </w:rPr>
    </w:lvl>
    <w:lvl w:ilvl="1" w:tplc="D5A0F3DE">
      <w:numFmt w:val="bullet"/>
      <w:lvlText w:val="•"/>
      <w:lvlJc w:val="left"/>
      <w:pPr>
        <w:ind w:left="2398" w:hanging="399"/>
      </w:pPr>
      <w:rPr>
        <w:rFonts w:hint="default"/>
        <w:lang w:val="bg-BG" w:eastAsia="bg-BG" w:bidi="bg-BG"/>
      </w:rPr>
    </w:lvl>
    <w:lvl w:ilvl="2" w:tplc="306E4514">
      <w:numFmt w:val="bullet"/>
      <w:lvlText w:val="•"/>
      <w:lvlJc w:val="left"/>
      <w:pPr>
        <w:ind w:left="3216" w:hanging="399"/>
      </w:pPr>
      <w:rPr>
        <w:rFonts w:hint="default"/>
        <w:lang w:val="bg-BG" w:eastAsia="bg-BG" w:bidi="bg-BG"/>
      </w:rPr>
    </w:lvl>
    <w:lvl w:ilvl="3" w:tplc="8B64F666">
      <w:numFmt w:val="bullet"/>
      <w:lvlText w:val="•"/>
      <w:lvlJc w:val="left"/>
      <w:pPr>
        <w:ind w:left="4034" w:hanging="399"/>
      </w:pPr>
      <w:rPr>
        <w:rFonts w:hint="default"/>
        <w:lang w:val="bg-BG" w:eastAsia="bg-BG" w:bidi="bg-BG"/>
      </w:rPr>
    </w:lvl>
    <w:lvl w:ilvl="4" w:tplc="3E689234">
      <w:numFmt w:val="bullet"/>
      <w:lvlText w:val="•"/>
      <w:lvlJc w:val="left"/>
      <w:pPr>
        <w:ind w:left="4852" w:hanging="399"/>
      </w:pPr>
      <w:rPr>
        <w:rFonts w:hint="default"/>
        <w:lang w:val="bg-BG" w:eastAsia="bg-BG" w:bidi="bg-BG"/>
      </w:rPr>
    </w:lvl>
    <w:lvl w:ilvl="5" w:tplc="5F84AE76">
      <w:numFmt w:val="bullet"/>
      <w:lvlText w:val="•"/>
      <w:lvlJc w:val="left"/>
      <w:pPr>
        <w:ind w:left="5670" w:hanging="399"/>
      </w:pPr>
      <w:rPr>
        <w:rFonts w:hint="default"/>
        <w:lang w:val="bg-BG" w:eastAsia="bg-BG" w:bidi="bg-BG"/>
      </w:rPr>
    </w:lvl>
    <w:lvl w:ilvl="6" w:tplc="9B50CE2C">
      <w:numFmt w:val="bullet"/>
      <w:lvlText w:val="•"/>
      <w:lvlJc w:val="left"/>
      <w:pPr>
        <w:ind w:left="6488" w:hanging="399"/>
      </w:pPr>
      <w:rPr>
        <w:rFonts w:hint="default"/>
        <w:lang w:val="bg-BG" w:eastAsia="bg-BG" w:bidi="bg-BG"/>
      </w:rPr>
    </w:lvl>
    <w:lvl w:ilvl="7" w:tplc="20E45512">
      <w:numFmt w:val="bullet"/>
      <w:lvlText w:val="•"/>
      <w:lvlJc w:val="left"/>
      <w:pPr>
        <w:ind w:left="7306" w:hanging="399"/>
      </w:pPr>
      <w:rPr>
        <w:rFonts w:hint="default"/>
        <w:lang w:val="bg-BG" w:eastAsia="bg-BG" w:bidi="bg-BG"/>
      </w:rPr>
    </w:lvl>
    <w:lvl w:ilvl="8" w:tplc="1BB69B8A">
      <w:numFmt w:val="bullet"/>
      <w:lvlText w:val="•"/>
      <w:lvlJc w:val="left"/>
      <w:pPr>
        <w:ind w:left="8124" w:hanging="399"/>
      </w:pPr>
      <w:rPr>
        <w:rFonts w:hint="default"/>
        <w:lang w:val="bg-BG" w:eastAsia="bg-BG" w:bidi="bg-BG"/>
      </w:rPr>
    </w:lvl>
  </w:abstractNum>
  <w:abstractNum w:abstractNumId="5">
    <w:nsid w:val="112E451A"/>
    <w:multiLevelType w:val="hybridMultilevel"/>
    <w:tmpl w:val="6DBE8B96"/>
    <w:lvl w:ilvl="0" w:tplc="A45AB190">
      <w:start w:val="2"/>
      <w:numFmt w:val="decimal"/>
      <w:lvlText w:val="(%1)"/>
      <w:lvlJc w:val="left"/>
      <w:pPr>
        <w:ind w:left="100" w:hanging="428"/>
        <w:jc w:val="left"/>
      </w:pPr>
      <w:rPr>
        <w:rFonts w:hint="default"/>
        <w:b/>
        <w:bCs/>
        <w:w w:val="100"/>
        <w:lang w:val="bg-BG" w:eastAsia="bg-BG" w:bidi="bg-BG"/>
      </w:rPr>
    </w:lvl>
    <w:lvl w:ilvl="1" w:tplc="4DF65DB0">
      <w:numFmt w:val="bullet"/>
      <w:lvlText w:val="•"/>
      <w:lvlJc w:val="left"/>
      <w:pPr>
        <w:ind w:left="1066" w:hanging="428"/>
      </w:pPr>
      <w:rPr>
        <w:rFonts w:hint="default"/>
        <w:lang w:val="bg-BG" w:eastAsia="bg-BG" w:bidi="bg-BG"/>
      </w:rPr>
    </w:lvl>
    <w:lvl w:ilvl="2" w:tplc="B6380B40">
      <w:numFmt w:val="bullet"/>
      <w:lvlText w:val="•"/>
      <w:lvlJc w:val="left"/>
      <w:pPr>
        <w:ind w:left="2032" w:hanging="428"/>
      </w:pPr>
      <w:rPr>
        <w:rFonts w:hint="default"/>
        <w:lang w:val="bg-BG" w:eastAsia="bg-BG" w:bidi="bg-BG"/>
      </w:rPr>
    </w:lvl>
    <w:lvl w:ilvl="3" w:tplc="E89A1A70">
      <w:numFmt w:val="bullet"/>
      <w:lvlText w:val="•"/>
      <w:lvlJc w:val="left"/>
      <w:pPr>
        <w:ind w:left="2998" w:hanging="428"/>
      </w:pPr>
      <w:rPr>
        <w:rFonts w:hint="default"/>
        <w:lang w:val="bg-BG" w:eastAsia="bg-BG" w:bidi="bg-BG"/>
      </w:rPr>
    </w:lvl>
    <w:lvl w:ilvl="4" w:tplc="C4D4AF50">
      <w:numFmt w:val="bullet"/>
      <w:lvlText w:val="•"/>
      <w:lvlJc w:val="left"/>
      <w:pPr>
        <w:ind w:left="3964" w:hanging="428"/>
      </w:pPr>
      <w:rPr>
        <w:rFonts w:hint="default"/>
        <w:lang w:val="bg-BG" w:eastAsia="bg-BG" w:bidi="bg-BG"/>
      </w:rPr>
    </w:lvl>
    <w:lvl w:ilvl="5" w:tplc="FBA812D0">
      <w:numFmt w:val="bullet"/>
      <w:lvlText w:val="•"/>
      <w:lvlJc w:val="left"/>
      <w:pPr>
        <w:ind w:left="4930" w:hanging="428"/>
      </w:pPr>
      <w:rPr>
        <w:rFonts w:hint="default"/>
        <w:lang w:val="bg-BG" w:eastAsia="bg-BG" w:bidi="bg-BG"/>
      </w:rPr>
    </w:lvl>
    <w:lvl w:ilvl="6" w:tplc="F1A861FC">
      <w:numFmt w:val="bullet"/>
      <w:lvlText w:val="•"/>
      <w:lvlJc w:val="left"/>
      <w:pPr>
        <w:ind w:left="5896" w:hanging="428"/>
      </w:pPr>
      <w:rPr>
        <w:rFonts w:hint="default"/>
        <w:lang w:val="bg-BG" w:eastAsia="bg-BG" w:bidi="bg-BG"/>
      </w:rPr>
    </w:lvl>
    <w:lvl w:ilvl="7" w:tplc="93B88D26">
      <w:numFmt w:val="bullet"/>
      <w:lvlText w:val="•"/>
      <w:lvlJc w:val="left"/>
      <w:pPr>
        <w:ind w:left="6862" w:hanging="428"/>
      </w:pPr>
      <w:rPr>
        <w:rFonts w:hint="default"/>
        <w:lang w:val="bg-BG" w:eastAsia="bg-BG" w:bidi="bg-BG"/>
      </w:rPr>
    </w:lvl>
    <w:lvl w:ilvl="8" w:tplc="7F905F48">
      <w:numFmt w:val="bullet"/>
      <w:lvlText w:val="•"/>
      <w:lvlJc w:val="left"/>
      <w:pPr>
        <w:ind w:left="7828" w:hanging="428"/>
      </w:pPr>
      <w:rPr>
        <w:rFonts w:hint="default"/>
        <w:lang w:val="bg-BG" w:eastAsia="bg-BG" w:bidi="bg-BG"/>
      </w:rPr>
    </w:lvl>
  </w:abstractNum>
  <w:abstractNum w:abstractNumId="6">
    <w:nsid w:val="129F064D"/>
    <w:multiLevelType w:val="hybridMultilevel"/>
    <w:tmpl w:val="D6BCA900"/>
    <w:lvl w:ilvl="0" w:tplc="0584D41A">
      <w:start w:val="1"/>
      <w:numFmt w:val="decimal"/>
      <w:lvlText w:val="%1."/>
      <w:lvlJc w:val="left"/>
      <w:pPr>
        <w:ind w:left="1218" w:hanging="281"/>
        <w:jc w:val="right"/>
      </w:pPr>
      <w:rPr>
        <w:rFonts w:ascii="Times New Roman" w:eastAsia="Times New Roman" w:hAnsi="Times New Roman" w:cs="Times New Roman" w:hint="default"/>
        <w:spacing w:val="0"/>
        <w:w w:val="100"/>
        <w:sz w:val="28"/>
        <w:szCs w:val="28"/>
        <w:lang w:val="bg-BG" w:eastAsia="bg-BG" w:bidi="bg-BG"/>
      </w:rPr>
    </w:lvl>
    <w:lvl w:ilvl="1" w:tplc="A3440022">
      <w:numFmt w:val="bullet"/>
      <w:lvlText w:val="•"/>
      <w:lvlJc w:val="left"/>
      <w:pPr>
        <w:ind w:left="2074" w:hanging="281"/>
      </w:pPr>
      <w:rPr>
        <w:rFonts w:hint="default"/>
        <w:lang w:val="bg-BG" w:eastAsia="bg-BG" w:bidi="bg-BG"/>
      </w:rPr>
    </w:lvl>
    <w:lvl w:ilvl="2" w:tplc="981299D2">
      <w:numFmt w:val="bullet"/>
      <w:lvlText w:val="•"/>
      <w:lvlJc w:val="left"/>
      <w:pPr>
        <w:ind w:left="2928" w:hanging="281"/>
      </w:pPr>
      <w:rPr>
        <w:rFonts w:hint="default"/>
        <w:lang w:val="bg-BG" w:eastAsia="bg-BG" w:bidi="bg-BG"/>
      </w:rPr>
    </w:lvl>
    <w:lvl w:ilvl="3" w:tplc="B33C8698">
      <w:numFmt w:val="bullet"/>
      <w:lvlText w:val="•"/>
      <w:lvlJc w:val="left"/>
      <w:pPr>
        <w:ind w:left="3782" w:hanging="281"/>
      </w:pPr>
      <w:rPr>
        <w:rFonts w:hint="default"/>
        <w:lang w:val="bg-BG" w:eastAsia="bg-BG" w:bidi="bg-BG"/>
      </w:rPr>
    </w:lvl>
    <w:lvl w:ilvl="4" w:tplc="06506C76">
      <w:numFmt w:val="bullet"/>
      <w:lvlText w:val="•"/>
      <w:lvlJc w:val="left"/>
      <w:pPr>
        <w:ind w:left="4636" w:hanging="281"/>
      </w:pPr>
      <w:rPr>
        <w:rFonts w:hint="default"/>
        <w:lang w:val="bg-BG" w:eastAsia="bg-BG" w:bidi="bg-BG"/>
      </w:rPr>
    </w:lvl>
    <w:lvl w:ilvl="5" w:tplc="72C42466">
      <w:numFmt w:val="bullet"/>
      <w:lvlText w:val="•"/>
      <w:lvlJc w:val="left"/>
      <w:pPr>
        <w:ind w:left="5490" w:hanging="281"/>
      </w:pPr>
      <w:rPr>
        <w:rFonts w:hint="default"/>
        <w:lang w:val="bg-BG" w:eastAsia="bg-BG" w:bidi="bg-BG"/>
      </w:rPr>
    </w:lvl>
    <w:lvl w:ilvl="6" w:tplc="D23CCDEA">
      <w:numFmt w:val="bullet"/>
      <w:lvlText w:val="•"/>
      <w:lvlJc w:val="left"/>
      <w:pPr>
        <w:ind w:left="6344" w:hanging="281"/>
      </w:pPr>
      <w:rPr>
        <w:rFonts w:hint="default"/>
        <w:lang w:val="bg-BG" w:eastAsia="bg-BG" w:bidi="bg-BG"/>
      </w:rPr>
    </w:lvl>
    <w:lvl w:ilvl="7" w:tplc="168A1410">
      <w:numFmt w:val="bullet"/>
      <w:lvlText w:val="•"/>
      <w:lvlJc w:val="left"/>
      <w:pPr>
        <w:ind w:left="7198" w:hanging="281"/>
      </w:pPr>
      <w:rPr>
        <w:rFonts w:hint="default"/>
        <w:lang w:val="bg-BG" w:eastAsia="bg-BG" w:bidi="bg-BG"/>
      </w:rPr>
    </w:lvl>
    <w:lvl w:ilvl="8" w:tplc="0A8C0358">
      <w:numFmt w:val="bullet"/>
      <w:lvlText w:val="•"/>
      <w:lvlJc w:val="left"/>
      <w:pPr>
        <w:ind w:left="8052" w:hanging="281"/>
      </w:pPr>
      <w:rPr>
        <w:rFonts w:hint="default"/>
        <w:lang w:val="bg-BG" w:eastAsia="bg-BG" w:bidi="bg-BG"/>
      </w:rPr>
    </w:lvl>
  </w:abstractNum>
  <w:abstractNum w:abstractNumId="7">
    <w:nsid w:val="3F101218"/>
    <w:multiLevelType w:val="hybridMultilevel"/>
    <w:tmpl w:val="B7DC1A48"/>
    <w:lvl w:ilvl="0" w:tplc="7E2A7E46">
      <w:start w:val="2"/>
      <w:numFmt w:val="decimal"/>
      <w:lvlText w:val="(%1)"/>
      <w:lvlJc w:val="left"/>
      <w:pPr>
        <w:ind w:left="100" w:hanging="413"/>
        <w:jc w:val="left"/>
      </w:pPr>
      <w:rPr>
        <w:rFonts w:ascii="Times New Roman" w:eastAsia="Times New Roman" w:hAnsi="Times New Roman" w:cs="Times New Roman" w:hint="default"/>
        <w:w w:val="100"/>
        <w:sz w:val="28"/>
        <w:szCs w:val="28"/>
        <w:lang w:val="bg-BG" w:eastAsia="bg-BG" w:bidi="bg-BG"/>
      </w:rPr>
    </w:lvl>
    <w:lvl w:ilvl="1" w:tplc="D666A6D6">
      <w:numFmt w:val="bullet"/>
      <w:lvlText w:val="•"/>
      <w:lvlJc w:val="left"/>
      <w:pPr>
        <w:ind w:left="1066" w:hanging="413"/>
      </w:pPr>
      <w:rPr>
        <w:rFonts w:hint="default"/>
        <w:lang w:val="bg-BG" w:eastAsia="bg-BG" w:bidi="bg-BG"/>
      </w:rPr>
    </w:lvl>
    <w:lvl w:ilvl="2" w:tplc="FBCEAFCE">
      <w:numFmt w:val="bullet"/>
      <w:lvlText w:val="•"/>
      <w:lvlJc w:val="left"/>
      <w:pPr>
        <w:ind w:left="2032" w:hanging="413"/>
      </w:pPr>
      <w:rPr>
        <w:rFonts w:hint="default"/>
        <w:lang w:val="bg-BG" w:eastAsia="bg-BG" w:bidi="bg-BG"/>
      </w:rPr>
    </w:lvl>
    <w:lvl w:ilvl="3" w:tplc="DF463720">
      <w:numFmt w:val="bullet"/>
      <w:lvlText w:val="•"/>
      <w:lvlJc w:val="left"/>
      <w:pPr>
        <w:ind w:left="2998" w:hanging="413"/>
      </w:pPr>
      <w:rPr>
        <w:rFonts w:hint="default"/>
        <w:lang w:val="bg-BG" w:eastAsia="bg-BG" w:bidi="bg-BG"/>
      </w:rPr>
    </w:lvl>
    <w:lvl w:ilvl="4" w:tplc="22B8495E">
      <w:numFmt w:val="bullet"/>
      <w:lvlText w:val="•"/>
      <w:lvlJc w:val="left"/>
      <w:pPr>
        <w:ind w:left="3964" w:hanging="413"/>
      </w:pPr>
      <w:rPr>
        <w:rFonts w:hint="default"/>
        <w:lang w:val="bg-BG" w:eastAsia="bg-BG" w:bidi="bg-BG"/>
      </w:rPr>
    </w:lvl>
    <w:lvl w:ilvl="5" w:tplc="0980F86A">
      <w:numFmt w:val="bullet"/>
      <w:lvlText w:val="•"/>
      <w:lvlJc w:val="left"/>
      <w:pPr>
        <w:ind w:left="4930" w:hanging="413"/>
      </w:pPr>
      <w:rPr>
        <w:rFonts w:hint="default"/>
        <w:lang w:val="bg-BG" w:eastAsia="bg-BG" w:bidi="bg-BG"/>
      </w:rPr>
    </w:lvl>
    <w:lvl w:ilvl="6" w:tplc="C42C67EE">
      <w:numFmt w:val="bullet"/>
      <w:lvlText w:val="•"/>
      <w:lvlJc w:val="left"/>
      <w:pPr>
        <w:ind w:left="5896" w:hanging="413"/>
      </w:pPr>
      <w:rPr>
        <w:rFonts w:hint="default"/>
        <w:lang w:val="bg-BG" w:eastAsia="bg-BG" w:bidi="bg-BG"/>
      </w:rPr>
    </w:lvl>
    <w:lvl w:ilvl="7" w:tplc="82FEBD0C">
      <w:numFmt w:val="bullet"/>
      <w:lvlText w:val="•"/>
      <w:lvlJc w:val="left"/>
      <w:pPr>
        <w:ind w:left="6862" w:hanging="413"/>
      </w:pPr>
      <w:rPr>
        <w:rFonts w:hint="default"/>
        <w:lang w:val="bg-BG" w:eastAsia="bg-BG" w:bidi="bg-BG"/>
      </w:rPr>
    </w:lvl>
    <w:lvl w:ilvl="8" w:tplc="19A4F60C">
      <w:numFmt w:val="bullet"/>
      <w:lvlText w:val="•"/>
      <w:lvlJc w:val="left"/>
      <w:pPr>
        <w:ind w:left="7828" w:hanging="413"/>
      </w:pPr>
      <w:rPr>
        <w:rFonts w:hint="default"/>
        <w:lang w:val="bg-BG" w:eastAsia="bg-BG" w:bidi="bg-BG"/>
      </w:rPr>
    </w:lvl>
  </w:abstractNum>
  <w:abstractNum w:abstractNumId="8">
    <w:nsid w:val="41A93802"/>
    <w:multiLevelType w:val="hybridMultilevel"/>
    <w:tmpl w:val="41CA688C"/>
    <w:lvl w:ilvl="0" w:tplc="54CA330C">
      <w:start w:val="1"/>
      <w:numFmt w:val="decimal"/>
      <w:lvlText w:val="%1."/>
      <w:lvlJc w:val="left"/>
      <w:pPr>
        <w:ind w:left="100" w:hanging="365"/>
        <w:jc w:val="left"/>
      </w:pPr>
      <w:rPr>
        <w:rFonts w:ascii="Times New Roman" w:eastAsia="Times New Roman" w:hAnsi="Times New Roman" w:cs="Times New Roman" w:hint="default"/>
        <w:spacing w:val="0"/>
        <w:w w:val="100"/>
        <w:sz w:val="28"/>
        <w:szCs w:val="28"/>
        <w:lang w:val="bg-BG" w:eastAsia="bg-BG" w:bidi="bg-BG"/>
      </w:rPr>
    </w:lvl>
    <w:lvl w:ilvl="1" w:tplc="A49C8F1C">
      <w:numFmt w:val="bullet"/>
      <w:lvlText w:val="•"/>
      <w:lvlJc w:val="left"/>
      <w:pPr>
        <w:ind w:left="1066" w:hanging="365"/>
      </w:pPr>
      <w:rPr>
        <w:rFonts w:hint="default"/>
        <w:lang w:val="bg-BG" w:eastAsia="bg-BG" w:bidi="bg-BG"/>
      </w:rPr>
    </w:lvl>
    <w:lvl w:ilvl="2" w:tplc="D0062B24">
      <w:numFmt w:val="bullet"/>
      <w:lvlText w:val="•"/>
      <w:lvlJc w:val="left"/>
      <w:pPr>
        <w:ind w:left="2032" w:hanging="365"/>
      </w:pPr>
      <w:rPr>
        <w:rFonts w:hint="default"/>
        <w:lang w:val="bg-BG" w:eastAsia="bg-BG" w:bidi="bg-BG"/>
      </w:rPr>
    </w:lvl>
    <w:lvl w:ilvl="3" w:tplc="4C362C7A">
      <w:numFmt w:val="bullet"/>
      <w:lvlText w:val="•"/>
      <w:lvlJc w:val="left"/>
      <w:pPr>
        <w:ind w:left="2998" w:hanging="365"/>
      </w:pPr>
      <w:rPr>
        <w:rFonts w:hint="default"/>
        <w:lang w:val="bg-BG" w:eastAsia="bg-BG" w:bidi="bg-BG"/>
      </w:rPr>
    </w:lvl>
    <w:lvl w:ilvl="4" w:tplc="C832C476">
      <w:numFmt w:val="bullet"/>
      <w:lvlText w:val="•"/>
      <w:lvlJc w:val="left"/>
      <w:pPr>
        <w:ind w:left="3964" w:hanging="365"/>
      </w:pPr>
      <w:rPr>
        <w:rFonts w:hint="default"/>
        <w:lang w:val="bg-BG" w:eastAsia="bg-BG" w:bidi="bg-BG"/>
      </w:rPr>
    </w:lvl>
    <w:lvl w:ilvl="5" w:tplc="77C070DC">
      <w:numFmt w:val="bullet"/>
      <w:lvlText w:val="•"/>
      <w:lvlJc w:val="left"/>
      <w:pPr>
        <w:ind w:left="4930" w:hanging="365"/>
      </w:pPr>
      <w:rPr>
        <w:rFonts w:hint="default"/>
        <w:lang w:val="bg-BG" w:eastAsia="bg-BG" w:bidi="bg-BG"/>
      </w:rPr>
    </w:lvl>
    <w:lvl w:ilvl="6" w:tplc="06E4CC8C">
      <w:numFmt w:val="bullet"/>
      <w:lvlText w:val="•"/>
      <w:lvlJc w:val="left"/>
      <w:pPr>
        <w:ind w:left="5896" w:hanging="365"/>
      </w:pPr>
      <w:rPr>
        <w:rFonts w:hint="default"/>
        <w:lang w:val="bg-BG" w:eastAsia="bg-BG" w:bidi="bg-BG"/>
      </w:rPr>
    </w:lvl>
    <w:lvl w:ilvl="7" w:tplc="B052AF60">
      <w:numFmt w:val="bullet"/>
      <w:lvlText w:val="•"/>
      <w:lvlJc w:val="left"/>
      <w:pPr>
        <w:ind w:left="6862" w:hanging="365"/>
      </w:pPr>
      <w:rPr>
        <w:rFonts w:hint="default"/>
        <w:lang w:val="bg-BG" w:eastAsia="bg-BG" w:bidi="bg-BG"/>
      </w:rPr>
    </w:lvl>
    <w:lvl w:ilvl="8" w:tplc="9D3A29E2">
      <w:numFmt w:val="bullet"/>
      <w:lvlText w:val="•"/>
      <w:lvlJc w:val="left"/>
      <w:pPr>
        <w:ind w:left="7828" w:hanging="365"/>
      </w:pPr>
      <w:rPr>
        <w:rFonts w:hint="default"/>
        <w:lang w:val="bg-BG" w:eastAsia="bg-BG" w:bidi="bg-BG"/>
      </w:rPr>
    </w:lvl>
  </w:abstractNum>
  <w:abstractNum w:abstractNumId="9">
    <w:nsid w:val="43D160FD"/>
    <w:multiLevelType w:val="hybridMultilevel"/>
    <w:tmpl w:val="1708F6B6"/>
    <w:lvl w:ilvl="0" w:tplc="3BE8C5E0">
      <w:start w:val="2"/>
      <w:numFmt w:val="decimal"/>
      <w:lvlText w:val="(%1)"/>
      <w:lvlJc w:val="left"/>
      <w:pPr>
        <w:ind w:left="100" w:hanging="447"/>
        <w:jc w:val="left"/>
      </w:pPr>
      <w:rPr>
        <w:rFonts w:ascii="Times New Roman" w:eastAsia="Times New Roman" w:hAnsi="Times New Roman" w:cs="Times New Roman" w:hint="default"/>
        <w:w w:val="100"/>
        <w:sz w:val="28"/>
        <w:szCs w:val="28"/>
        <w:lang w:val="bg-BG" w:eastAsia="bg-BG" w:bidi="bg-BG"/>
      </w:rPr>
    </w:lvl>
    <w:lvl w:ilvl="1" w:tplc="96CA51E6">
      <w:numFmt w:val="bullet"/>
      <w:lvlText w:val="•"/>
      <w:lvlJc w:val="left"/>
      <w:pPr>
        <w:ind w:left="1066" w:hanging="447"/>
      </w:pPr>
      <w:rPr>
        <w:rFonts w:hint="default"/>
        <w:lang w:val="bg-BG" w:eastAsia="bg-BG" w:bidi="bg-BG"/>
      </w:rPr>
    </w:lvl>
    <w:lvl w:ilvl="2" w:tplc="51245896">
      <w:numFmt w:val="bullet"/>
      <w:lvlText w:val="•"/>
      <w:lvlJc w:val="left"/>
      <w:pPr>
        <w:ind w:left="2032" w:hanging="447"/>
      </w:pPr>
      <w:rPr>
        <w:rFonts w:hint="default"/>
        <w:lang w:val="bg-BG" w:eastAsia="bg-BG" w:bidi="bg-BG"/>
      </w:rPr>
    </w:lvl>
    <w:lvl w:ilvl="3" w:tplc="FC085820">
      <w:numFmt w:val="bullet"/>
      <w:lvlText w:val="•"/>
      <w:lvlJc w:val="left"/>
      <w:pPr>
        <w:ind w:left="2998" w:hanging="447"/>
      </w:pPr>
      <w:rPr>
        <w:rFonts w:hint="default"/>
        <w:lang w:val="bg-BG" w:eastAsia="bg-BG" w:bidi="bg-BG"/>
      </w:rPr>
    </w:lvl>
    <w:lvl w:ilvl="4" w:tplc="3D18294E">
      <w:numFmt w:val="bullet"/>
      <w:lvlText w:val="•"/>
      <w:lvlJc w:val="left"/>
      <w:pPr>
        <w:ind w:left="3964" w:hanging="447"/>
      </w:pPr>
      <w:rPr>
        <w:rFonts w:hint="default"/>
        <w:lang w:val="bg-BG" w:eastAsia="bg-BG" w:bidi="bg-BG"/>
      </w:rPr>
    </w:lvl>
    <w:lvl w:ilvl="5" w:tplc="178A7E42">
      <w:numFmt w:val="bullet"/>
      <w:lvlText w:val="•"/>
      <w:lvlJc w:val="left"/>
      <w:pPr>
        <w:ind w:left="4930" w:hanging="447"/>
      </w:pPr>
      <w:rPr>
        <w:rFonts w:hint="default"/>
        <w:lang w:val="bg-BG" w:eastAsia="bg-BG" w:bidi="bg-BG"/>
      </w:rPr>
    </w:lvl>
    <w:lvl w:ilvl="6" w:tplc="1B82BD72">
      <w:numFmt w:val="bullet"/>
      <w:lvlText w:val="•"/>
      <w:lvlJc w:val="left"/>
      <w:pPr>
        <w:ind w:left="5896" w:hanging="447"/>
      </w:pPr>
      <w:rPr>
        <w:rFonts w:hint="default"/>
        <w:lang w:val="bg-BG" w:eastAsia="bg-BG" w:bidi="bg-BG"/>
      </w:rPr>
    </w:lvl>
    <w:lvl w:ilvl="7" w:tplc="3514A268">
      <w:numFmt w:val="bullet"/>
      <w:lvlText w:val="•"/>
      <w:lvlJc w:val="left"/>
      <w:pPr>
        <w:ind w:left="6862" w:hanging="447"/>
      </w:pPr>
      <w:rPr>
        <w:rFonts w:hint="default"/>
        <w:lang w:val="bg-BG" w:eastAsia="bg-BG" w:bidi="bg-BG"/>
      </w:rPr>
    </w:lvl>
    <w:lvl w:ilvl="8" w:tplc="F25AEFCC">
      <w:numFmt w:val="bullet"/>
      <w:lvlText w:val="•"/>
      <w:lvlJc w:val="left"/>
      <w:pPr>
        <w:ind w:left="7828" w:hanging="447"/>
      </w:pPr>
      <w:rPr>
        <w:rFonts w:hint="default"/>
        <w:lang w:val="bg-BG" w:eastAsia="bg-BG" w:bidi="bg-BG"/>
      </w:rPr>
    </w:lvl>
  </w:abstractNum>
  <w:abstractNum w:abstractNumId="10">
    <w:nsid w:val="46B67233"/>
    <w:multiLevelType w:val="hybridMultilevel"/>
    <w:tmpl w:val="CAE2C82C"/>
    <w:lvl w:ilvl="0" w:tplc="BA6EB1F4">
      <w:start w:val="2"/>
      <w:numFmt w:val="decimal"/>
      <w:lvlText w:val="(%1)"/>
      <w:lvlJc w:val="left"/>
      <w:pPr>
        <w:ind w:left="100" w:hanging="617"/>
        <w:jc w:val="right"/>
      </w:pPr>
      <w:rPr>
        <w:rFonts w:ascii="Times New Roman" w:eastAsia="Times New Roman" w:hAnsi="Times New Roman" w:cs="Times New Roman" w:hint="default"/>
        <w:w w:val="100"/>
        <w:sz w:val="28"/>
        <w:szCs w:val="28"/>
        <w:lang w:val="bg-BG" w:eastAsia="bg-BG" w:bidi="bg-BG"/>
      </w:rPr>
    </w:lvl>
    <w:lvl w:ilvl="1" w:tplc="744E4AEA">
      <w:start w:val="1"/>
      <w:numFmt w:val="decimal"/>
      <w:lvlText w:val="%2."/>
      <w:lvlJc w:val="left"/>
      <w:pPr>
        <w:ind w:left="1638" w:hanging="281"/>
        <w:jc w:val="left"/>
      </w:pPr>
      <w:rPr>
        <w:rFonts w:ascii="Times New Roman" w:eastAsia="Times New Roman" w:hAnsi="Times New Roman" w:cs="Times New Roman" w:hint="default"/>
        <w:spacing w:val="0"/>
        <w:w w:val="100"/>
        <w:sz w:val="28"/>
        <w:szCs w:val="28"/>
        <w:lang w:val="bg-BG" w:eastAsia="bg-BG" w:bidi="bg-BG"/>
      </w:rPr>
    </w:lvl>
    <w:lvl w:ilvl="2" w:tplc="6184711A">
      <w:numFmt w:val="bullet"/>
      <w:lvlText w:val="•"/>
      <w:lvlJc w:val="left"/>
      <w:pPr>
        <w:ind w:left="2542" w:hanging="281"/>
      </w:pPr>
      <w:rPr>
        <w:rFonts w:hint="default"/>
        <w:lang w:val="bg-BG" w:eastAsia="bg-BG" w:bidi="bg-BG"/>
      </w:rPr>
    </w:lvl>
    <w:lvl w:ilvl="3" w:tplc="8F063EFE">
      <w:numFmt w:val="bullet"/>
      <w:lvlText w:val="•"/>
      <w:lvlJc w:val="left"/>
      <w:pPr>
        <w:ind w:left="3444" w:hanging="281"/>
      </w:pPr>
      <w:rPr>
        <w:rFonts w:hint="default"/>
        <w:lang w:val="bg-BG" w:eastAsia="bg-BG" w:bidi="bg-BG"/>
      </w:rPr>
    </w:lvl>
    <w:lvl w:ilvl="4" w:tplc="1BB2E58C">
      <w:numFmt w:val="bullet"/>
      <w:lvlText w:val="•"/>
      <w:lvlJc w:val="left"/>
      <w:pPr>
        <w:ind w:left="4346" w:hanging="281"/>
      </w:pPr>
      <w:rPr>
        <w:rFonts w:hint="default"/>
        <w:lang w:val="bg-BG" w:eastAsia="bg-BG" w:bidi="bg-BG"/>
      </w:rPr>
    </w:lvl>
    <w:lvl w:ilvl="5" w:tplc="D84A2906">
      <w:numFmt w:val="bullet"/>
      <w:lvlText w:val="•"/>
      <w:lvlJc w:val="left"/>
      <w:pPr>
        <w:ind w:left="5248" w:hanging="281"/>
      </w:pPr>
      <w:rPr>
        <w:rFonts w:hint="default"/>
        <w:lang w:val="bg-BG" w:eastAsia="bg-BG" w:bidi="bg-BG"/>
      </w:rPr>
    </w:lvl>
    <w:lvl w:ilvl="6" w:tplc="193ECBA2">
      <w:numFmt w:val="bullet"/>
      <w:lvlText w:val="•"/>
      <w:lvlJc w:val="left"/>
      <w:pPr>
        <w:ind w:left="6151" w:hanging="281"/>
      </w:pPr>
      <w:rPr>
        <w:rFonts w:hint="default"/>
        <w:lang w:val="bg-BG" w:eastAsia="bg-BG" w:bidi="bg-BG"/>
      </w:rPr>
    </w:lvl>
    <w:lvl w:ilvl="7" w:tplc="9D66C0EE">
      <w:numFmt w:val="bullet"/>
      <w:lvlText w:val="•"/>
      <w:lvlJc w:val="left"/>
      <w:pPr>
        <w:ind w:left="7053" w:hanging="281"/>
      </w:pPr>
      <w:rPr>
        <w:rFonts w:hint="default"/>
        <w:lang w:val="bg-BG" w:eastAsia="bg-BG" w:bidi="bg-BG"/>
      </w:rPr>
    </w:lvl>
    <w:lvl w:ilvl="8" w:tplc="00285D40">
      <w:numFmt w:val="bullet"/>
      <w:lvlText w:val="•"/>
      <w:lvlJc w:val="left"/>
      <w:pPr>
        <w:ind w:left="7955" w:hanging="281"/>
      </w:pPr>
      <w:rPr>
        <w:rFonts w:hint="default"/>
        <w:lang w:val="bg-BG" w:eastAsia="bg-BG" w:bidi="bg-BG"/>
      </w:rPr>
    </w:lvl>
  </w:abstractNum>
  <w:abstractNum w:abstractNumId="11">
    <w:nsid w:val="48D01C1F"/>
    <w:multiLevelType w:val="hybridMultilevel"/>
    <w:tmpl w:val="0FFEDEB6"/>
    <w:lvl w:ilvl="0" w:tplc="83942C0C">
      <w:start w:val="1"/>
      <w:numFmt w:val="decimal"/>
      <w:lvlText w:val="%1."/>
      <w:lvlJc w:val="left"/>
      <w:pPr>
        <w:ind w:left="1288" w:hanging="281"/>
        <w:jc w:val="left"/>
      </w:pPr>
      <w:rPr>
        <w:rFonts w:ascii="Times New Roman" w:eastAsia="Times New Roman" w:hAnsi="Times New Roman" w:cs="Times New Roman" w:hint="default"/>
        <w:spacing w:val="0"/>
        <w:w w:val="100"/>
        <w:sz w:val="28"/>
        <w:szCs w:val="28"/>
        <w:lang w:val="bg-BG" w:eastAsia="bg-BG" w:bidi="bg-BG"/>
      </w:rPr>
    </w:lvl>
    <w:lvl w:ilvl="1" w:tplc="26F4E62A">
      <w:numFmt w:val="bullet"/>
      <w:lvlText w:val="•"/>
      <w:lvlJc w:val="left"/>
      <w:pPr>
        <w:ind w:left="2128" w:hanging="281"/>
      </w:pPr>
      <w:rPr>
        <w:rFonts w:hint="default"/>
        <w:lang w:val="bg-BG" w:eastAsia="bg-BG" w:bidi="bg-BG"/>
      </w:rPr>
    </w:lvl>
    <w:lvl w:ilvl="2" w:tplc="61A2EECA">
      <w:numFmt w:val="bullet"/>
      <w:lvlText w:val="•"/>
      <w:lvlJc w:val="left"/>
      <w:pPr>
        <w:ind w:left="2976" w:hanging="281"/>
      </w:pPr>
      <w:rPr>
        <w:rFonts w:hint="default"/>
        <w:lang w:val="bg-BG" w:eastAsia="bg-BG" w:bidi="bg-BG"/>
      </w:rPr>
    </w:lvl>
    <w:lvl w:ilvl="3" w:tplc="7ED63640">
      <w:numFmt w:val="bullet"/>
      <w:lvlText w:val="•"/>
      <w:lvlJc w:val="left"/>
      <w:pPr>
        <w:ind w:left="3824" w:hanging="281"/>
      </w:pPr>
      <w:rPr>
        <w:rFonts w:hint="default"/>
        <w:lang w:val="bg-BG" w:eastAsia="bg-BG" w:bidi="bg-BG"/>
      </w:rPr>
    </w:lvl>
    <w:lvl w:ilvl="4" w:tplc="B01A42AA">
      <w:numFmt w:val="bullet"/>
      <w:lvlText w:val="•"/>
      <w:lvlJc w:val="left"/>
      <w:pPr>
        <w:ind w:left="4672" w:hanging="281"/>
      </w:pPr>
      <w:rPr>
        <w:rFonts w:hint="default"/>
        <w:lang w:val="bg-BG" w:eastAsia="bg-BG" w:bidi="bg-BG"/>
      </w:rPr>
    </w:lvl>
    <w:lvl w:ilvl="5" w:tplc="E28E195E">
      <w:numFmt w:val="bullet"/>
      <w:lvlText w:val="•"/>
      <w:lvlJc w:val="left"/>
      <w:pPr>
        <w:ind w:left="5520" w:hanging="281"/>
      </w:pPr>
      <w:rPr>
        <w:rFonts w:hint="default"/>
        <w:lang w:val="bg-BG" w:eastAsia="bg-BG" w:bidi="bg-BG"/>
      </w:rPr>
    </w:lvl>
    <w:lvl w:ilvl="6" w:tplc="AFB2C67A">
      <w:numFmt w:val="bullet"/>
      <w:lvlText w:val="•"/>
      <w:lvlJc w:val="left"/>
      <w:pPr>
        <w:ind w:left="6368" w:hanging="281"/>
      </w:pPr>
      <w:rPr>
        <w:rFonts w:hint="default"/>
        <w:lang w:val="bg-BG" w:eastAsia="bg-BG" w:bidi="bg-BG"/>
      </w:rPr>
    </w:lvl>
    <w:lvl w:ilvl="7" w:tplc="E57C82EC">
      <w:numFmt w:val="bullet"/>
      <w:lvlText w:val="•"/>
      <w:lvlJc w:val="left"/>
      <w:pPr>
        <w:ind w:left="7216" w:hanging="281"/>
      </w:pPr>
      <w:rPr>
        <w:rFonts w:hint="default"/>
        <w:lang w:val="bg-BG" w:eastAsia="bg-BG" w:bidi="bg-BG"/>
      </w:rPr>
    </w:lvl>
    <w:lvl w:ilvl="8" w:tplc="0BCAC348">
      <w:numFmt w:val="bullet"/>
      <w:lvlText w:val="•"/>
      <w:lvlJc w:val="left"/>
      <w:pPr>
        <w:ind w:left="8064" w:hanging="281"/>
      </w:pPr>
      <w:rPr>
        <w:rFonts w:hint="default"/>
        <w:lang w:val="bg-BG" w:eastAsia="bg-BG" w:bidi="bg-BG"/>
      </w:rPr>
    </w:lvl>
  </w:abstractNum>
  <w:abstractNum w:abstractNumId="12">
    <w:nsid w:val="48DE2BE8"/>
    <w:multiLevelType w:val="hybridMultilevel"/>
    <w:tmpl w:val="5C8CF96C"/>
    <w:lvl w:ilvl="0" w:tplc="2862906A">
      <w:start w:val="2"/>
      <w:numFmt w:val="decimal"/>
      <w:lvlText w:val="(%1)"/>
      <w:lvlJc w:val="left"/>
      <w:pPr>
        <w:ind w:left="100" w:hanging="471"/>
        <w:jc w:val="left"/>
      </w:pPr>
      <w:rPr>
        <w:rFonts w:ascii="Times New Roman" w:eastAsia="Times New Roman" w:hAnsi="Times New Roman" w:cs="Times New Roman" w:hint="default"/>
        <w:w w:val="100"/>
        <w:sz w:val="28"/>
        <w:szCs w:val="28"/>
        <w:lang w:val="bg-BG" w:eastAsia="bg-BG" w:bidi="bg-BG"/>
      </w:rPr>
    </w:lvl>
    <w:lvl w:ilvl="1" w:tplc="DCBC93B2">
      <w:numFmt w:val="bullet"/>
      <w:lvlText w:val="•"/>
      <w:lvlJc w:val="left"/>
      <w:pPr>
        <w:ind w:left="1066" w:hanging="471"/>
      </w:pPr>
      <w:rPr>
        <w:rFonts w:hint="default"/>
        <w:lang w:val="bg-BG" w:eastAsia="bg-BG" w:bidi="bg-BG"/>
      </w:rPr>
    </w:lvl>
    <w:lvl w:ilvl="2" w:tplc="954CE7A0">
      <w:numFmt w:val="bullet"/>
      <w:lvlText w:val="•"/>
      <w:lvlJc w:val="left"/>
      <w:pPr>
        <w:ind w:left="2032" w:hanging="471"/>
      </w:pPr>
      <w:rPr>
        <w:rFonts w:hint="default"/>
        <w:lang w:val="bg-BG" w:eastAsia="bg-BG" w:bidi="bg-BG"/>
      </w:rPr>
    </w:lvl>
    <w:lvl w:ilvl="3" w:tplc="88E89DB6">
      <w:numFmt w:val="bullet"/>
      <w:lvlText w:val="•"/>
      <w:lvlJc w:val="left"/>
      <w:pPr>
        <w:ind w:left="2998" w:hanging="471"/>
      </w:pPr>
      <w:rPr>
        <w:rFonts w:hint="default"/>
        <w:lang w:val="bg-BG" w:eastAsia="bg-BG" w:bidi="bg-BG"/>
      </w:rPr>
    </w:lvl>
    <w:lvl w:ilvl="4" w:tplc="FA9AA35A">
      <w:numFmt w:val="bullet"/>
      <w:lvlText w:val="•"/>
      <w:lvlJc w:val="left"/>
      <w:pPr>
        <w:ind w:left="3964" w:hanging="471"/>
      </w:pPr>
      <w:rPr>
        <w:rFonts w:hint="default"/>
        <w:lang w:val="bg-BG" w:eastAsia="bg-BG" w:bidi="bg-BG"/>
      </w:rPr>
    </w:lvl>
    <w:lvl w:ilvl="5" w:tplc="3F4A771A">
      <w:numFmt w:val="bullet"/>
      <w:lvlText w:val="•"/>
      <w:lvlJc w:val="left"/>
      <w:pPr>
        <w:ind w:left="4930" w:hanging="471"/>
      </w:pPr>
      <w:rPr>
        <w:rFonts w:hint="default"/>
        <w:lang w:val="bg-BG" w:eastAsia="bg-BG" w:bidi="bg-BG"/>
      </w:rPr>
    </w:lvl>
    <w:lvl w:ilvl="6" w:tplc="8BF6BCBA">
      <w:numFmt w:val="bullet"/>
      <w:lvlText w:val="•"/>
      <w:lvlJc w:val="left"/>
      <w:pPr>
        <w:ind w:left="5896" w:hanging="471"/>
      </w:pPr>
      <w:rPr>
        <w:rFonts w:hint="default"/>
        <w:lang w:val="bg-BG" w:eastAsia="bg-BG" w:bidi="bg-BG"/>
      </w:rPr>
    </w:lvl>
    <w:lvl w:ilvl="7" w:tplc="B0DA480C">
      <w:numFmt w:val="bullet"/>
      <w:lvlText w:val="•"/>
      <w:lvlJc w:val="left"/>
      <w:pPr>
        <w:ind w:left="6862" w:hanging="471"/>
      </w:pPr>
      <w:rPr>
        <w:rFonts w:hint="default"/>
        <w:lang w:val="bg-BG" w:eastAsia="bg-BG" w:bidi="bg-BG"/>
      </w:rPr>
    </w:lvl>
    <w:lvl w:ilvl="8" w:tplc="6262ADCE">
      <w:numFmt w:val="bullet"/>
      <w:lvlText w:val="•"/>
      <w:lvlJc w:val="left"/>
      <w:pPr>
        <w:ind w:left="7828" w:hanging="471"/>
      </w:pPr>
      <w:rPr>
        <w:rFonts w:hint="default"/>
        <w:lang w:val="bg-BG" w:eastAsia="bg-BG" w:bidi="bg-BG"/>
      </w:rPr>
    </w:lvl>
  </w:abstractNum>
  <w:abstractNum w:abstractNumId="13">
    <w:nsid w:val="4AD63017"/>
    <w:multiLevelType w:val="hybridMultilevel"/>
    <w:tmpl w:val="23EA12C0"/>
    <w:lvl w:ilvl="0" w:tplc="9DCC0A54">
      <w:start w:val="1"/>
      <w:numFmt w:val="decimal"/>
      <w:lvlText w:val="%1."/>
      <w:lvlJc w:val="left"/>
      <w:pPr>
        <w:ind w:left="100" w:hanging="437"/>
        <w:jc w:val="right"/>
      </w:pPr>
      <w:rPr>
        <w:rFonts w:ascii="Times New Roman" w:eastAsia="Times New Roman" w:hAnsi="Times New Roman" w:cs="Times New Roman" w:hint="default"/>
        <w:spacing w:val="0"/>
        <w:w w:val="100"/>
        <w:sz w:val="28"/>
        <w:szCs w:val="28"/>
        <w:lang w:val="bg-BG" w:eastAsia="bg-BG" w:bidi="bg-BG"/>
      </w:rPr>
    </w:lvl>
    <w:lvl w:ilvl="1" w:tplc="9710E63C">
      <w:numFmt w:val="bullet"/>
      <w:lvlText w:val="•"/>
      <w:lvlJc w:val="left"/>
      <w:pPr>
        <w:ind w:left="1066" w:hanging="437"/>
      </w:pPr>
      <w:rPr>
        <w:rFonts w:hint="default"/>
        <w:lang w:val="bg-BG" w:eastAsia="bg-BG" w:bidi="bg-BG"/>
      </w:rPr>
    </w:lvl>
    <w:lvl w:ilvl="2" w:tplc="48987BAA">
      <w:numFmt w:val="bullet"/>
      <w:lvlText w:val="•"/>
      <w:lvlJc w:val="left"/>
      <w:pPr>
        <w:ind w:left="2032" w:hanging="437"/>
      </w:pPr>
      <w:rPr>
        <w:rFonts w:hint="default"/>
        <w:lang w:val="bg-BG" w:eastAsia="bg-BG" w:bidi="bg-BG"/>
      </w:rPr>
    </w:lvl>
    <w:lvl w:ilvl="3" w:tplc="918299A4">
      <w:numFmt w:val="bullet"/>
      <w:lvlText w:val="•"/>
      <w:lvlJc w:val="left"/>
      <w:pPr>
        <w:ind w:left="2998" w:hanging="437"/>
      </w:pPr>
      <w:rPr>
        <w:rFonts w:hint="default"/>
        <w:lang w:val="bg-BG" w:eastAsia="bg-BG" w:bidi="bg-BG"/>
      </w:rPr>
    </w:lvl>
    <w:lvl w:ilvl="4" w:tplc="C08EA970">
      <w:numFmt w:val="bullet"/>
      <w:lvlText w:val="•"/>
      <w:lvlJc w:val="left"/>
      <w:pPr>
        <w:ind w:left="3964" w:hanging="437"/>
      </w:pPr>
      <w:rPr>
        <w:rFonts w:hint="default"/>
        <w:lang w:val="bg-BG" w:eastAsia="bg-BG" w:bidi="bg-BG"/>
      </w:rPr>
    </w:lvl>
    <w:lvl w:ilvl="5" w:tplc="C71AAF86">
      <w:numFmt w:val="bullet"/>
      <w:lvlText w:val="•"/>
      <w:lvlJc w:val="left"/>
      <w:pPr>
        <w:ind w:left="4930" w:hanging="437"/>
      </w:pPr>
      <w:rPr>
        <w:rFonts w:hint="default"/>
        <w:lang w:val="bg-BG" w:eastAsia="bg-BG" w:bidi="bg-BG"/>
      </w:rPr>
    </w:lvl>
    <w:lvl w:ilvl="6" w:tplc="3D30EC28">
      <w:numFmt w:val="bullet"/>
      <w:lvlText w:val="•"/>
      <w:lvlJc w:val="left"/>
      <w:pPr>
        <w:ind w:left="5896" w:hanging="437"/>
      </w:pPr>
      <w:rPr>
        <w:rFonts w:hint="default"/>
        <w:lang w:val="bg-BG" w:eastAsia="bg-BG" w:bidi="bg-BG"/>
      </w:rPr>
    </w:lvl>
    <w:lvl w:ilvl="7" w:tplc="693A649E">
      <w:numFmt w:val="bullet"/>
      <w:lvlText w:val="•"/>
      <w:lvlJc w:val="left"/>
      <w:pPr>
        <w:ind w:left="6862" w:hanging="437"/>
      </w:pPr>
      <w:rPr>
        <w:rFonts w:hint="default"/>
        <w:lang w:val="bg-BG" w:eastAsia="bg-BG" w:bidi="bg-BG"/>
      </w:rPr>
    </w:lvl>
    <w:lvl w:ilvl="8" w:tplc="73BA175C">
      <w:numFmt w:val="bullet"/>
      <w:lvlText w:val="•"/>
      <w:lvlJc w:val="left"/>
      <w:pPr>
        <w:ind w:left="7828" w:hanging="437"/>
      </w:pPr>
      <w:rPr>
        <w:rFonts w:hint="default"/>
        <w:lang w:val="bg-BG" w:eastAsia="bg-BG" w:bidi="bg-BG"/>
      </w:rPr>
    </w:lvl>
  </w:abstractNum>
  <w:abstractNum w:abstractNumId="14">
    <w:nsid w:val="5B4D5CC8"/>
    <w:multiLevelType w:val="hybridMultilevel"/>
    <w:tmpl w:val="7FCE9CC6"/>
    <w:lvl w:ilvl="0" w:tplc="E1728A26">
      <w:start w:val="1"/>
      <w:numFmt w:val="decimal"/>
      <w:lvlText w:val="%1."/>
      <w:lvlJc w:val="left"/>
      <w:pPr>
        <w:ind w:left="100" w:hanging="341"/>
        <w:jc w:val="right"/>
      </w:pPr>
      <w:rPr>
        <w:rFonts w:ascii="Times New Roman" w:eastAsia="Times New Roman" w:hAnsi="Times New Roman" w:cs="Times New Roman" w:hint="default"/>
        <w:spacing w:val="0"/>
        <w:w w:val="100"/>
        <w:sz w:val="28"/>
        <w:szCs w:val="28"/>
        <w:lang w:val="bg-BG" w:eastAsia="bg-BG" w:bidi="bg-BG"/>
      </w:rPr>
    </w:lvl>
    <w:lvl w:ilvl="1" w:tplc="43080DBA">
      <w:start w:val="1"/>
      <w:numFmt w:val="decimal"/>
      <w:lvlText w:val="%2."/>
      <w:lvlJc w:val="left"/>
      <w:pPr>
        <w:ind w:left="1569" w:hanging="281"/>
        <w:jc w:val="right"/>
      </w:pPr>
      <w:rPr>
        <w:rFonts w:ascii="Times New Roman" w:eastAsia="Times New Roman" w:hAnsi="Times New Roman" w:cs="Times New Roman" w:hint="default"/>
        <w:spacing w:val="0"/>
        <w:w w:val="100"/>
        <w:sz w:val="28"/>
        <w:szCs w:val="28"/>
        <w:lang w:val="bg-BG" w:eastAsia="bg-BG" w:bidi="bg-BG"/>
      </w:rPr>
    </w:lvl>
    <w:lvl w:ilvl="2" w:tplc="EC563E60">
      <w:numFmt w:val="bullet"/>
      <w:lvlText w:val="•"/>
      <w:lvlJc w:val="left"/>
      <w:pPr>
        <w:ind w:left="2471" w:hanging="281"/>
      </w:pPr>
      <w:rPr>
        <w:rFonts w:hint="default"/>
        <w:lang w:val="bg-BG" w:eastAsia="bg-BG" w:bidi="bg-BG"/>
      </w:rPr>
    </w:lvl>
    <w:lvl w:ilvl="3" w:tplc="3D58DD98">
      <w:numFmt w:val="bullet"/>
      <w:lvlText w:val="•"/>
      <w:lvlJc w:val="left"/>
      <w:pPr>
        <w:ind w:left="3382" w:hanging="281"/>
      </w:pPr>
      <w:rPr>
        <w:rFonts w:hint="default"/>
        <w:lang w:val="bg-BG" w:eastAsia="bg-BG" w:bidi="bg-BG"/>
      </w:rPr>
    </w:lvl>
    <w:lvl w:ilvl="4" w:tplc="B1EAFACA">
      <w:numFmt w:val="bullet"/>
      <w:lvlText w:val="•"/>
      <w:lvlJc w:val="left"/>
      <w:pPr>
        <w:ind w:left="4293" w:hanging="281"/>
      </w:pPr>
      <w:rPr>
        <w:rFonts w:hint="default"/>
        <w:lang w:val="bg-BG" w:eastAsia="bg-BG" w:bidi="bg-BG"/>
      </w:rPr>
    </w:lvl>
    <w:lvl w:ilvl="5" w:tplc="A56006F6">
      <w:numFmt w:val="bullet"/>
      <w:lvlText w:val="•"/>
      <w:lvlJc w:val="left"/>
      <w:pPr>
        <w:ind w:left="5204" w:hanging="281"/>
      </w:pPr>
      <w:rPr>
        <w:rFonts w:hint="default"/>
        <w:lang w:val="bg-BG" w:eastAsia="bg-BG" w:bidi="bg-BG"/>
      </w:rPr>
    </w:lvl>
    <w:lvl w:ilvl="6" w:tplc="796244B8">
      <w:numFmt w:val="bullet"/>
      <w:lvlText w:val="•"/>
      <w:lvlJc w:val="left"/>
      <w:pPr>
        <w:ind w:left="6115" w:hanging="281"/>
      </w:pPr>
      <w:rPr>
        <w:rFonts w:hint="default"/>
        <w:lang w:val="bg-BG" w:eastAsia="bg-BG" w:bidi="bg-BG"/>
      </w:rPr>
    </w:lvl>
    <w:lvl w:ilvl="7" w:tplc="9BF81B40">
      <w:numFmt w:val="bullet"/>
      <w:lvlText w:val="•"/>
      <w:lvlJc w:val="left"/>
      <w:pPr>
        <w:ind w:left="7026" w:hanging="281"/>
      </w:pPr>
      <w:rPr>
        <w:rFonts w:hint="default"/>
        <w:lang w:val="bg-BG" w:eastAsia="bg-BG" w:bidi="bg-BG"/>
      </w:rPr>
    </w:lvl>
    <w:lvl w:ilvl="8" w:tplc="A64C3FC4">
      <w:numFmt w:val="bullet"/>
      <w:lvlText w:val="•"/>
      <w:lvlJc w:val="left"/>
      <w:pPr>
        <w:ind w:left="7937" w:hanging="281"/>
      </w:pPr>
      <w:rPr>
        <w:rFonts w:hint="default"/>
        <w:lang w:val="bg-BG" w:eastAsia="bg-BG" w:bidi="bg-BG"/>
      </w:rPr>
    </w:lvl>
  </w:abstractNum>
  <w:abstractNum w:abstractNumId="15">
    <w:nsid w:val="5D305267"/>
    <w:multiLevelType w:val="hybridMultilevel"/>
    <w:tmpl w:val="E9B6931E"/>
    <w:lvl w:ilvl="0" w:tplc="64C2E4BC">
      <w:start w:val="1"/>
      <w:numFmt w:val="decimal"/>
      <w:lvlText w:val="%1."/>
      <w:lvlJc w:val="left"/>
      <w:pPr>
        <w:ind w:left="100" w:hanging="382"/>
        <w:jc w:val="left"/>
      </w:pPr>
      <w:rPr>
        <w:rFonts w:ascii="Times New Roman" w:eastAsia="Times New Roman" w:hAnsi="Times New Roman" w:cs="Times New Roman" w:hint="default"/>
        <w:spacing w:val="0"/>
        <w:w w:val="100"/>
        <w:sz w:val="28"/>
        <w:szCs w:val="28"/>
        <w:lang w:val="bg-BG" w:eastAsia="bg-BG" w:bidi="bg-BG"/>
      </w:rPr>
    </w:lvl>
    <w:lvl w:ilvl="1" w:tplc="ACF0F82E">
      <w:numFmt w:val="bullet"/>
      <w:lvlText w:val="•"/>
      <w:lvlJc w:val="left"/>
      <w:pPr>
        <w:ind w:left="1066" w:hanging="382"/>
      </w:pPr>
      <w:rPr>
        <w:rFonts w:hint="default"/>
        <w:lang w:val="bg-BG" w:eastAsia="bg-BG" w:bidi="bg-BG"/>
      </w:rPr>
    </w:lvl>
    <w:lvl w:ilvl="2" w:tplc="BDC6F55C">
      <w:numFmt w:val="bullet"/>
      <w:lvlText w:val="•"/>
      <w:lvlJc w:val="left"/>
      <w:pPr>
        <w:ind w:left="2032" w:hanging="382"/>
      </w:pPr>
      <w:rPr>
        <w:rFonts w:hint="default"/>
        <w:lang w:val="bg-BG" w:eastAsia="bg-BG" w:bidi="bg-BG"/>
      </w:rPr>
    </w:lvl>
    <w:lvl w:ilvl="3" w:tplc="78CC8F14">
      <w:numFmt w:val="bullet"/>
      <w:lvlText w:val="•"/>
      <w:lvlJc w:val="left"/>
      <w:pPr>
        <w:ind w:left="2998" w:hanging="382"/>
      </w:pPr>
      <w:rPr>
        <w:rFonts w:hint="default"/>
        <w:lang w:val="bg-BG" w:eastAsia="bg-BG" w:bidi="bg-BG"/>
      </w:rPr>
    </w:lvl>
    <w:lvl w:ilvl="4" w:tplc="7406734C">
      <w:numFmt w:val="bullet"/>
      <w:lvlText w:val="•"/>
      <w:lvlJc w:val="left"/>
      <w:pPr>
        <w:ind w:left="3964" w:hanging="382"/>
      </w:pPr>
      <w:rPr>
        <w:rFonts w:hint="default"/>
        <w:lang w:val="bg-BG" w:eastAsia="bg-BG" w:bidi="bg-BG"/>
      </w:rPr>
    </w:lvl>
    <w:lvl w:ilvl="5" w:tplc="8B06CE08">
      <w:numFmt w:val="bullet"/>
      <w:lvlText w:val="•"/>
      <w:lvlJc w:val="left"/>
      <w:pPr>
        <w:ind w:left="4930" w:hanging="382"/>
      </w:pPr>
      <w:rPr>
        <w:rFonts w:hint="default"/>
        <w:lang w:val="bg-BG" w:eastAsia="bg-BG" w:bidi="bg-BG"/>
      </w:rPr>
    </w:lvl>
    <w:lvl w:ilvl="6" w:tplc="80A47578">
      <w:numFmt w:val="bullet"/>
      <w:lvlText w:val="•"/>
      <w:lvlJc w:val="left"/>
      <w:pPr>
        <w:ind w:left="5896" w:hanging="382"/>
      </w:pPr>
      <w:rPr>
        <w:rFonts w:hint="default"/>
        <w:lang w:val="bg-BG" w:eastAsia="bg-BG" w:bidi="bg-BG"/>
      </w:rPr>
    </w:lvl>
    <w:lvl w:ilvl="7" w:tplc="E5CA204C">
      <w:numFmt w:val="bullet"/>
      <w:lvlText w:val="•"/>
      <w:lvlJc w:val="left"/>
      <w:pPr>
        <w:ind w:left="6862" w:hanging="382"/>
      </w:pPr>
      <w:rPr>
        <w:rFonts w:hint="default"/>
        <w:lang w:val="bg-BG" w:eastAsia="bg-BG" w:bidi="bg-BG"/>
      </w:rPr>
    </w:lvl>
    <w:lvl w:ilvl="8" w:tplc="7CB237C6">
      <w:numFmt w:val="bullet"/>
      <w:lvlText w:val="•"/>
      <w:lvlJc w:val="left"/>
      <w:pPr>
        <w:ind w:left="7828" w:hanging="382"/>
      </w:pPr>
      <w:rPr>
        <w:rFonts w:hint="default"/>
        <w:lang w:val="bg-BG" w:eastAsia="bg-BG" w:bidi="bg-BG"/>
      </w:rPr>
    </w:lvl>
  </w:abstractNum>
  <w:abstractNum w:abstractNumId="16">
    <w:nsid w:val="602F2C9C"/>
    <w:multiLevelType w:val="hybridMultilevel"/>
    <w:tmpl w:val="4A9EF026"/>
    <w:lvl w:ilvl="0" w:tplc="844E37B6">
      <w:start w:val="1"/>
      <w:numFmt w:val="decimal"/>
      <w:lvlText w:val="%1."/>
      <w:lvlJc w:val="left"/>
      <w:pPr>
        <w:ind w:left="1079" w:hanging="281"/>
        <w:jc w:val="left"/>
      </w:pPr>
      <w:rPr>
        <w:rFonts w:ascii="Times New Roman" w:eastAsia="Times New Roman" w:hAnsi="Times New Roman" w:cs="Times New Roman" w:hint="default"/>
        <w:spacing w:val="0"/>
        <w:w w:val="100"/>
        <w:sz w:val="28"/>
        <w:szCs w:val="28"/>
        <w:lang w:val="bg-BG" w:eastAsia="bg-BG" w:bidi="bg-BG"/>
      </w:rPr>
    </w:lvl>
    <w:lvl w:ilvl="1" w:tplc="D3A01A6E">
      <w:start w:val="1"/>
      <w:numFmt w:val="decimal"/>
      <w:lvlText w:val="%2."/>
      <w:lvlJc w:val="left"/>
      <w:pPr>
        <w:ind w:left="1218" w:hanging="281"/>
        <w:jc w:val="right"/>
      </w:pPr>
      <w:rPr>
        <w:rFonts w:ascii="Times New Roman" w:eastAsia="Times New Roman" w:hAnsi="Times New Roman" w:cs="Times New Roman" w:hint="default"/>
        <w:spacing w:val="0"/>
        <w:w w:val="100"/>
        <w:sz w:val="28"/>
        <w:szCs w:val="28"/>
        <w:lang w:val="bg-BG" w:eastAsia="bg-BG" w:bidi="bg-BG"/>
      </w:rPr>
    </w:lvl>
    <w:lvl w:ilvl="2" w:tplc="56300366">
      <w:numFmt w:val="bullet"/>
      <w:lvlText w:val="•"/>
      <w:lvlJc w:val="left"/>
      <w:pPr>
        <w:ind w:left="2168" w:hanging="281"/>
      </w:pPr>
      <w:rPr>
        <w:rFonts w:hint="default"/>
        <w:lang w:val="bg-BG" w:eastAsia="bg-BG" w:bidi="bg-BG"/>
      </w:rPr>
    </w:lvl>
    <w:lvl w:ilvl="3" w:tplc="DA7687A0">
      <w:numFmt w:val="bullet"/>
      <w:lvlText w:val="•"/>
      <w:lvlJc w:val="left"/>
      <w:pPr>
        <w:ind w:left="3117" w:hanging="281"/>
      </w:pPr>
      <w:rPr>
        <w:rFonts w:hint="default"/>
        <w:lang w:val="bg-BG" w:eastAsia="bg-BG" w:bidi="bg-BG"/>
      </w:rPr>
    </w:lvl>
    <w:lvl w:ilvl="4" w:tplc="7AA202A6">
      <w:numFmt w:val="bullet"/>
      <w:lvlText w:val="•"/>
      <w:lvlJc w:val="left"/>
      <w:pPr>
        <w:ind w:left="4066" w:hanging="281"/>
      </w:pPr>
      <w:rPr>
        <w:rFonts w:hint="default"/>
        <w:lang w:val="bg-BG" w:eastAsia="bg-BG" w:bidi="bg-BG"/>
      </w:rPr>
    </w:lvl>
    <w:lvl w:ilvl="5" w:tplc="0BA0552C">
      <w:numFmt w:val="bullet"/>
      <w:lvlText w:val="•"/>
      <w:lvlJc w:val="left"/>
      <w:pPr>
        <w:ind w:left="5015" w:hanging="281"/>
      </w:pPr>
      <w:rPr>
        <w:rFonts w:hint="default"/>
        <w:lang w:val="bg-BG" w:eastAsia="bg-BG" w:bidi="bg-BG"/>
      </w:rPr>
    </w:lvl>
    <w:lvl w:ilvl="6" w:tplc="F9167A2E">
      <w:numFmt w:val="bullet"/>
      <w:lvlText w:val="•"/>
      <w:lvlJc w:val="left"/>
      <w:pPr>
        <w:ind w:left="5964" w:hanging="281"/>
      </w:pPr>
      <w:rPr>
        <w:rFonts w:hint="default"/>
        <w:lang w:val="bg-BG" w:eastAsia="bg-BG" w:bidi="bg-BG"/>
      </w:rPr>
    </w:lvl>
    <w:lvl w:ilvl="7" w:tplc="C67E7D5E">
      <w:numFmt w:val="bullet"/>
      <w:lvlText w:val="•"/>
      <w:lvlJc w:val="left"/>
      <w:pPr>
        <w:ind w:left="6913" w:hanging="281"/>
      </w:pPr>
      <w:rPr>
        <w:rFonts w:hint="default"/>
        <w:lang w:val="bg-BG" w:eastAsia="bg-BG" w:bidi="bg-BG"/>
      </w:rPr>
    </w:lvl>
    <w:lvl w:ilvl="8" w:tplc="0004DF7A">
      <w:numFmt w:val="bullet"/>
      <w:lvlText w:val="•"/>
      <w:lvlJc w:val="left"/>
      <w:pPr>
        <w:ind w:left="7862" w:hanging="281"/>
      </w:pPr>
      <w:rPr>
        <w:rFonts w:hint="default"/>
        <w:lang w:val="bg-BG" w:eastAsia="bg-BG" w:bidi="bg-BG"/>
      </w:rPr>
    </w:lvl>
  </w:abstractNum>
  <w:abstractNum w:abstractNumId="17">
    <w:nsid w:val="65006BF4"/>
    <w:multiLevelType w:val="hybridMultilevel"/>
    <w:tmpl w:val="A0F66E7A"/>
    <w:lvl w:ilvl="0" w:tplc="B0286408">
      <w:start w:val="1"/>
      <w:numFmt w:val="decimal"/>
      <w:lvlText w:val="%1."/>
      <w:lvlJc w:val="left"/>
      <w:pPr>
        <w:ind w:left="1358" w:hanging="281"/>
        <w:jc w:val="right"/>
      </w:pPr>
      <w:rPr>
        <w:rFonts w:ascii="Times New Roman" w:eastAsia="Times New Roman" w:hAnsi="Times New Roman" w:cs="Times New Roman" w:hint="default"/>
        <w:spacing w:val="0"/>
        <w:w w:val="100"/>
        <w:sz w:val="28"/>
        <w:szCs w:val="28"/>
        <w:lang w:val="bg-BG" w:eastAsia="bg-BG" w:bidi="bg-BG"/>
      </w:rPr>
    </w:lvl>
    <w:lvl w:ilvl="1" w:tplc="FE52347A">
      <w:numFmt w:val="bullet"/>
      <w:lvlText w:val="•"/>
      <w:lvlJc w:val="left"/>
      <w:pPr>
        <w:ind w:left="2200" w:hanging="281"/>
      </w:pPr>
      <w:rPr>
        <w:rFonts w:hint="default"/>
        <w:lang w:val="bg-BG" w:eastAsia="bg-BG" w:bidi="bg-BG"/>
      </w:rPr>
    </w:lvl>
    <w:lvl w:ilvl="2" w:tplc="BCE2DC0C">
      <w:numFmt w:val="bullet"/>
      <w:lvlText w:val="•"/>
      <w:lvlJc w:val="left"/>
      <w:pPr>
        <w:ind w:left="3040" w:hanging="281"/>
      </w:pPr>
      <w:rPr>
        <w:rFonts w:hint="default"/>
        <w:lang w:val="bg-BG" w:eastAsia="bg-BG" w:bidi="bg-BG"/>
      </w:rPr>
    </w:lvl>
    <w:lvl w:ilvl="3" w:tplc="639CE40E">
      <w:numFmt w:val="bullet"/>
      <w:lvlText w:val="•"/>
      <w:lvlJc w:val="left"/>
      <w:pPr>
        <w:ind w:left="3880" w:hanging="281"/>
      </w:pPr>
      <w:rPr>
        <w:rFonts w:hint="default"/>
        <w:lang w:val="bg-BG" w:eastAsia="bg-BG" w:bidi="bg-BG"/>
      </w:rPr>
    </w:lvl>
    <w:lvl w:ilvl="4" w:tplc="794A9146">
      <w:numFmt w:val="bullet"/>
      <w:lvlText w:val="•"/>
      <w:lvlJc w:val="left"/>
      <w:pPr>
        <w:ind w:left="4720" w:hanging="281"/>
      </w:pPr>
      <w:rPr>
        <w:rFonts w:hint="default"/>
        <w:lang w:val="bg-BG" w:eastAsia="bg-BG" w:bidi="bg-BG"/>
      </w:rPr>
    </w:lvl>
    <w:lvl w:ilvl="5" w:tplc="D45AFA5E">
      <w:numFmt w:val="bullet"/>
      <w:lvlText w:val="•"/>
      <w:lvlJc w:val="left"/>
      <w:pPr>
        <w:ind w:left="5560" w:hanging="281"/>
      </w:pPr>
      <w:rPr>
        <w:rFonts w:hint="default"/>
        <w:lang w:val="bg-BG" w:eastAsia="bg-BG" w:bidi="bg-BG"/>
      </w:rPr>
    </w:lvl>
    <w:lvl w:ilvl="6" w:tplc="AB30D7C4">
      <w:numFmt w:val="bullet"/>
      <w:lvlText w:val="•"/>
      <w:lvlJc w:val="left"/>
      <w:pPr>
        <w:ind w:left="6400" w:hanging="281"/>
      </w:pPr>
      <w:rPr>
        <w:rFonts w:hint="default"/>
        <w:lang w:val="bg-BG" w:eastAsia="bg-BG" w:bidi="bg-BG"/>
      </w:rPr>
    </w:lvl>
    <w:lvl w:ilvl="7" w:tplc="0CC099D0">
      <w:numFmt w:val="bullet"/>
      <w:lvlText w:val="•"/>
      <w:lvlJc w:val="left"/>
      <w:pPr>
        <w:ind w:left="7240" w:hanging="281"/>
      </w:pPr>
      <w:rPr>
        <w:rFonts w:hint="default"/>
        <w:lang w:val="bg-BG" w:eastAsia="bg-BG" w:bidi="bg-BG"/>
      </w:rPr>
    </w:lvl>
    <w:lvl w:ilvl="8" w:tplc="6DB8C9FA">
      <w:numFmt w:val="bullet"/>
      <w:lvlText w:val="•"/>
      <w:lvlJc w:val="left"/>
      <w:pPr>
        <w:ind w:left="8080" w:hanging="281"/>
      </w:pPr>
      <w:rPr>
        <w:rFonts w:hint="default"/>
        <w:lang w:val="bg-BG" w:eastAsia="bg-BG" w:bidi="bg-BG"/>
      </w:rPr>
    </w:lvl>
  </w:abstractNum>
  <w:abstractNum w:abstractNumId="18">
    <w:nsid w:val="66470533"/>
    <w:multiLevelType w:val="hybridMultilevel"/>
    <w:tmpl w:val="4654680C"/>
    <w:lvl w:ilvl="0" w:tplc="FEA224E0">
      <w:start w:val="1"/>
      <w:numFmt w:val="decimal"/>
      <w:lvlText w:val="%1."/>
      <w:lvlJc w:val="left"/>
      <w:pPr>
        <w:ind w:left="100" w:hanging="348"/>
        <w:jc w:val="left"/>
      </w:pPr>
      <w:rPr>
        <w:rFonts w:ascii="Times New Roman" w:eastAsia="Times New Roman" w:hAnsi="Times New Roman" w:cs="Times New Roman" w:hint="default"/>
        <w:spacing w:val="0"/>
        <w:w w:val="100"/>
        <w:sz w:val="28"/>
        <w:szCs w:val="28"/>
        <w:lang w:val="bg-BG" w:eastAsia="bg-BG" w:bidi="bg-BG"/>
      </w:rPr>
    </w:lvl>
    <w:lvl w:ilvl="1" w:tplc="F56CE53A">
      <w:numFmt w:val="bullet"/>
      <w:lvlText w:val="•"/>
      <w:lvlJc w:val="left"/>
      <w:pPr>
        <w:ind w:left="1066" w:hanging="348"/>
      </w:pPr>
      <w:rPr>
        <w:rFonts w:hint="default"/>
        <w:lang w:val="bg-BG" w:eastAsia="bg-BG" w:bidi="bg-BG"/>
      </w:rPr>
    </w:lvl>
    <w:lvl w:ilvl="2" w:tplc="898C34FA">
      <w:numFmt w:val="bullet"/>
      <w:lvlText w:val="•"/>
      <w:lvlJc w:val="left"/>
      <w:pPr>
        <w:ind w:left="2032" w:hanging="348"/>
      </w:pPr>
      <w:rPr>
        <w:rFonts w:hint="default"/>
        <w:lang w:val="bg-BG" w:eastAsia="bg-BG" w:bidi="bg-BG"/>
      </w:rPr>
    </w:lvl>
    <w:lvl w:ilvl="3" w:tplc="E196B42C">
      <w:numFmt w:val="bullet"/>
      <w:lvlText w:val="•"/>
      <w:lvlJc w:val="left"/>
      <w:pPr>
        <w:ind w:left="2998" w:hanging="348"/>
      </w:pPr>
      <w:rPr>
        <w:rFonts w:hint="default"/>
        <w:lang w:val="bg-BG" w:eastAsia="bg-BG" w:bidi="bg-BG"/>
      </w:rPr>
    </w:lvl>
    <w:lvl w:ilvl="4" w:tplc="6B82B14A">
      <w:numFmt w:val="bullet"/>
      <w:lvlText w:val="•"/>
      <w:lvlJc w:val="left"/>
      <w:pPr>
        <w:ind w:left="3964" w:hanging="348"/>
      </w:pPr>
      <w:rPr>
        <w:rFonts w:hint="default"/>
        <w:lang w:val="bg-BG" w:eastAsia="bg-BG" w:bidi="bg-BG"/>
      </w:rPr>
    </w:lvl>
    <w:lvl w:ilvl="5" w:tplc="EAF8E3FA">
      <w:numFmt w:val="bullet"/>
      <w:lvlText w:val="•"/>
      <w:lvlJc w:val="left"/>
      <w:pPr>
        <w:ind w:left="4930" w:hanging="348"/>
      </w:pPr>
      <w:rPr>
        <w:rFonts w:hint="default"/>
        <w:lang w:val="bg-BG" w:eastAsia="bg-BG" w:bidi="bg-BG"/>
      </w:rPr>
    </w:lvl>
    <w:lvl w:ilvl="6" w:tplc="729EAC28">
      <w:numFmt w:val="bullet"/>
      <w:lvlText w:val="•"/>
      <w:lvlJc w:val="left"/>
      <w:pPr>
        <w:ind w:left="5896" w:hanging="348"/>
      </w:pPr>
      <w:rPr>
        <w:rFonts w:hint="default"/>
        <w:lang w:val="bg-BG" w:eastAsia="bg-BG" w:bidi="bg-BG"/>
      </w:rPr>
    </w:lvl>
    <w:lvl w:ilvl="7" w:tplc="FFDE9DF2">
      <w:numFmt w:val="bullet"/>
      <w:lvlText w:val="•"/>
      <w:lvlJc w:val="left"/>
      <w:pPr>
        <w:ind w:left="6862" w:hanging="348"/>
      </w:pPr>
      <w:rPr>
        <w:rFonts w:hint="default"/>
        <w:lang w:val="bg-BG" w:eastAsia="bg-BG" w:bidi="bg-BG"/>
      </w:rPr>
    </w:lvl>
    <w:lvl w:ilvl="8" w:tplc="E7787C4C">
      <w:numFmt w:val="bullet"/>
      <w:lvlText w:val="•"/>
      <w:lvlJc w:val="left"/>
      <w:pPr>
        <w:ind w:left="7828" w:hanging="348"/>
      </w:pPr>
      <w:rPr>
        <w:rFonts w:hint="default"/>
        <w:lang w:val="bg-BG" w:eastAsia="bg-BG" w:bidi="bg-BG"/>
      </w:rPr>
    </w:lvl>
  </w:abstractNum>
  <w:abstractNum w:abstractNumId="19">
    <w:nsid w:val="6D6F01EC"/>
    <w:multiLevelType w:val="hybridMultilevel"/>
    <w:tmpl w:val="C5D052BC"/>
    <w:lvl w:ilvl="0" w:tplc="45FAF2B0">
      <w:start w:val="2"/>
      <w:numFmt w:val="decimal"/>
      <w:lvlText w:val="(%1)"/>
      <w:lvlJc w:val="left"/>
      <w:pPr>
        <w:ind w:left="100" w:hanging="423"/>
        <w:jc w:val="left"/>
      </w:pPr>
      <w:rPr>
        <w:rFonts w:ascii="Times New Roman" w:eastAsia="Times New Roman" w:hAnsi="Times New Roman" w:cs="Times New Roman" w:hint="default"/>
        <w:w w:val="100"/>
        <w:sz w:val="28"/>
        <w:szCs w:val="28"/>
        <w:lang w:val="bg-BG" w:eastAsia="bg-BG" w:bidi="bg-BG"/>
      </w:rPr>
    </w:lvl>
    <w:lvl w:ilvl="1" w:tplc="EAD48A20">
      <w:numFmt w:val="bullet"/>
      <w:lvlText w:val="•"/>
      <w:lvlJc w:val="left"/>
      <w:pPr>
        <w:ind w:left="1066" w:hanging="423"/>
      </w:pPr>
      <w:rPr>
        <w:rFonts w:hint="default"/>
        <w:lang w:val="bg-BG" w:eastAsia="bg-BG" w:bidi="bg-BG"/>
      </w:rPr>
    </w:lvl>
    <w:lvl w:ilvl="2" w:tplc="91EA4BF0">
      <w:numFmt w:val="bullet"/>
      <w:lvlText w:val="•"/>
      <w:lvlJc w:val="left"/>
      <w:pPr>
        <w:ind w:left="2032" w:hanging="423"/>
      </w:pPr>
      <w:rPr>
        <w:rFonts w:hint="default"/>
        <w:lang w:val="bg-BG" w:eastAsia="bg-BG" w:bidi="bg-BG"/>
      </w:rPr>
    </w:lvl>
    <w:lvl w:ilvl="3" w:tplc="C846D0D8">
      <w:numFmt w:val="bullet"/>
      <w:lvlText w:val="•"/>
      <w:lvlJc w:val="left"/>
      <w:pPr>
        <w:ind w:left="2998" w:hanging="423"/>
      </w:pPr>
      <w:rPr>
        <w:rFonts w:hint="default"/>
        <w:lang w:val="bg-BG" w:eastAsia="bg-BG" w:bidi="bg-BG"/>
      </w:rPr>
    </w:lvl>
    <w:lvl w:ilvl="4" w:tplc="66288CCC">
      <w:numFmt w:val="bullet"/>
      <w:lvlText w:val="•"/>
      <w:lvlJc w:val="left"/>
      <w:pPr>
        <w:ind w:left="3964" w:hanging="423"/>
      </w:pPr>
      <w:rPr>
        <w:rFonts w:hint="default"/>
        <w:lang w:val="bg-BG" w:eastAsia="bg-BG" w:bidi="bg-BG"/>
      </w:rPr>
    </w:lvl>
    <w:lvl w:ilvl="5" w:tplc="DAF6C2B6">
      <w:numFmt w:val="bullet"/>
      <w:lvlText w:val="•"/>
      <w:lvlJc w:val="left"/>
      <w:pPr>
        <w:ind w:left="4930" w:hanging="423"/>
      </w:pPr>
      <w:rPr>
        <w:rFonts w:hint="default"/>
        <w:lang w:val="bg-BG" w:eastAsia="bg-BG" w:bidi="bg-BG"/>
      </w:rPr>
    </w:lvl>
    <w:lvl w:ilvl="6" w:tplc="57AA8D34">
      <w:numFmt w:val="bullet"/>
      <w:lvlText w:val="•"/>
      <w:lvlJc w:val="left"/>
      <w:pPr>
        <w:ind w:left="5896" w:hanging="423"/>
      </w:pPr>
      <w:rPr>
        <w:rFonts w:hint="default"/>
        <w:lang w:val="bg-BG" w:eastAsia="bg-BG" w:bidi="bg-BG"/>
      </w:rPr>
    </w:lvl>
    <w:lvl w:ilvl="7" w:tplc="75E41A8E">
      <w:numFmt w:val="bullet"/>
      <w:lvlText w:val="•"/>
      <w:lvlJc w:val="left"/>
      <w:pPr>
        <w:ind w:left="6862" w:hanging="423"/>
      </w:pPr>
      <w:rPr>
        <w:rFonts w:hint="default"/>
        <w:lang w:val="bg-BG" w:eastAsia="bg-BG" w:bidi="bg-BG"/>
      </w:rPr>
    </w:lvl>
    <w:lvl w:ilvl="8" w:tplc="336C0EDC">
      <w:numFmt w:val="bullet"/>
      <w:lvlText w:val="•"/>
      <w:lvlJc w:val="left"/>
      <w:pPr>
        <w:ind w:left="7828" w:hanging="423"/>
      </w:pPr>
      <w:rPr>
        <w:rFonts w:hint="default"/>
        <w:lang w:val="bg-BG" w:eastAsia="bg-BG" w:bidi="bg-BG"/>
      </w:rPr>
    </w:lvl>
  </w:abstractNum>
  <w:abstractNum w:abstractNumId="20">
    <w:nsid w:val="7403582A"/>
    <w:multiLevelType w:val="hybridMultilevel"/>
    <w:tmpl w:val="3B7EB0C0"/>
    <w:lvl w:ilvl="0" w:tplc="3918B6DC">
      <w:start w:val="2"/>
      <w:numFmt w:val="decimal"/>
      <w:lvlText w:val="(%1)"/>
      <w:lvlJc w:val="left"/>
      <w:pPr>
        <w:ind w:left="100" w:hanging="442"/>
        <w:jc w:val="left"/>
      </w:pPr>
      <w:rPr>
        <w:rFonts w:ascii="Times New Roman" w:eastAsia="Times New Roman" w:hAnsi="Times New Roman" w:cs="Times New Roman" w:hint="default"/>
        <w:w w:val="100"/>
        <w:sz w:val="28"/>
        <w:szCs w:val="28"/>
        <w:lang w:val="bg-BG" w:eastAsia="bg-BG" w:bidi="bg-BG"/>
      </w:rPr>
    </w:lvl>
    <w:lvl w:ilvl="1" w:tplc="895052D0">
      <w:numFmt w:val="bullet"/>
      <w:lvlText w:val="•"/>
      <w:lvlJc w:val="left"/>
      <w:pPr>
        <w:ind w:left="1066" w:hanging="442"/>
      </w:pPr>
      <w:rPr>
        <w:rFonts w:hint="default"/>
        <w:lang w:val="bg-BG" w:eastAsia="bg-BG" w:bidi="bg-BG"/>
      </w:rPr>
    </w:lvl>
    <w:lvl w:ilvl="2" w:tplc="8326A8CE">
      <w:numFmt w:val="bullet"/>
      <w:lvlText w:val="•"/>
      <w:lvlJc w:val="left"/>
      <w:pPr>
        <w:ind w:left="2032" w:hanging="442"/>
      </w:pPr>
      <w:rPr>
        <w:rFonts w:hint="default"/>
        <w:lang w:val="bg-BG" w:eastAsia="bg-BG" w:bidi="bg-BG"/>
      </w:rPr>
    </w:lvl>
    <w:lvl w:ilvl="3" w:tplc="5488796E">
      <w:numFmt w:val="bullet"/>
      <w:lvlText w:val="•"/>
      <w:lvlJc w:val="left"/>
      <w:pPr>
        <w:ind w:left="2998" w:hanging="442"/>
      </w:pPr>
      <w:rPr>
        <w:rFonts w:hint="default"/>
        <w:lang w:val="bg-BG" w:eastAsia="bg-BG" w:bidi="bg-BG"/>
      </w:rPr>
    </w:lvl>
    <w:lvl w:ilvl="4" w:tplc="E5C2E5E0">
      <w:numFmt w:val="bullet"/>
      <w:lvlText w:val="•"/>
      <w:lvlJc w:val="left"/>
      <w:pPr>
        <w:ind w:left="3964" w:hanging="442"/>
      </w:pPr>
      <w:rPr>
        <w:rFonts w:hint="default"/>
        <w:lang w:val="bg-BG" w:eastAsia="bg-BG" w:bidi="bg-BG"/>
      </w:rPr>
    </w:lvl>
    <w:lvl w:ilvl="5" w:tplc="5D4C86FA">
      <w:numFmt w:val="bullet"/>
      <w:lvlText w:val="•"/>
      <w:lvlJc w:val="left"/>
      <w:pPr>
        <w:ind w:left="4930" w:hanging="442"/>
      </w:pPr>
      <w:rPr>
        <w:rFonts w:hint="default"/>
        <w:lang w:val="bg-BG" w:eastAsia="bg-BG" w:bidi="bg-BG"/>
      </w:rPr>
    </w:lvl>
    <w:lvl w:ilvl="6" w:tplc="9A6C8672">
      <w:numFmt w:val="bullet"/>
      <w:lvlText w:val="•"/>
      <w:lvlJc w:val="left"/>
      <w:pPr>
        <w:ind w:left="5896" w:hanging="442"/>
      </w:pPr>
      <w:rPr>
        <w:rFonts w:hint="default"/>
        <w:lang w:val="bg-BG" w:eastAsia="bg-BG" w:bidi="bg-BG"/>
      </w:rPr>
    </w:lvl>
    <w:lvl w:ilvl="7" w:tplc="35FA2788">
      <w:numFmt w:val="bullet"/>
      <w:lvlText w:val="•"/>
      <w:lvlJc w:val="left"/>
      <w:pPr>
        <w:ind w:left="6862" w:hanging="442"/>
      </w:pPr>
      <w:rPr>
        <w:rFonts w:hint="default"/>
        <w:lang w:val="bg-BG" w:eastAsia="bg-BG" w:bidi="bg-BG"/>
      </w:rPr>
    </w:lvl>
    <w:lvl w:ilvl="8" w:tplc="F9480656">
      <w:numFmt w:val="bullet"/>
      <w:lvlText w:val="•"/>
      <w:lvlJc w:val="left"/>
      <w:pPr>
        <w:ind w:left="7828" w:hanging="442"/>
      </w:pPr>
      <w:rPr>
        <w:rFonts w:hint="default"/>
        <w:lang w:val="bg-BG" w:eastAsia="bg-BG" w:bidi="bg-BG"/>
      </w:rPr>
    </w:lvl>
  </w:abstractNum>
  <w:num w:numId="1">
    <w:abstractNumId w:val="8"/>
  </w:num>
  <w:num w:numId="2">
    <w:abstractNumId w:val="5"/>
  </w:num>
  <w:num w:numId="3">
    <w:abstractNumId w:val="19"/>
  </w:num>
  <w:num w:numId="4">
    <w:abstractNumId w:val="10"/>
  </w:num>
  <w:num w:numId="5">
    <w:abstractNumId w:val="14"/>
  </w:num>
  <w:num w:numId="6">
    <w:abstractNumId w:val="17"/>
  </w:num>
  <w:num w:numId="7">
    <w:abstractNumId w:val="4"/>
  </w:num>
  <w:num w:numId="8">
    <w:abstractNumId w:val="9"/>
  </w:num>
  <w:num w:numId="9">
    <w:abstractNumId w:val="1"/>
  </w:num>
  <w:num w:numId="10">
    <w:abstractNumId w:val="0"/>
  </w:num>
  <w:num w:numId="11">
    <w:abstractNumId w:val="6"/>
  </w:num>
  <w:num w:numId="12">
    <w:abstractNumId w:val="11"/>
  </w:num>
  <w:num w:numId="13">
    <w:abstractNumId w:val="2"/>
  </w:num>
  <w:num w:numId="14">
    <w:abstractNumId w:val="15"/>
  </w:num>
  <w:num w:numId="15">
    <w:abstractNumId w:val="3"/>
  </w:num>
  <w:num w:numId="16">
    <w:abstractNumId w:val="7"/>
  </w:num>
  <w:num w:numId="17">
    <w:abstractNumId w:val="16"/>
  </w:num>
  <w:num w:numId="18">
    <w:abstractNumId w:val="18"/>
  </w:num>
  <w:num w:numId="19">
    <w:abstractNumId w:val="20"/>
  </w:num>
  <w:num w:numId="20">
    <w:abstractNumId w:val="13"/>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73261"/>
    <w:rsid w:val="0028176B"/>
    <w:rsid w:val="003A0E9E"/>
    <w:rsid w:val="006B10A7"/>
    <w:rsid w:val="00B73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73261"/>
    <w:rPr>
      <w:rFonts w:ascii="Times New Roman" w:eastAsia="Times New Roman" w:hAnsi="Times New Roman" w:cs="Times New Roman"/>
      <w:lang w:val="bg-BG" w:eastAsia="bg-BG" w:bidi="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73261"/>
    <w:tblPr>
      <w:tblInd w:w="0" w:type="dxa"/>
      <w:tblCellMar>
        <w:top w:w="0" w:type="dxa"/>
        <w:left w:w="0" w:type="dxa"/>
        <w:bottom w:w="0" w:type="dxa"/>
        <w:right w:w="0" w:type="dxa"/>
      </w:tblCellMar>
    </w:tblPr>
  </w:style>
  <w:style w:type="paragraph" w:styleId="a3">
    <w:name w:val="Body Text"/>
    <w:basedOn w:val="a"/>
    <w:uiPriority w:val="1"/>
    <w:qFormat/>
    <w:rsid w:val="00B73261"/>
    <w:pPr>
      <w:ind w:left="100"/>
      <w:jc w:val="both"/>
    </w:pPr>
    <w:rPr>
      <w:sz w:val="28"/>
      <w:szCs w:val="28"/>
    </w:rPr>
  </w:style>
  <w:style w:type="paragraph" w:customStyle="1" w:styleId="Heading1">
    <w:name w:val="Heading 1"/>
    <w:basedOn w:val="a"/>
    <w:uiPriority w:val="1"/>
    <w:qFormat/>
    <w:rsid w:val="00B73261"/>
    <w:pPr>
      <w:ind w:left="100"/>
      <w:outlineLvl w:val="1"/>
    </w:pPr>
    <w:rPr>
      <w:b/>
      <w:bCs/>
      <w:sz w:val="28"/>
      <w:szCs w:val="28"/>
    </w:rPr>
  </w:style>
  <w:style w:type="paragraph" w:styleId="a4">
    <w:name w:val="List Paragraph"/>
    <w:basedOn w:val="a"/>
    <w:uiPriority w:val="1"/>
    <w:qFormat/>
    <w:rsid w:val="00B73261"/>
    <w:pPr>
      <w:ind w:left="100" w:firstLine="1079"/>
      <w:jc w:val="both"/>
    </w:pPr>
  </w:style>
  <w:style w:type="paragraph" w:customStyle="1" w:styleId="TableParagraph">
    <w:name w:val="Table Paragraph"/>
    <w:basedOn w:val="a"/>
    <w:uiPriority w:val="1"/>
    <w:qFormat/>
    <w:rsid w:val="00B7326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3138</Words>
  <Characters>17892</Characters>
  <Application>Microsoft Office Word</Application>
  <DocSecurity>0</DocSecurity>
  <Lines>149</Lines>
  <Paragraphs>41</Paragraphs>
  <ScaleCrop>false</ScaleCrop>
  <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Т А В</dc:title>
  <dc:creator>test</dc:creator>
  <cp:lastModifiedBy>Librarian</cp:lastModifiedBy>
  <cp:revision>5</cp:revision>
  <dcterms:created xsi:type="dcterms:W3CDTF">2019-07-09T10:33:00Z</dcterms:created>
  <dcterms:modified xsi:type="dcterms:W3CDTF">2021-02-03T12:37:00Z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Microsoft® Office Word 2007</vt:lpwstr>
  </property>
  <property fmtid="{D5CDD505-2E9C-101B-9397-08002B2CF9AE}" pid="4" name="LastSaved">
    <vt:filetime>2019-07-09T00:00:00Z</vt:filetime>
  </property>
</Properties>
</file>