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148" w:rsidRDefault="0002443D">
      <w:r>
        <w:rPr>
          <w:noProof/>
        </w:rPr>
        <w:drawing>
          <wp:inline distT="0" distB="0" distL="0" distR="0">
            <wp:extent cx="5972810" cy="821436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436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5A" w:rsidRDefault="008F185A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lastRenderedPageBreak/>
        <w:t>Управа на читалището:</w:t>
      </w:r>
    </w:p>
    <w:p w:rsidR="008F185A" w:rsidRDefault="008F185A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Председател :Денис Исаев</w:t>
      </w:r>
    </w:p>
    <w:p w:rsidR="008F185A" w:rsidRDefault="008F185A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Секретар:Асен Антонов</w:t>
      </w:r>
    </w:p>
    <w:p w:rsidR="008F185A" w:rsidRDefault="008F185A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Настоятелство:Валерия Любчова</w:t>
      </w:r>
    </w:p>
    <w:p w:rsidR="008F185A" w:rsidRPr="008F185A" w:rsidRDefault="008F185A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Проверителна комисия:Теодор Темелков,Владислав Исаев,Симеон Горянов</w:t>
      </w:r>
      <w:bookmarkStart w:id="0" w:name="_GoBack"/>
      <w:bookmarkEnd w:id="0"/>
    </w:p>
    <w:sectPr w:rsidR="008F185A" w:rsidRPr="008F185A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32"/>
    <w:rsid w:val="0002443D"/>
    <w:rsid w:val="000D3148"/>
    <w:rsid w:val="004B0632"/>
    <w:rsid w:val="008F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AA02D"/>
  <w15:chartTrackingRefBased/>
  <w15:docId w15:val="{9234C8B1-A8DE-4E88-99CC-88963847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</dc:creator>
  <cp:keywords/>
  <dc:description/>
  <cp:lastModifiedBy>Denis</cp:lastModifiedBy>
  <cp:revision>3</cp:revision>
  <dcterms:created xsi:type="dcterms:W3CDTF">2019-02-19T08:00:00Z</dcterms:created>
  <dcterms:modified xsi:type="dcterms:W3CDTF">2020-06-29T09:45:00Z</dcterms:modified>
</cp:coreProperties>
</file>