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31" w:rsidRDefault="00461831" w:rsidP="00461831">
      <w:pPr>
        <w:spacing w:line="240" w:lineRule="auto"/>
        <w:contextualSpacing/>
        <w:jc w:val="center"/>
        <w:rPr>
          <w:rFonts w:ascii="Times New Roman" w:hAnsi="Times New Roman"/>
          <w:sz w:val="36"/>
          <w:szCs w:val="36"/>
          <w:lang w:val="bg-BG"/>
        </w:rPr>
      </w:pPr>
      <w:r>
        <w:rPr>
          <w:rFonts w:ascii="Times New Roman" w:hAnsi="Times New Roman"/>
          <w:sz w:val="36"/>
          <w:szCs w:val="36"/>
          <w:lang w:val="bg-BG"/>
        </w:rPr>
        <w:t xml:space="preserve">УСТАВ </w:t>
      </w:r>
    </w:p>
    <w:p w:rsidR="00461831" w:rsidRPr="00292DF0" w:rsidRDefault="00461831" w:rsidP="00461831">
      <w:pPr>
        <w:spacing w:line="240" w:lineRule="auto"/>
        <w:contextualSpacing/>
        <w:jc w:val="center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НА НАРОДНО ЧИТАЛИЩЕ „СВ. СВ. КИРИЛ И МЕТОДИЙ</w:t>
      </w:r>
      <w:r>
        <w:rPr>
          <w:rFonts w:ascii="Times New Roman" w:hAnsi="Times New Roman"/>
          <w:sz w:val="23"/>
          <w:szCs w:val="23"/>
          <w:lang w:val="bg-BG"/>
        </w:rPr>
        <w:t xml:space="preserve"> – </w:t>
      </w:r>
      <w:r w:rsidRPr="00292DF0">
        <w:rPr>
          <w:rFonts w:ascii="Times New Roman" w:hAnsi="Times New Roman"/>
          <w:sz w:val="23"/>
          <w:szCs w:val="23"/>
          <w:lang w:val="bg-BG"/>
        </w:rPr>
        <w:t>1927“</w:t>
      </w:r>
    </w:p>
    <w:p w:rsidR="00461831" w:rsidRPr="00292DF0" w:rsidRDefault="00461831" w:rsidP="00461831">
      <w:pPr>
        <w:spacing w:line="240" w:lineRule="auto"/>
        <w:contextualSpacing/>
        <w:rPr>
          <w:rFonts w:ascii="Times New Roman" w:hAnsi="Times New Roman"/>
          <w:sz w:val="16"/>
          <w:szCs w:val="16"/>
          <w:lang w:val="bg-BG"/>
        </w:rPr>
      </w:pPr>
    </w:p>
    <w:p w:rsidR="00461831" w:rsidRPr="00292DF0" w:rsidRDefault="00461831" w:rsidP="00461831">
      <w:pPr>
        <w:spacing w:line="240" w:lineRule="auto"/>
        <w:contextualSpacing/>
        <w:jc w:val="center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ГЛАВА ПЪРВА. ОБЩИ ПОЛОЖЕНИЯ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1. НАРОДНО ЧИТАЛИЩЕ „СВ. СВ. КИРИЛ И МЕТОДИЙ – 1927“ С. ВИНАРОВО, ОБЩ. ЧИРПАН, ОБЛ. СТАРА ЗАГОРА Е САМОУПРАВЛЯВАЩО СЕ, КУЛТУРНО – ПРОСВЕТНО СДРУЖЕНИЕ, КОЕТО ИЗПЪЛНЯВА И ДЪРЖАВ</w:t>
      </w:r>
      <w:r>
        <w:rPr>
          <w:rFonts w:ascii="Times New Roman" w:hAnsi="Times New Roman"/>
          <w:sz w:val="23"/>
          <w:szCs w:val="23"/>
          <w:lang w:val="bg-BG"/>
        </w:rPr>
        <w:t>НИ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КУЛТУРНО – ПРОСВЕТНИ ЗАДАЧИ.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2. В ДЕЙНОСТТА НА ЧИТАЛИЩЕТО МОГАТ ДА УЧАСТВАТ ВСИЧКИ ФИЗИЧЕСКИ ЛИЦА БЕЗ ОГЛЕД НА ВЪЗРАСТ, ПОЛ, ПОЛИТИЧЕСКИ И РЕЛИГИОЗНИ ВЪЗГЛЕДИ И ЕТНИЧЕСКО САМОСЪЗНАНИЕ.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3. ЧИТАЛИЩЕТО Е ЮРИДИЧЕСКО ЛИЦЕ С НЕСТОПАНСКА ДЕЙНОСТ.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4. ЦЕЛТА НА НАРОДНОТО ЧИТАЛИЩЕ „СВ. СВ. КИРИЛ И МЕТОДИЙ – 1927“ С. ВИНАРОВО Е ДА ЗАДОВОЛЯВА ПОТРЕБНОСТИТЕ НА СВОИТЕ ГРАЖДАНИ, СВЪРЗАНИ С РАЗВИТИЕ И ОБОГАТЯВАНЕ НА КУЛТУРНИЯ ЖИВОТ В СЕЛОТО НИ. ЗАПАЗВАНЕ И РАЗВИТИЕ НА ОБИЧАИТЕ И ТРАДИЦИИТЕ НА </w:t>
      </w:r>
      <w:r>
        <w:rPr>
          <w:rFonts w:ascii="Times New Roman" w:hAnsi="Times New Roman"/>
          <w:sz w:val="23"/>
          <w:szCs w:val="23"/>
          <w:lang w:val="bg-BG"/>
        </w:rPr>
        <w:t>БЪЛГАРСКИЯ НАРОД, РАЗШИРЯВАНЕ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ЗНАНИЯТА НА ГРАЖДАНИТЕ И ПРИОБЩАВАНЕ КЪМ ЦЕННОСТИТЕ</w:t>
      </w:r>
      <w:r>
        <w:rPr>
          <w:rFonts w:ascii="Times New Roman" w:hAnsi="Times New Roman"/>
          <w:sz w:val="23"/>
          <w:szCs w:val="23"/>
          <w:lang w:val="bg-BG"/>
        </w:rPr>
        <w:t xml:space="preserve"> И ПОСТИЖЕНИЯТА НА НАУКАТА,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ИЗКУСТВАТА И КУЛТУРАТА. ВЪАЗПИТАНИЕ И УТВЪРЖДАВАНЕ НАЦИОНАЛНОТО САМОСЪЗНАНИЕ.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5. ЗА ПОСТИГАНЕ НА ЦЕЛИТЕ ПО ЧЛ. 4. ЧИТАЛИЩЕТО ИЗВЪРШВА СЛЕДНИТЕ ОСНОВНИ ДЕЙНОСТИ: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 xml:space="preserve">А) </w:t>
      </w:r>
      <w:r>
        <w:rPr>
          <w:rFonts w:ascii="Times New Roman" w:hAnsi="Times New Roman"/>
          <w:sz w:val="23"/>
          <w:szCs w:val="23"/>
          <w:lang w:val="bg-BG"/>
        </w:rPr>
        <w:t>УРЕЖДА И ПОДДЪРЖА БИБЛИОТЕКА</w:t>
      </w:r>
      <w:r w:rsidRPr="00292DF0">
        <w:rPr>
          <w:rFonts w:ascii="Times New Roman" w:hAnsi="Times New Roman"/>
          <w:sz w:val="23"/>
          <w:szCs w:val="23"/>
          <w:lang w:val="bg-BG"/>
        </w:rPr>
        <w:t>,</w:t>
      </w:r>
      <w:r>
        <w:rPr>
          <w:rFonts w:ascii="Times New Roman" w:hAnsi="Times New Roman"/>
          <w:sz w:val="23"/>
          <w:szCs w:val="23"/>
          <w:lang w:val="bg-BG"/>
        </w:rPr>
        <w:t xml:space="preserve"> ЧИТАЛНЯ</w:t>
      </w:r>
      <w:r w:rsidRPr="00292DF0">
        <w:rPr>
          <w:rFonts w:ascii="Times New Roman" w:hAnsi="Times New Roman"/>
          <w:sz w:val="23"/>
          <w:szCs w:val="23"/>
          <w:lang w:val="bg-BG"/>
        </w:rPr>
        <w:t>, ФОНО – , ФИЛМО – , И ВИДЕОТЕКИ;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 xml:space="preserve">Б) ПРЕДОСТАВЯ КОМПЮТЪРНИ И ИНТЕРНЕТ УСЛУГИ;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ab/>
        <w:t>В) РАЗВИВ</w:t>
      </w:r>
      <w:r w:rsidRPr="00292DF0">
        <w:rPr>
          <w:rFonts w:ascii="Times New Roman" w:hAnsi="Times New Roman"/>
          <w:sz w:val="23"/>
          <w:szCs w:val="23"/>
          <w:lang w:val="bg-BG"/>
        </w:rPr>
        <w:t>ИВА И ПОДПОМАГА ЛЮБИТЕЛСКОТО ХУДОЖЕСТВЕНО ТВОРЧЕСТВО;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ab/>
        <w:t>Г) ОРГАНИЗИ</w:t>
      </w:r>
      <w:r w:rsidRPr="00292DF0">
        <w:rPr>
          <w:rFonts w:ascii="Times New Roman" w:hAnsi="Times New Roman"/>
          <w:sz w:val="23"/>
          <w:szCs w:val="23"/>
          <w:lang w:val="bg-BG"/>
        </w:rPr>
        <w:t>РА ШКОЛИ, КРЪЖОЦИ, КОНЦЕРТНИ ЧЕСТВАНИЯ И ЕКСКУРЗИИ ИЗ СТРАНАТА, С ЦЕЛ ОБОГАТЯВАНЕ ЗНАНИЯТА ЗА РОДНИЯ КРАЙ И РОДИНАТА;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 xml:space="preserve">Д) СЪЗДАВА И ОБОГАТЯВА МУЗЕЙНИТЕ СБИРКИ – </w:t>
      </w:r>
      <w:r>
        <w:rPr>
          <w:rFonts w:ascii="Times New Roman" w:hAnsi="Times New Roman"/>
          <w:sz w:val="23"/>
          <w:szCs w:val="23"/>
          <w:lang w:val="bg-BG"/>
        </w:rPr>
        <w:t>КОЛЕКЦИИ ПО ЗАКОНА ЗА КУЛТУРНОТО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НАСЛЕДСТВО.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6. ЗА ПОДПОМАГАНЕ НА ОСНОВНИТЕ ДЕЙНОСТИ</w:t>
      </w:r>
      <w:r>
        <w:rPr>
          <w:rFonts w:ascii="Times New Roman" w:hAnsi="Times New Roman"/>
          <w:sz w:val="23"/>
          <w:szCs w:val="23"/>
          <w:lang w:val="bg-BG"/>
        </w:rPr>
        <w:t>,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ПРИХОДИТЕ ОТ ТЯХ СЕ ИЗПОЛЗВАТ ЗА ПОСТИГАНЕ НА ОПРЕДЕЛЕНИТЕ В УСТАВА ЦЕЛИ.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7. ЧИТАЛИЩЕТО НЕ МОЖЕ ДА ПРЕДОСТАВЯ ПО</w:t>
      </w:r>
      <w:r>
        <w:rPr>
          <w:rFonts w:ascii="Times New Roman" w:hAnsi="Times New Roman"/>
          <w:sz w:val="23"/>
          <w:szCs w:val="23"/>
          <w:lang w:val="bg-BG"/>
        </w:rPr>
        <w:t>Л</w:t>
      </w:r>
      <w:r w:rsidRPr="00292DF0">
        <w:rPr>
          <w:rFonts w:ascii="Times New Roman" w:hAnsi="Times New Roman"/>
          <w:sz w:val="23"/>
          <w:szCs w:val="23"/>
          <w:lang w:val="bg-BG"/>
        </w:rPr>
        <w:t>ЗВАНОТО ОТ НЕГО ИМУЩЕСТВО ВЪЗМЕЗ</w:t>
      </w:r>
      <w:r>
        <w:rPr>
          <w:rFonts w:ascii="Times New Roman" w:hAnsi="Times New Roman"/>
          <w:sz w:val="23"/>
          <w:szCs w:val="23"/>
          <w:lang w:val="bg-BG"/>
        </w:rPr>
        <w:t>Д</w:t>
      </w:r>
      <w:r w:rsidRPr="00292DF0">
        <w:rPr>
          <w:rFonts w:ascii="Times New Roman" w:hAnsi="Times New Roman"/>
          <w:sz w:val="23"/>
          <w:szCs w:val="23"/>
          <w:lang w:val="bg-BG"/>
        </w:rPr>
        <w:t>НО И/ ИЛИ БЕЗВЪЗМЕЗ</w:t>
      </w:r>
      <w:r>
        <w:rPr>
          <w:rFonts w:ascii="Times New Roman" w:hAnsi="Times New Roman"/>
          <w:sz w:val="23"/>
          <w:szCs w:val="23"/>
          <w:lang w:val="bg-BG"/>
        </w:rPr>
        <w:t>Д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НО: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А)  ЗА ХАЗАРТНИ ИГРИ И НОЩНИ ЗАВЕДЕНИЯ;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 xml:space="preserve">Б) ЗА ПОСТЯННО ПОЛЗВАНЕ ОТ ПОЛИТИЧЕСКИ ПАРТИИ И ОРГАНИЗАЦИИ;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В) НА ПРЕДСЕДАТЕЛЯ, ЧЛЕНОВЕТЕ НА</w:t>
      </w:r>
      <w:r>
        <w:rPr>
          <w:rFonts w:ascii="Times New Roman" w:hAnsi="Times New Roman"/>
          <w:sz w:val="23"/>
          <w:szCs w:val="23"/>
          <w:lang w:val="bg-BG"/>
        </w:rPr>
        <w:t xml:space="preserve"> СЕМЕЙСТВОТО, ПРОВЕРИТЕЛНАТА КОМИСИЯ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И ТЕХНИТЕ СЕМЕЙСТВА.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16"/>
          <w:szCs w:val="16"/>
          <w:lang w:val="bg-BG"/>
        </w:rPr>
      </w:pPr>
    </w:p>
    <w:p w:rsidR="00461831" w:rsidRPr="00292DF0" w:rsidRDefault="00461831" w:rsidP="00461831">
      <w:pPr>
        <w:spacing w:line="240" w:lineRule="auto"/>
        <w:ind w:left="567" w:hanging="567"/>
        <w:contextualSpacing/>
        <w:jc w:val="center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ГЛАВА ВТОРА. ЧЛЕНСТВО В ЧИТАЛИЩЕТО.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8. МИНИМАЛНИЯТ БРОЙ ЧЛЕНОВЕ НА ЧИТАЛИЩЕТО „СВ. СВ. КИРИЛ И МЕТОДИЙ – 1927“ С. ВИНАРОВО, ТРЯБВА ДА БЪДЕ ПО НОВИЯ ЗАКОН – 50 ЧЛЕНА. </w:t>
      </w:r>
    </w:p>
    <w:p w:rsidR="00461831" w:rsidRPr="00292DF0" w:rsidRDefault="00461831" w:rsidP="00461831">
      <w:pPr>
        <w:spacing w:line="240" w:lineRule="auto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9. ЧЛЕНОВЕТЕ НА ЧИТАЛИЩЕТО СА: КОЛЕКТИВНИ, ПОЧЕТНИ И ИНДИВИДУАЛНИ. ТЕ БИВАТ ДЕЙСТВИТЕЛНИ И СПОМАГАТЕЛНИ: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А) ДЕЙСТВИТЕЛНИТЕ ЧЛЕНОВЕ СА ЛИЦА, НАВЪРШИЛИ 18 ГОДИНИ, КОИТО УЧАСТВАТ В ДЕЙНОСТТА НА ЧИТ</w:t>
      </w:r>
      <w:r>
        <w:rPr>
          <w:rFonts w:ascii="Times New Roman" w:hAnsi="Times New Roman"/>
          <w:sz w:val="23"/>
          <w:szCs w:val="23"/>
          <w:lang w:val="bg-BG"/>
        </w:rPr>
        <w:t>АЛИЩЕТО, РЕДОВНО ПЛАЩАТ ЧЛЕНСКИ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ВНОС И ИМАТ ПРАВО ДА ИЗБИРАТ И ДА БЪДАТ ИЗБИРАНИ;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 xml:space="preserve">Б) СПОМАГАТЕЛНИТЕ ЧЛЕНОВЕ СА ЛИЦА ДО 18 ГОДИНИ, КОИТО НЯМАТ ПРАВО ДА ИЗБИРАТ И ДА БЪДАТ ИЗБИРАНИ. ТЕ ИМАТ ПРАВО НА СЪВЕЩАТЕЛЕН ГЛАС;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В) КОЛЕКТИВНИТЕ ЧЛЕНОВЕ ПОДПОМАГАТ ОБОГАТЯВАНЕТО НА МАТЕРИАЛНАТА БАЗА И ИМАТ ПРАВО НА ЕДИН ГЛАС;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Г) ПОЧЕТНИ ЧЛЕНОВЕ МОГАТ ДА БЪДАТ БЪЛГАРСКИ И ЧУЖДИ ГРАЖДАНИ С ИЗКЛЮЧИТЕЛНИ ЗАСЛУГИ КЪМ ЧИТАЛИЩЕТО.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16"/>
          <w:szCs w:val="16"/>
          <w:lang w:val="bg-BG"/>
        </w:rPr>
      </w:pPr>
    </w:p>
    <w:p w:rsidR="00461831" w:rsidRPr="00292DF0" w:rsidRDefault="00461831" w:rsidP="00461831">
      <w:pPr>
        <w:spacing w:line="240" w:lineRule="auto"/>
        <w:ind w:left="567" w:hanging="567"/>
        <w:contextualSpacing/>
        <w:jc w:val="center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lastRenderedPageBreak/>
        <w:t>ГЛАВА ТРЕТА. ОРГАНИ НА УПРАВЛЕНИЕ НА ЧИТАЛИЩЕТО.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10. ОРГАНИ НА УПРАВЛЕНИЕ НА ЧИТАЛИЩЕТО: СА ОБЩОТО СЪБРАНИЕ, НАСТОЯТЕЛСТВОТО И ПРОВЕРИТЕЛНАТА КОМИСИЯ.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11. ВЪРХОВЕН ОРГАН НА УПРАВЛЕНИЕ НА ЧИТАЛИЩЕТО Е ОБЩОТО СЪБРАНИЕ, КОЕТО СЕ СЪСТОИ ОТ ВСИЧКИ ЧЛЕНОВЕ НА ЧИТАЛИШЕТО, ИМАЩИ ПРАВО ДА ГЛАС. </w:t>
      </w:r>
    </w:p>
    <w:p w:rsidR="00461831" w:rsidRPr="00292DF0" w:rsidRDefault="00461831" w:rsidP="00461831">
      <w:pPr>
        <w:spacing w:line="240" w:lineRule="auto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12. ОБЩОТО СЪБРАНИЕ: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А) ИЗМЕНЯ И ДОПЪЛВА УСТАВА НА ЧИТАЛИЩЕТО;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Б) ИЗБИРА И ОСВОБОЖДАВА ЧЛЕНОВЕТЕ НА НАСТОЯТЕЛСТВОТО, ПРОВЕРИТЕЛНАТА КОМИСИЯ И ПРЕДСЕДАТЕЛЯЛ;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В) ПРИЕМА ОСНОВНИТЕ НАСОКИ ЗА ДЕЙНОСТТА НА ЧИТАЛИЩЕТО;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Г) ПРИЕМА И ИЗКЛЮЧВА ЧЛЕНОВЕ НА ЧИТАЛИЩЕТО;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Д) ПРИЕМА БЮДЖЕТА НА ЧИТАЛИЩЕТО; 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Е) ПРИЕМА ГОДИШНИЯ ОТЧЕТ НА ЧИТАЛИЩЕТО ДО 30 МАРТ НА СЛЕДВАЩАТА ГОДИНА;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Ж) ОПРЕДЕЛЯ РАЗМЕРА НА ЧЛЕНСКИЯ ВНОС;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З) </w:t>
      </w:r>
      <w:r>
        <w:rPr>
          <w:rFonts w:ascii="Times New Roman" w:hAnsi="Times New Roman"/>
          <w:sz w:val="23"/>
          <w:szCs w:val="23"/>
          <w:lang w:val="bg-BG"/>
        </w:rPr>
        <w:t>ОТМЕНЯ РЕШЕНИЯ НА ОРГАНИ НА ЧИТА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ЛИЩЕТО; </w:t>
      </w:r>
    </w:p>
    <w:p w:rsidR="00461831" w:rsidRPr="00292DF0" w:rsidRDefault="00461831" w:rsidP="00461831">
      <w:pPr>
        <w:spacing w:line="240" w:lineRule="auto"/>
        <w:ind w:firstLine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И) ВЗЕМА РЕШЕНИЯ ЗА ПРЕКРАТЯВАНЕ ДЕЙНОСТТА НА ЧИТАЛИЩЕТО; 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К) ВЗЕМА РЕШЕНИЕ ЗА ОТНАСЯНЕ ДО СЪДА НА НЕЗАКОНОСЪОБРАЗНИ ДЕЙСТВИЯ НА РЪКОВОДСТВОТО ИЛИ НА ОТДЕЛНИ ЧИТАЛИЩНИ ЧЛЕНОВЕ.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13. РЕШЕНИЯТА НА ОБЩНОТО СЪБРАНИЕ СА ЗАДЪЛЖИТЕЛНИ ЗА ДРУГИТЕ ОРГАНИ НА ЧИТАЛИЩЕТО.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14. РЕДОВНО ОБЩО СЪБРАНИЕ НА ЧИТАЛИЩЕТО СЕ СВИКВА ОТ НАСТОЯТЕЛСТВОТО НАЙ – МАЛКО ВЕДНЪЖ ГОДИШНО. ИЗВЪНРЕДНО ОБЩО СЪБРАНИЕ НА ЧИТАЛИЩЕТО СЕ СВИКВА ПО РЕШЕНИЕ НА НАСТОЯТЕЛСТВОТО, ПО ИСКАНЕ НА ПРОВЕРИТЕЛНАТА КОМИСИЯ ИЛИ </w:t>
      </w:r>
      <w:r>
        <w:rPr>
          <w:rFonts w:ascii="Times New Roman" w:hAnsi="Times New Roman"/>
          <w:sz w:val="23"/>
          <w:szCs w:val="23"/>
          <w:lang w:val="bg-BG"/>
        </w:rPr>
        <w:t xml:space="preserve">НА 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1/3 ОТ ЧЛЕНОВЕТЕ НА ЧИТАЛИЩЕТО, ИМАЩИ ПРАВО НА ГЛАС. ПРИ ОТКАЗ НА ПРОВЕРИТЕЛНАТА КОМИСИЯ, 1/3 ОТ ЧЛЕНОВЕТЕ СВИКВА ОБЩО СЪБРАНИЕ ОТ СВОЕ ИМЕ.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>ЧЛ. 15. ПОКАНАТА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ЗА</w:t>
      </w:r>
      <w:r>
        <w:rPr>
          <w:rFonts w:ascii="Times New Roman" w:hAnsi="Times New Roman"/>
          <w:sz w:val="23"/>
          <w:szCs w:val="23"/>
          <w:lang w:val="bg-BG"/>
        </w:rPr>
        <w:t xml:space="preserve"> СЪБРАНИЕТО ТРЯБВА ДА СЪДЪРЖА</w:t>
      </w:r>
      <w:r w:rsidRPr="00292DF0">
        <w:rPr>
          <w:rFonts w:ascii="Times New Roman" w:hAnsi="Times New Roman"/>
          <w:sz w:val="23"/>
          <w:szCs w:val="23"/>
          <w:lang w:val="bg-BG"/>
        </w:rPr>
        <w:t>: ДНЕВНИЯ РЕД, ДАТАТА, ЧАСА, МЯСТОТО НА ПРОВЕЖДАНЕТО И КОИ ГО СВИКВА. ТЯ ТРЯБВА ДА БЪДЕ ПОЛУЧЕНА СРЕЩУ ПОДПИС НЕ ПО – КЪСНО ОТ 7 ДНИ ПРЕДИ ПРОВЕЖДАНЕТО МУ. В СЪЩИЯ СРОК НА ОБЩ</w:t>
      </w:r>
      <w:r>
        <w:rPr>
          <w:rFonts w:ascii="Times New Roman" w:hAnsi="Times New Roman"/>
          <w:sz w:val="23"/>
          <w:szCs w:val="23"/>
          <w:lang w:val="bg-BG"/>
        </w:rPr>
        <w:t xml:space="preserve">ОДОСТЪПНИ МЕСТА ТРЯБВА ДА БЪДЕ 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ЗАЛЕПЕНА ПОКАНАТА ЗА СЪБРАНИЕТО.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16. ОБЩОТО СЪБРАНИЕ Е ЗАКОННО, АКО ПРИСЪСТВАТ НАЙ – МАЛКО ПОЛОВИНАТА ОТ ИМАЩИ ПРАВО НА ГЛАС. ПРИ ЛИПСА НА КВОРУМ СЪБРАНИЕТО СЕ ОТЛАГА С ЕДИН ЧАС. ТОГАВА СЪБРАНИЕТО Е ВАЛИДНО, АКО ПРИСЪСТВАТ НЕ</w:t>
      </w:r>
      <w:r>
        <w:rPr>
          <w:rFonts w:ascii="Times New Roman" w:hAnsi="Times New Roman"/>
          <w:sz w:val="23"/>
          <w:szCs w:val="23"/>
          <w:lang w:val="bg-BG"/>
        </w:rPr>
        <w:t xml:space="preserve"> ПО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– МАЛКО ОТ 1/3 ОТ ЧЛЕНОВЕТЕ ПРИ РЕДОВНОТО СЪБРАНИЕ И НЕ ПО – МАЛКО ОТ ПОЛОВИНАТА ПЛЮС ЕДИН ГЛАС ПРИ ИЗВЪНРЕДНО ОБЩО СЪБРАНИЕ.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17. РЕШЕНИЯТА ПО ЧЛ. 12 БУКВА „А“, „Б“ И „В“ СЕ ВЗЕМАТ С МНОЗИНСТВО 2/3 ОТ ВСИЧКИ ЧЛЕНОВЕ, ДРУГИТЕ РЕШЕНИЯ СЕ ВЗЕМАТ С ПОВЕЧЕ ОТ ПОЛОВИНАТА, ПРИСЪСТВАЩИ ЧЛЕНОВЕ.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18. 2/3 ОТ ЧЛЕНОВЕТЕ НА ЧИТАЛИЩЕТО МАГАТ ДА ПРИ</w:t>
      </w:r>
      <w:r>
        <w:rPr>
          <w:rFonts w:ascii="Times New Roman" w:hAnsi="Times New Roman"/>
          <w:sz w:val="23"/>
          <w:szCs w:val="23"/>
          <w:lang w:val="bg-BG"/>
        </w:rPr>
        <w:t>ДЕ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ВЯТ ИСК ПРЕД ОКРЪЖНИЯ СЪД ЗА ОТМЯНА НА РЕШЕНИЯ, АКО ПРОТИВОРЕЧАТ НА ЗАКОНА ИЛИ УСТАВА.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19. РЪКОВОДЕН ОРГАН НА ЧИТАЛИЩЕТО Е </w:t>
      </w:r>
      <w:r>
        <w:rPr>
          <w:rFonts w:ascii="Times New Roman" w:hAnsi="Times New Roman"/>
          <w:sz w:val="23"/>
          <w:szCs w:val="23"/>
          <w:lang w:val="bg-BG"/>
        </w:rPr>
        <w:t xml:space="preserve">И 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НАСТОЯТЕЛСТВОТО, КОЕТО СЕ СЪСТОИ ОТ ПЕТИМА ЧЛЕНОВЕ, ИЗБРАНИ ЗА ТРИ ГОДИНИ. СЪЩИТЕ ДА НЯМАТ  РОДНИНСКИ ВРЪЗКА ПО СРЕБЪРНА ЛИНИЯ ДО ЧЕТВЪРТА СТЕПЕН.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20. НАСТОЯТЕЛСТВОТО: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А) СВИКВА ОБЩОТО СЪБРАНИЕ;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Б) ПОДГОТВЯ РЕШЕНИЯТА ЗА ОБЩОТО СЪБРАНИЕ;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В) ПОДГОТВЯ И ВНАСЯ В ОБЩОТО СЪБРАНИЕ ПРОЕКТ ЗА БЮДЖ</w:t>
      </w:r>
      <w:r>
        <w:rPr>
          <w:rFonts w:ascii="Times New Roman" w:hAnsi="Times New Roman"/>
          <w:sz w:val="23"/>
          <w:szCs w:val="23"/>
          <w:lang w:val="bg-BG"/>
        </w:rPr>
        <w:t>ЕТ</w:t>
      </w:r>
      <w:r w:rsidRPr="00292DF0">
        <w:rPr>
          <w:rFonts w:ascii="Times New Roman" w:hAnsi="Times New Roman"/>
          <w:sz w:val="23"/>
          <w:szCs w:val="23"/>
          <w:lang w:val="bg-BG"/>
        </w:rPr>
        <w:t>;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 xml:space="preserve">Г) ПОДГОТВЯ И ВНАСЯ В ОБЩОТО СЪБРАНИЕ ПРОЕКТ ЗА ГОДИШНИЯ ОТЧЕТ; 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lastRenderedPageBreak/>
        <w:t xml:space="preserve">Д) ПРИЕМА ВЪТРЕШНИ АКТОВЕ, НЕОБХОДИМИ ЗА РАБОТА НА ЧИТАЛИЩЕТО.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21. НАСТОЯТЕЛСТВОТО ВЗЕМА РЕШЕНИЯ С МНОЗИНСТВО ПОВЕЧВЕ ОТ ПОЛОВИНАТА ОТ ЧЛЕНОВЕТЕ СИ.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22. ПРЕДСЕДАТ</w:t>
      </w:r>
      <w:r>
        <w:rPr>
          <w:rFonts w:ascii="Times New Roman" w:hAnsi="Times New Roman"/>
          <w:sz w:val="23"/>
          <w:szCs w:val="23"/>
          <w:lang w:val="bg-BG"/>
        </w:rPr>
        <w:t>ЕЛЯТ Е ЧЛЕН НА НАСТОЯТЕЛСТВОТО И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СЕ ИЗБИРА ОТ ОБЩОТО СЪБРАНИЕ ЗА СРОК ОТ ТРИ ГОДИНИ.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23. ПРЕДСЕДАТЕЛЯТ: 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А) ОРГАНИЗИРА ДЕЙНОСТТА НА ЧИТАЛИЩЕТО, СЪОБРАЗНО ЗАКОНИТЕ, УСТАВА И РЕШЕНИЯТА НА ОБЩОТО СЪБРАНИЕ.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ab/>
        <w:t>Б) ПРЕДСТАВЛЯВА ЧИТАЛИЩЕТО;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В) СВИКВА И РЪКОВОДИ ЗАСЕДАНИЯТА НА НАСТОЯТЕЛСТВОТО И ПРЕДСЕДАТЕЛСТВА ОБЩОТО СЪБРАНИЕ; 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Г) ОТЧИТА ДЕЙНОСТТА СИ ПРЕД НАСТОЯТЕЛСТВОТО; 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Д) СКЛЮЧВА И ПРЕКРАТЯВА ДОГОВОРИТЕ СЪС СЛУЖИТЕЛИТЕ ВЪЗ ОСНОВА РЕШЕНИЯТА НА НАСТОЯТЕЛСТВОТО И СЪОБРАЗНО БЮДЖЕТА; </w:t>
      </w:r>
    </w:p>
    <w:p w:rsidR="00461831" w:rsidRPr="00292DF0" w:rsidRDefault="00461831" w:rsidP="00461831">
      <w:pPr>
        <w:spacing w:line="240" w:lineRule="auto"/>
        <w:ind w:left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Е) В СРОК ДО 10 НОЕМВРИ ПРЕДОСТАВЯ НА КМЕТА НА ОБЩИНАТА ПРЕДЛОЖЕНИЯ ЗА СВОЯТА РАБОТА ПРЕЗ СЛЕДВАЩАТА ГОДИНА И ДО 30 МАРТ ОТЧИТА ДЕЙНОСТТА СИ ПО НАПРАВЕНИТЕ ПРЕДЛОЖЕНИЯ.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24. ПРОВЕРИТЕЛНАТА КОМИСИЯ СЕ СЪСТОИ ОТ ТРИМА ЧЛЕНОВЕ, ИЗБРАНИ ЗА СРОК ДО ТРИ ГОДИНИ.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25. ЧЛЕНОВЕ </w:t>
      </w:r>
      <w:r>
        <w:rPr>
          <w:rFonts w:ascii="Times New Roman" w:hAnsi="Times New Roman"/>
          <w:sz w:val="23"/>
          <w:szCs w:val="23"/>
          <w:lang w:val="bg-BG"/>
        </w:rPr>
        <w:t>НА ПРОВЕРИТЕЛНАТА КОМИСИЯ НЕ МО</w:t>
      </w:r>
      <w:r w:rsidRPr="00292DF0">
        <w:rPr>
          <w:rFonts w:ascii="Times New Roman" w:hAnsi="Times New Roman"/>
          <w:sz w:val="23"/>
          <w:szCs w:val="23"/>
          <w:lang w:val="bg-BG"/>
        </w:rPr>
        <w:t>ГАТ ДА БЪДАТ В ТРУДОВОПРАВНИ ОТНОШ</w:t>
      </w:r>
      <w:r>
        <w:rPr>
          <w:rFonts w:ascii="Times New Roman" w:hAnsi="Times New Roman"/>
          <w:sz w:val="23"/>
          <w:szCs w:val="23"/>
          <w:lang w:val="bg-BG"/>
        </w:rPr>
        <w:t>ЕНИЯ С ЧИТАЛИЩЕТО ИЛИ СА РОДНИНИ</w:t>
      </w:r>
      <w:r w:rsidRPr="00292DF0">
        <w:rPr>
          <w:rFonts w:ascii="Times New Roman" w:hAnsi="Times New Roman"/>
          <w:sz w:val="23"/>
          <w:szCs w:val="23"/>
          <w:lang w:val="bg-BG"/>
        </w:rPr>
        <w:t xml:space="preserve"> НА ЧЛЕНОВЕ НА НАСТОЯТЕЛСТВОТО ПО ПРАВА ЛИНИЯ – СЪПРУЗИ, БРАТЯ И СЕСТРИ.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26. ПРОВЕРИТЕЛНАТА КОМИСИЯ ОСЪЩЕСТВЯВА КОНТРОЛ ВЪРХУ ДЕЙНОСТТА НА НАСТОЯТЕЛСТВОТО И ПРЕДСЕДАТЕЛЯ ПО ЗАКОНА, УСТАВА И РЕШЕНИЯТА НА ОБЩОТО СЪБРАНИЕ.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ЧЛ. 27. ПРИ КОНСТАТИРАНИ НАРУШЕНИЯ ПРОВЕРИТЕЛНАТА КОМИСИЯ УВЕДОМЯВА ОБЩОТО СЪБРАНИЕ, А ПРИ ДАННИ ЗА ИЗВЪРШЕНО ПРЕСТЪПЛЕНИЕ ОРГАНИТЕ НА ПРОКУРАТУРАТА.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28. НЕ МОГАТ ДА БЪДАТ ИЗБИРАНИ ЗА ЧЛЕНОВЕ НА НАСТОЯТЕЛСТВОТО И ПРОВЕРИТЕЛНАТА КОМИСИЯ ЛИЦА, КОИТО СА ОСЪЖДАНИ НА ЛИШАВАНЕ ОТ СВОБОДА ЗА УМИШЛЕНИ ПРЕСТЪПЛЕНИЯ ОТ ОБЩ ХАРАКТЕР. </w:t>
      </w:r>
    </w:p>
    <w:p w:rsidR="00461831" w:rsidRPr="00292DF0" w:rsidRDefault="00461831" w:rsidP="00461831">
      <w:pPr>
        <w:spacing w:line="240" w:lineRule="auto"/>
        <w:contextualSpacing/>
        <w:rPr>
          <w:rFonts w:ascii="Times New Roman" w:hAnsi="Times New Roman"/>
          <w:sz w:val="16"/>
          <w:szCs w:val="16"/>
          <w:lang w:val="bg-BG"/>
        </w:rPr>
      </w:pPr>
    </w:p>
    <w:p w:rsidR="00461831" w:rsidRPr="00292DF0" w:rsidRDefault="00461831" w:rsidP="00461831">
      <w:pPr>
        <w:spacing w:line="240" w:lineRule="auto"/>
        <w:contextualSpacing/>
        <w:jc w:val="center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ГЛАВА ЧЕТВЪРТА. ИМУЩЕСТВО И ФИНАНСИ.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spacing w:line="240" w:lineRule="auto"/>
        <w:ind w:left="567" w:hanging="567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ЧЛ. 29. ИМУЩЕСТВОТО НА ЧИТАЛИЩЕТО СЕ СЪСТОИ ОТ ПРАВОТО НА СОБСТВЕНОСТ, ВЕЩНИ ПРАВА, ВЗЕМАНИЯ, ЦЕННИ КНИЖА И ДР. ПРАВА И ЗАДЪЛЖЕНИЯ. </w:t>
      </w:r>
    </w:p>
    <w:p w:rsidR="00461831" w:rsidRPr="00292DF0" w:rsidRDefault="00461831" w:rsidP="00461831">
      <w:pPr>
        <w:pStyle w:val="a3"/>
        <w:numPr>
          <w:ilvl w:val="0"/>
          <w:numId w:val="1"/>
        </w:numPr>
        <w:spacing w:line="240" w:lineRule="auto"/>
        <w:ind w:left="851" w:hanging="284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ЧЛЕНСКИ ВНОС;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pStyle w:val="a3"/>
        <w:numPr>
          <w:ilvl w:val="0"/>
          <w:numId w:val="1"/>
        </w:numPr>
        <w:spacing w:line="240" w:lineRule="auto"/>
        <w:ind w:left="851" w:hanging="284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СУБСУДИИ ОТ ДЪРЖАВАТА И ОБЩИНСКИЯ БЮДЖЕТ;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pStyle w:val="a3"/>
        <w:numPr>
          <w:ilvl w:val="0"/>
          <w:numId w:val="1"/>
        </w:numPr>
        <w:spacing w:line="240" w:lineRule="auto"/>
        <w:ind w:left="851" w:hanging="284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НАЕМАТЕЛНИ ТАКСИ;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pStyle w:val="a3"/>
        <w:numPr>
          <w:ilvl w:val="0"/>
          <w:numId w:val="1"/>
        </w:numPr>
        <w:spacing w:line="240" w:lineRule="auto"/>
        <w:ind w:left="851" w:hanging="284"/>
        <w:contextualSpacing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ДАРЕНИЯ И ДР. ПРИХОДИ.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461831" w:rsidRPr="00292DF0" w:rsidRDefault="00461831" w:rsidP="00461831">
      <w:pPr>
        <w:pStyle w:val="a3"/>
        <w:spacing w:line="240" w:lineRule="auto"/>
        <w:ind w:left="1065"/>
        <w:contextualSpacing/>
        <w:rPr>
          <w:rFonts w:ascii="Times New Roman" w:hAnsi="Times New Roman"/>
          <w:sz w:val="23"/>
          <w:szCs w:val="23"/>
          <w:lang w:val="bg-BG"/>
        </w:rPr>
      </w:pPr>
    </w:p>
    <w:p w:rsidR="00461831" w:rsidRPr="00292DF0" w:rsidRDefault="00461831" w:rsidP="00461831">
      <w:pPr>
        <w:pStyle w:val="a3"/>
        <w:spacing w:line="240" w:lineRule="auto"/>
        <w:ind w:left="0"/>
        <w:contextualSpacing/>
        <w:jc w:val="center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ПРЕХОДНИ, ДОПЪЛНИТЕЛНИ И ЗАКЛЮЧИТЕЛНИ РАЗПОРЕДБИ: </w:t>
      </w:r>
    </w:p>
    <w:p w:rsidR="00461831" w:rsidRPr="00292DF0" w:rsidRDefault="00461831" w:rsidP="00461831">
      <w:pPr>
        <w:pStyle w:val="a3"/>
        <w:spacing w:line="240" w:lineRule="auto"/>
        <w:ind w:left="708" w:hanging="708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§. 1. ЗА ВСИЧКИ НЕУРЕДЕНИ С ТОЗИ УСТАВ ВЪПРОСИ СЕ ПРИЛАГА ЗАКОНА ЗА НАРОДНИТЕ ЧИТАЛИЩА. </w:t>
      </w:r>
    </w:p>
    <w:p w:rsidR="00461831" w:rsidRPr="00292DF0" w:rsidRDefault="00461831" w:rsidP="00461831">
      <w:pPr>
        <w:pStyle w:val="a3"/>
        <w:spacing w:line="240" w:lineRule="auto"/>
        <w:ind w:left="708" w:hanging="708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§. 2. ЧИТАЛИЩЕТО ИМА КРЪГЪЛ ПЕЧАТ С НАДПИС „НАРОДНО ЧИТАЛИЩЕ С. ВИНАРОВО, СТАРОЗАГОРСКО“ ОКОЛОВРЪСТ, А В СРЕДАТА „КИРИЛ И МЕТОДИЙ“, РАЗТВОРЕНА КНИГА С ГОДИНАТА НА СЪЗДАВАНЕТО МУ – 1927.</w:t>
      </w:r>
    </w:p>
    <w:p w:rsidR="00461831" w:rsidRPr="00292DF0" w:rsidRDefault="00461831" w:rsidP="00461831">
      <w:pPr>
        <w:pStyle w:val="a3"/>
        <w:spacing w:line="240" w:lineRule="auto"/>
        <w:ind w:left="567" w:hanging="567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bookmarkStart w:id="0" w:name="_GoBack"/>
      <w:bookmarkEnd w:id="0"/>
      <w:r w:rsidRPr="00292DF0">
        <w:rPr>
          <w:rFonts w:ascii="Times New Roman" w:hAnsi="Times New Roman"/>
          <w:sz w:val="23"/>
          <w:szCs w:val="23"/>
          <w:lang w:val="bg-BG"/>
        </w:rPr>
        <w:t xml:space="preserve">§. 3. НАСТОЯЩИЯТ УСТАВ Е ПРИЕТ НА ОБЩО СЪБРАНИЕ НА ЧИТАЛИЩЕТО НА 18 МАЙ, 2010 ГОДИНА И ОТМЕНЯ ДОСЕГА ДЕЙСТВАЩИЯ УСТАВ НА ЧИТАЛИЩЕТО. </w:t>
      </w:r>
    </w:p>
    <w:p w:rsidR="00461831" w:rsidRDefault="00461831" w:rsidP="00461831">
      <w:pPr>
        <w:pStyle w:val="a3"/>
        <w:spacing w:line="240" w:lineRule="auto"/>
        <w:ind w:left="0"/>
        <w:contextualSpacing/>
        <w:jc w:val="both"/>
        <w:rPr>
          <w:rFonts w:ascii="Times New Roman" w:hAnsi="Times New Roman"/>
          <w:sz w:val="16"/>
          <w:szCs w:val="16"/>
          <w:lang w:val="bg-BG"/>
        </w:rPr>
      </w:pPr>
    </w:p>
    <w:p w:rsidR="00461831" w:rsidRPr="00836A2D" w:rsidRDefault="00836A2D" w:rsidP="00461831">
      <w:pPr>
        <w:pStyle w:val="a3"/>
        <w:spacing w:line="240" w:lineRule="auto"/>
        <w:ind w:left="0" w:firstLine="567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>НАСТОЯТЕЛСТВО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bg-BG"/>
        </w:rPr>
        <w:t>от 26.03.2019 год.</w:t>
      </w:r>
    </w:p>
    <w:p w:rsidR="00461831" w:rsidRPr="00292DF0" w:rsidRDefault="00836A2D" w:rsidP="00461831">
      <w:pPr>
        <w:pStyle w:val="a3"/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 xml:space="preserve">ДЕЛЧО ЖЕЛЕВ БОДУРОВ – ПРЕДСЕДАТЕЛ </w:t>
      </w:r>
      <w:r w:rsidR="00461831" w:rsidRPr="00292DF0">
        <w:rPr>
          <w:rFonts w:ascii="Times New Roman" w:hAnsi="Times New Roman"/>
          <w:sz w:val="23"/>
          <w:szCs w:val="23"/>
          <w:lang w:val="bg-BG"/>
        </w:rPr>
        <w:t xml:space="preserve">  </w:t>
      </w:r>
    </w:p>
    <w:p w:rsidR="00461831" w:rsidRPr="00292DF0" w:rsidRDefault="00461831" w:rsidP="00461831">
      <w:pPr>
        <w:pStyle w:val="a3"/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РАДИ КОЛЕВ РАЧЕВ </w:t>
      </w:r>
    </w:p>
    <w:p w:rsidR="00461831" w:rsidRPr="00292DF0" w:rsidRDefault="00836A2D" w:rsidP="00461831">
      <w:pPr>
        <w:pStyle w:val="a3"/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>РАДКА ТАТЕВА МИТЕВА</w:t>
      </w:r>
    </w:p>
    <w:p w:rsidR="00461831" w:rsidRPr="00292DF0" w:rsidRDefault="00836A2D" w:rsidP="00461831">
      <w:pPr>
        <w:pStyle w:val="a3"/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lastRenderedPageBreak/>
        <w:t>СТАНКА ВЪЛЕВА ГОСПОДИНОВА</w:t>
      </w:r>
    </w:p>
    <w:p w:rsidR="00461831" w:rsidRPr="00292DF0" w:rsidRDefault="00461831" w:rsidP="00461831">
      <w:pPr>
        <w:pStyle w:val="a3"/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МАРИЙКА МИТЕВА ХУБЕНОВА </w:t>
      </w:r>
    </w:p>
    <w:p w:rsidR="00461831" w:rsidRDefault="00461831" w:rsidP="00461831">
      <w:pPr>
        <w:pStyle w:val="a3"/>
        <w:spacing w:line="240" w:lineRule="auto"/>
        <w:contextualSpacing/>
        <w:jc w:val="both"/>
        <w:rPr>
          <w:rFonts w:ascii="Times New Roman" w:hAnsi="Times New Roman"/>
          <w:sz w:val="16"/>
          <w:szCs w:val="16"/>
          <w:lang w:val="bg-BG"/>
        </w:rPr>
      </w:pPr>
    </w:p>
    <w:p w:rsidR="00461831" w:rsidRPr="00292DF0" w:rsidRDefault="00461831" w:rsidP="00461831">
      <w:pPr>
        <w:pStyle w:val="a3"/>
        <w:spacing w:line="240" w:lineRule="auto"/>
        <w:contextualSpacing/>
        <w:jc w:val="both"/>
        <w:rPr>
          <w:rFonts w:ascii="Times New Roman" w:hAnsi="Times New Roman"/>
          <w:sz w:val="16"/>
          <w:szCs w:val="16"/>
          <w:lang w:val="bg-BG"/>
        </w:rPr>
      </w:pPr>
    </w:p>
    <w:p w:rsidR="00461831" w:rsidRPr="00292DF0" w:rsidRDefault="00461831" w:rsidP="00461831">
      <w:pPr>
        <w:pStyle w:val="a3"/>
        <w:spacing w:line="240" w:lineRule="auto"/>
        <w:ind w:left="0" w:firstLine="567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>ПРОВЕРИТЕЛНА КОМИСИЯ:</w:t>
      </w:r>
    </w:p>
    <w:p w:rsidR="00461831" w:rsidRPr="00292DF0" w:rsidRDefault="00836A2D" w:rsidP="00461831">
      <w:pPr>
        <w:pStyle w:val="a3"/>
        <w:numPr>
          <w:ilvl w:val="0"/>
          <w:numId w:val="3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>ПЕНКА ГЕОРГИЕВА ПОПОВА - ПРЕДСЕДАТЕЛ</w:t>
      </w:r>
    </w:p>
    <w:p w:rsidR="00461831" w:rsidRPr="00292DF0" w:rsidRDefault="00461831" w:rsidP="00461831">
      <w:pPr>
        <w:pStyle w:val="a3"/>
        <w:numPr>
          <w:ilvl w:val="0"/>
          <w:numId w:val="3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 w:rsidRPr="00292DF0">
        <w:rPr>
          <w:rFonts w:ascii="Times New Roman" w:hAnsi="Times New Roman"/>
          <w:sz w:val="23"/>
          <w:szCs w:val="23"/>
          <w:lang w:val="bg-BG"/>
        </w:rPr>
        <w:t xml:space="preserve">ТАНА ГАНЕВА ЖЕЛЕВА </w:t>
      </w:r>
    </w:p>
    <w:p w:rsidR="00461831" w:rsidRPr="00292DF0" w:rsidRDefault="00836A2D" w:rsidP="00461831">
      <w:pPr>
        <w:pStyle w:val="a3"/>
        <w:numPr>
          <w:ilvl w:val="0"/>
          <w:numId w:val="3"/>
        </w:numPr>
        <w:spacing w:line="240" w:lineRule="auto"/>
        <w:ind w:left="851" w:hanging="284"/>
        <w:contextualSpacing/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>ТОШКА НАНЕВА ПЕТКОВА</w:t>
      </w:r>
    </w:p>
    <w:p w:rsidR="00461831" w:rsidRPr="00882C9E" w:rsidRDefault="00461831" w:rsidP="00461831">
      <w:pPr>
        <w:spacing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bg-BG"/>
        </w:rPr>
      </w:pPr>
    </w:p>
    <w:p w:rsidR="00461831" w:rsidRDefault="00836A2D" w:rsidP="00461831">
      <w:pPr>
        <w:spacing w:line="240" w:lineRule="auto"/>
        <w:contextualSpacing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ab/>
        <w:t>СЕКРЕТАР НА ЧИТАЛИЩЕТО – ИГНАТ ИВАНОВ ОГНЯНОВ</w:t>
      </w:r>
    </w:p>
    <w:p w:rsidR="00836A2D" w:rsidRDefault="00836A2D" w:rsidP="00461831">
      <w:pPr>
        <w:spacing w:line="240" w:lineRule="auto"/>
        <w:contextualSpacing/>
        <w:rPr>
          <w:rFonts w:ascii="Times New Roman" w:hAnsi="Times New Roman"/>
          <w:sz w:val="23"/>
          <w:szCs w:val="23"/>
          <w:lang w:val="bg-BG"/>
        </w:rPr>
      </w:pPr>
    </w:p>
    <w:p w:rsidR="00461831" w:rsidRPr="0055573C" w:rsidRDefault="00836A2D" w:rsidP="00461831">
      <w:pPr>
        <w:spacing w:line="240" w:lineRule="auto"/>
        <w:contextualSpacing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>
        <w:rPr>
          <w:rFonts w:ascii="Times New Roman" w:hAnsi="Times New Roman"/>
          <w:sz w:val="23"/>
          <w:szCs w:val="23"/>
          <w:lang w:val="bg-BG"/>
        </w:rPr>
        <w:tab/>
        <w:t xml:space="preserve">ЧИТАЛИЩЕТО СЕ ПРЕДСТАВЛЯВА ЗАЕДНО И ПО ОТДЕЛНО ОТ ПРЕДСЕДАТЕЛЯТ </w:t>
      </w:r>
      <w:r>
        <w:rPr>
          <w:rFonts w:ascii="Times New Roman" w:hAnsi="Times New Roman"/>
          <w:sz w:val="23"/>
          <w:szCs w:val="23"/>
          <w:lang w:val="bg-BG"/>
        </w:rPr>
        <w:tab/>
        <w:t>И СЕКРЕТАРЯТ .</w:t>
      </w:r>
    </w:p>
    <w:p w:rsidR="00D45C46" w:rsidRDefault="00D45C46"/>
    <w:sectPr w:rsidR="00D45C46" w:rsidSect="00292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0" w:right="707" w:bottom="709" w:left="1418" w:header="851" w:footer="1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7D" w:rsidRDefault="001C3E7D" w:rsidP="00D71D94">
      <w:pPr>
        <w:spacing w:after="0" w:line="240" w:lineRule="auto"/>
      </w:pPr>
      <w:r>
        <w:separator/>
      </w:r>
    </w:p>
  </w:endnote>
  <w:endnote w:type="continuationSeparator" w:id="0">
    <w:p w:rsidR="001C3E7D" w:rsidRDefault="001C3E7D" w:rsidP="00D7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BC" w:rsidRDefault="001C3E7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1D" w:rsidRDefault="00D71D94">
    <w:pPr>
      <w:pStyle w:val="a6"/>
      <w:jc w:val="right"/>
    </w:pPr>
    <w:r>
      <w:fldChar w:fldCharType="begin"/>
    </w:r>
    <w:r w:rsidR="00461831">
      <w:instrText xml:space="preserve"> PAGE </w:instrText>
    </w:r>
    <w:r>
      <w:fldChar w:fldCharType="separate"/>
    </w:r>
    <w:r w:rsidR="00836A2D">
      <w:rPr>
        <w:noProof/>
      </w:rPr>
      <w:t>4</w:t>
    </w:r>
    <w:r>
      <w:fldChar w:fldCharType="end"/>
    </w:r>
  </w:p>
  <w:p w:rsidR="002C581D" w:rsidRDefault="001C3E7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BC" w:rsidRDefault="001C3E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7D" w:rsidRDefault="001C3E7D" w:rsidP="00D71D94">
      <w:pPr>
        <w:spacing w:after="0" w:line="240" w:lineRule="auto"/>
      </w:pPr>
      <w:r>
        <w:separator/>
      </w:r>
    </w:p>
  </w:footnote>
  <w:footnote w:type="continuationSeparator" w:id="0">
    <w:p w:rsidR="001C3E7D" w:rsidRDefault="001C3E7D" w:rsidP="00D7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BC" w:rsidRDefault="001C3E7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B04" w:rsidRPr="00665B04" w:rsidRDefault="00461831" w:rsidP="00665B04">
    <w:pPr>
      <w:pBdr>
        <w:bottom w:val="double" w:sz="6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</w:rPr>
    </w:pPr>
    <w:r w:rsidRPr="00665B04"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94615</wp:posOffset>
          </wp:positionH>
          <wp:positionV relativeFrom="paragraph">
            <wp:posOffset>-150495</wp:posOffset>
          </wp:positionV>
          <wp:extent cx="485775" cy="581025"/>
          <wp:effectExtent l="0" t="0" r="9525" b="9525"/>
          <wp:wrapSquare wrapText="bothSides"/>
          <wp:docPr id="2" name="product_46878_prdimg" descr="https://bgdlb.ms01.st.msrv.stor.bg/prdimg/46878/portret-na-sv-sv-kiril-i-metodij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81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665B04">
      <w:rPr>
        <w:rFonts w:ascii="Times New Roman" w:hAnsi="Times New Roman"/>
        <w:lang w:val="bg-BG"/>
      </w:rPr>
      <w:t>НАРОДНО ЧИТАЛИЩЕ „СВ. СВ. КИРИЛ И МЕТОДИЙ – 1927“</w:t>
    </w:r>
    <w:r w:rsidRPr="00665B04">
      <w:rPr>
        <w:rFonts w:ascii="Times New Roman" w:hAnsi="Times New Roman"/>
      </w:rPr>
      <w:t xml:space="preserve"> </w:t>
    </w:r>
  </w:p>
  <w:p w:rsidR="00665B04" w:rsidRPr="00665B04" w:rsidRDefault="00461831" w:rsidP="00665B04">
    <w:pPr>
      <w:pBdr>
        <w:bottom w:val="double" w:sz="6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lang w:val="bg-BG"/>
      </w:rPr>
      <w:t>с</w:t>
    </w:r>
    <w:r w:rsidRPr="00665B04">
      <w:rPr>
        <w:rFonts w:ascii="Times New Roman" w:hAnsi="Times New Roman"/>
        <w:lang w:val="bg-BG"/>
      </w:rPr>
      <w:t>. ВИНАРОВО, общ. ЧИРПАН, обл. СТАРА ЗАГОРА</w:t>
    </w:r>
    <w:r w:rsidRPr="00665B04">
      <w:rPr>
        <w:rFonts w:ascii="Times New Roman" w:hAnsi="Times New Roman"/>
      </w:rPr>
      <w:t xml:space="preserve"> </w:t>
    </w:r>
  </w:p>
  <w:p w:rsidR="00665B04" w:rsidRPr="00AF3BB5" w:rsidRDefault="00461831" w:rsidP="00665B04">
    <w:pPr>
      <w:pBdr>
        <w:bottom w:val="double" w:sz="6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</w:rPr>
    </w:pPr>
    <w:r w:rsidRPr="00AF3BB5">
      <w:rPr>
        <w:rFonts w:ascii="Times New Roman" w:hAnsi="Times New Roman"/>
        <w:lang w:val="bg-BG"/>
      </w:rPr>
      <w:t>п.к.</w:t>
    </w:r>
    <w:r w:rsidRPr="00AF3BB5">
      <w:rPr>
        <w:rFonts w:ascii="Times New Roman" w:hAnsi="Times New Roman"/>
      </w:rPr>
      <w:t xml:space="preserve"> </w:t>
    </w:r>
    <w:r w:rsidRPr="00AF3BB5">
      <w:rPr>
        <w:rFonts w:ascii="Times New Roman" w:hAnsi="Times New Roman"/>
        <w:lang w:val="bg-BG"/>
      </w:rPr>
      <w:t xml:space="preserve">6238, тел. 041352/ 900, </w:t>
    </w:r>
    <w:r w:rsidRPr="00AF3BB5">
      <w:rPr>
        <w:rFonts w:ascii="Times New Roman" w:hAnsi="Times New Roman"/>
      </w:rPr>
      <w:t xml:space="preserve">e – mail: </w:t>
    </w:r>
    <w:hyperlink r:id="rId2" w:history="1">
      <w:r w:rsidRPr="00AF3BB5">
        <w:rPr>
          <w:rFonts w:ascii="Times New Roman" w:hAnsi="Times New Roman"/>
          <w:color w:val="0000FF" w:themeColor="hyperlink"/>
          <w:u w:val="single"/>
        </w:rPr>
        <w:t>chitalishtevinarovo@abv.bg</w:t>
      </w:r>
    </w:hyperlink>
    <w:r w:rsidRPr="00AF3BB5">
      <w:rPr>
        <w:rFonts w:ascii="Times New Roman" w:hAnsi="Times New Roman"/>
      </w:rPr>
      <w:t xml:space="preserve"> </w:t>
    </w:r>
  </w:p>
  <w:p w:rsidR="00665B04" w:rsidRDefault="001C3E7D" w:rsidP="00665B04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BC" w:rsidRDefault="001C3E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479"/>
    <w:multiLevelType w:val="multilevel"/>
    <w:tmpl w:val="F152615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D10691"/>
    <w:multiLevelType w:val="multilevel"/>
    <w:tmpl w:val="226E28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9697AC7"/>
    <w:multiLevelType w:val="multilevel"/>
    <w:tmpl w:val="E3AE147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831"/>
    <w:rsid w:val="001C3E7D"/>
    <w:rsid w:val="00461831"/>
    <w:rsid w:val="00724C9B"/>
    <w:rsid w:val="00836A2D"/>
    <w:rsid w:val="00D45C46"/>
    <w:rsid w:val="00D71D94"/>
    <w:rsid w:val="00D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831"/>
    <w:pPr>
      <w:suppressAutoHyphens/>
      <w:autoSpaceDN w:val="0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61831"/>
    <w:pPr>
      <w:ind w:left="720"/>
    </w:pPr>
  </w:style>
  <w:style w:type="paragraph" w:styleId="a4">
    <w:name w:val="header"/>
    <w:basedOn w:val="a"/>
    <w:link w:val="a5"/>
    <w:uiPriority w:val="99"/>
    <w:rsid w:val="0046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61831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rsid w:val="0046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rsid w:val="0046183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italishtevinarovo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2019-06-17T14:04:00Z</dcterms:created>
  <dcterms:modified xsi:type="dcterms:W3CDTF">2020-03-07T07:28:00Z</dcterms:modified>
</cp:coreProperties>
</file>