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FF" w:rsidRDefault="00D823FF" w:rsidP="00D823FF">
      <w:pPr>
        <w:pStyle w:val="1"/>
        <w:jc w:val="center"/>
        <w:rPr>
          <w:sz w:val="32"/>
          <w:szCs w:val="32"/>
        </w:rPr>
      </w:pPr>
      <w:r>
        <w:t xml:space="preserve">У С Т А В                                                                         </w:t>
      </w:r>
      <w:r w:rsidRPr="0022522A">
        <w:rPr>
          <w:b w:val="0"/>
          <w:sz w:val="52"/>
          <w:szCs w:val="52"/>
        </w:rPr>
        <w:t>на  Народно читалище</w:t>
      </w:r>
      <w:r>
        <w:rPr>
          <w:b w:val="0"/>
          <w:sz w:val="52"/>
          <w:szCs w:val="52"/>
        </w:rPr>
        <w:t xml:space="preserve"> „</w:t>
      </w:r>
      <w:r w:rsidRPr="0022522A">
        <w:rPr>
          <w:b w:val="0"/>
          <w:sz w:val="52"/>
          <w:szCs w:val="52"/>
        </w:rPr>
        <w:t>Канев - Пробуда 1924</w:t>
      </w:r>
      <w:r>
        <w:rPr>
          <w:sz w:val="32"/>
          <w:szCs w:val="32"/>
        </w:rPr>
        <w:t>”</w:t>
      </w:r>
    </w:p>
    <w:p w:rsidR="00D823FF" w:rsidRPr="0022522A" w:rsidRDefault="00D823FF" w:rsidP="00D823FF">
      <w:pPr>
        <w:pStyle w:val="1"/>
        <w:jc w:val="center"/>
      </w:pPr>
      <w:r>
        <w:rPr>
          <w:sz w:val="32"/>
          <w:szCs w:val="32"/>
        </w:rPr>
        <w:t xml:space="preserve"> С. ГОРНО АБЛАНОВО</w:t>
      </w:r>
    </w:p>
    <w:p w:rsidR="00D823FF" w:rsidRPr="0043032A" w:rsidRDefault="00D823FF" w:rsidP="00D823FF">
      <w:pPr>
        <w:pStyle w:val="2"/>
        <w:rPr>
          <w:sz w:val="28"/>
          <w:szCs w:val="28"/>
        </w:rPr>
      </w:pPr>
      <w:r w:rsidRPr="0043032A">
        <w:rPr>
          <w:sz w:val="28"/>
          <w:szCs w:val="28"/>
        </w:rPr>
        <w:t>ГЛАВА ПЪРВА</w:t>
      </w:r>
      <w:r w:rsidRPr="0043032A">
        <w:rPr>
          <w:sz w:val="28"/>
          <w:szCs w:val="28"/>
        </w:rPr>
        <w:br/>
        <w:t>ОБЩИ ПОЛОЖЕНИЯ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Чл.1:</w:t>
      </w:r>
      <w:r>
        <w:t xml:space="preserve"> Народно читалище „Канев - Пробуда 1924” е традиционно самоуправляващо се българско културно-просветно сдружение, което изпълнява и държавни културно-просветни задачи в областта на културата. То работи на принципите на доброволността,  демократизма и автономията.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Чл.2:</w:t>
      </w:r>
      <w:r>
        <w:t xml:space="preserve"> В неговата дейност може да участват всички физически лица </w:t>
      </w:r>
      <w:r>
        <w:rPr>
          <w:color w:val="FF0000"/>
        </w:rPr>
        <w:t xml:space="preserve"> </w:t>
      </w:r>
      <w:r w:rsidRPr="0043032A">
        <w:t>без ограничения</w:t>
      </w:r>
      <w:r>
        <w:rPr>
          <w:color w:val="FF0000"/>
        </w:rPr>
        <w:t xml:space="preserve"> </w:t>
      </w:r>
      <w:r>
        <w:t xml:space="preserve"> на възраст, пол, политически и религиозни възгледи и етническо самосъзнание.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Чл.3:</w:t>
      </w:r>
      <w:r>
        <w:t xml:space="preserve"> Читалището е юридическо лице с нестопанска цел. То подлежи на вписване в регистъра на Окръжния съд.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Чл.4:</w:t>
      </w:r>
      <w:r>
        <w:t xml:space="preserve"> Читалището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автономия.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Чл.5:</w:t>
      </w:r>
      <w:r>
        <w:t xml:space="preserve"> Читалището може да се сдружава и с други читалища и сродни организации, за постигане на своите цели, за провеждане на съвместни дейности и инициативи при условията посочени в ЗНЧ.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Чл.6:</w:t>
      </w:r>
      <w:r>
        <w:t xml:space="preserve"> Читалището работи във взаимоотношения и с други културни и научни институти, учебни </w:t>
      </w:r>
      <w:proofErr w:type="spellStart"/>
      <w:r>
        <w:t>заведения,обществени</w:t>
      </w:r>
      <w:proofErr w:type="spellEnd"/>
      <w:r>
        <w:t xml:space="preserve">, стопански и нестопански организации, извършващи или подпомагащи културната дейност. То може да влиза в договорни отношения с тези или други структури, без да накърнява своите права и интересите си. </w:t>
      </w:r>
    </w:p>
    <w:p w:rsidR="00D823FF" w:rsidRPr="0043032A" w:rsidRDefault="00D823FF" w:rsidP="00D823FF">
      <w:pPr>
        <w:pStyle w:val="2"/>
        <w:rPr>
          <w:sz w:val="28"/>
          <w:szCs w:val="28"/>
        </w:rPr>
      </w:pPr>
      <w:r w:rsidRPr="0043032A">
        <w:rPr>
          <w:sz w:val="28"/>
          <w:szCs w:val="28"/>
        </w:rPr>
        <w:t>ГЛАВА ВТОРА</w:t>
      </w:r>
      <w:r w:rsidRPr="0043032A">
        <w:rPr>
          <w:sz w:val="28"/>
          <w:szCs w:val="28"/>
        </w:rPr>
        <w:br/>
        <w:t>ЦЕЛИ, ДЕЙНОСТИ И ЗАДАЧИ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Чл.7:</w:t>
      </w:r>
      <w:r>
        <w:t xml:space="preserve"> Целта на читалището е да задоволява потребностите на гражданите свързани с :</w:t>
      </w:r>
    </w:p>
    <w:p w:rsidR="00D823FF" w:rsidRDefault="00D823FF" w:rsidP="00D823F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Развитие и обогатяване на културния живот, социалната и образователна дейност на населението. </w:t>
      </w:r>
    </w:p>
    <w:p w:rsidR="00D823FF" w:rsidRDefault="00D823FF" w:rsidP="00D823F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Запазване на обичаите и традициите на българския народ. </w:t>
      </w:r>
    </w:p>
    <w:p w:rsidR="00D823FF" w:rsidRDefault="00D823FF" w:rsidP="00D823F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Развитие на творческите заложби на подрастващото поколение и приобщаването им към ценностите и постиженията на науката, изкуството и културата.</w:t>
      </w:r>
    </w:p>
    <w:p w:rsidR="00D823FF" w:rsidRDefault="00D823FF" w:rsidP="00D823F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Възпитаване и утвърждаване на националното самосъзнание.</w:t>
      </w:r>
    </w:p>
    <w:p w:rsidR="00D823FF" w:rsidRDefault="00D823FF" w:rsidP="00D823F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Осигуряване на достъп до информация.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lastRenderedPageBreak/>
        <w:t>Чл.8:</w:t>
      </w:r>
      <w:r>
        <w:t xml:space="preserve"> За постигането на своята цел читалището извършва следните дейности:</w:t>
      </w:r>
    </w:p>
    <w:p w:rsidR="00D823FF" w:rsidRDefault="00D823FF" w:rsidP="00D823F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Поддържа библиотека, читални, създава и поддържа електронни информационни мрежи. </w:t>
      </w:r>
    </w:p>
    <w:p w:rsidR="00D823FF" w:rsidRDefault="00D823FF" w:rsidP="00D823F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 w:rsidRPr="00533820">
        <w:t>Организира  школи, кръжоци, курсове, клубове, празненства, концерти, чествания и младежки дейности</w:t>
      </w:r>
    </w:p>
    <w:p w:rsidR="00D823FF" w:rsidRPr="00533820" w:rsidRDefault="00D823FF" w:rsidP="00D823F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t>Развива и подпомага любителското художествено творчество.</w:t>
      </w:r>
    </w:p>
    <w:p w:rsidR="00D823FF" w:rsidRPr="00C43B91" w:rsidRDefault="00D823FF" w:rsidP="00D823F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t>Събира и разпространява знания за родния край.</w:t>
      </w:r>
    </w:p>
    <w:p w:rsidR="00D823FF" w:rsidRPr="00533820" w:rsidRDefault="00D823FF" w:rsidP="00D823F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 w:rsidRPr="007D200A">
        <w:rPr>
          <w:rFonts w:asciiTheme="minorHAnsi" w:hAnsiTheme="minorHAnsi" w:cs="TimesNewRomanPSMT"/>
          <w:sz w:val="23"/>
          <w:szCs w:val="23"/>
        </w:rPr>
        <w:t xml:space="preserve">       5.    </w:t>
      </w:r>
      <w:r>
        <w:t>Създава и съхранява музейни колекции съгласно Закона за културното наследство.</w:t>
      </w:r>
    </w:p>
    <w:p w:rsidR="00D823FF" w:rsidRPr="007D200A" w:rsidRDefault="00D823FF" w:rsidP="00D823F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t xml:space="preserve">Предоставя компютърни и интернет услуги. </w:t>
      </w:r>
    </w:p>
    <w:p w:rsidR="00D823FF" w:rsidRDefault="00D823FF" w:rsidP="00D823FF">
      <w:pPr>
        <w:spacing w:before="100" w:beforeAutospacing="1" w:after="100" w:afterAutospacing="1"/>
        <w:jc w:val="both"/>
      </w:pPr>
      <w:r>
        <w:rPr>
          <w:rStyle w:val="a3"/>
        </w:rPr>
        <w:t xml:space="preserve"> Чл.9:</w:t>
      </w:r>
      <w:r>
        <w:t xml:space="preserve"> Народно читалище „Канев - Пробуда1924” може да развива допълнителна стопанска дейност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</w:t>
      </w:r>
      <w:proofErr w:type="spellStart"/>
      <w:r>
        <w:t>цели.Читалището</w:t>
      </w:r>
      <w:proofErr w:type="spellEnd"/>
      <w:r>
        <w:t xml:space="preserve"> не разпределя печалба.</w:t>
      </w:r>
    </w:p>
    <w:p w:rsidR="00D823FF" w:rsidRPr="0043032A" w:rsidRDefault="00D823FF" w:rsidP="00D823FF">
      <w:pPr>
        <w:pStyle w:val="2"/>
        <w:rPr>
          <w:sz w:val="28"/>
          <w:szCs w:val="28"/>
        </w:rPr>
      </w:pPr>
      <w:r w:rsidRPr="0043032A">
        <w:rPr>
          <w:sz w:val="28"/>
          <w:szCs w:val="28"/>
        </w:rPr>
        <w:t>ГЛАВА ТРЕТА</w:t>
      </w:r>
      <w:r w:rsidRPr="0043032A">
        <w:rPr>
          <w:sz w:val="28"/>
          <w:szCs w:val="28"/>
        </w:rPr>
        <w:br/>
        <w:t>УЧРЕДЯВАНЕ, ПРЕКРАТЯВАНЕ, ЧЛЕНСТВО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Чл.10:</w:t>
      </w:r>
    </w:p>
    <w:p w:rsidR="00D823FF" w:rsidRDefault="00D823FF" w:rsidP="00D823F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Народно читалище „Канев - Пробуда1924” е основано през 1924 година. </w:t>
      </w:r>
    </w:p>
    <w:p w:rsidR="00D823FF" w:rsidRDefault="00D823FF" w:rsidP="00D823F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То се регистрира в окръжния съд в съответствие с §2 от предходните и заключителни разпоредби и в МК в съответствие с чл.10 от Закона за народните читалища </w:t>
      </w:r>
    </w:p>
    <w:p w:rsidR="00D823FF" w:rsidRDefault="00D823FF" w:rsidP="00D823F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Всяка промяна на вписаните в съдебния регистър обстоятелства се заявява в съда в съответствие с чл.9,</w:t>
      </w:r>
      <w:r w:rsidRPr="00B348F0">
        <w:t xml:space="preserve"> </w:t>
      </w:r>
      <w:r>
        <w:t xml:space="preserve">ал. 4 от ЗНЧ.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Чл.11:</w:t>
      </w:r>
    </w:p>
    <w:p w:rsidR="00D823FF" w:rsidRDefault="00D823FF" w:rsidP="00D823F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Читалището може да бъде прекратено по решение на Общото събрание, взето в съответствие с чл.19 и 20 на Устава и вписано в регистъра на окръжния съд. </w:t>
      </w:r>
    </w:p>
    <w:p w:rsidR="00D823FF" w:rsidRDefault="00D823FF" w:rsidP="00D823F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Читалището може да бъде прекратено и по решение на окръжния съд съгласно чл.27 от ЗНЧ.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Чл.12:</w:t>
      </w:r>
      <w:r>
        <w:t xml:space="preserve"> Членовете на Народно  читалище  „Канев - Пробуда 1924” могат да бъдат индивидуални,   колективни, почетни, дарители.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Чл.13:</w:t>
      </w:r>
      <w:r>
        <w:t xml:space="preserve"> </w:t>
      </w:r>
    </w:p>
    <w:p w:rsidR="00D823FF" w:rsidRDefault="00D823FF" w:rsidP="00D823FF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Индивидуалните членове са български граждани.</w:t>
      </w:r>
      <w:r w:rsidRPr="00B348F0">
        <w:t xml:space="preserve"> </w:t>
      </w:r>
      <w:r>
        <w:t xml:space="preserve">Те са действителни и спомагателни. </w:t>
      </w:r>
    </w:p>
    <w:p w:rsidR="00D823FF" w:rsidRDefault="00D823FF" w:rsidP="00D823FF">
      <w:pPr>
        <w:spacing w:before="100" w:beforeAutospacing="1" w:after="100" w:afterAutospacing="1"/>
        <w:ind w:left="360"/>
        <w:jc w:val="both"/>
      </w:pPr>
      <w:r>
        <w:t xml:space="preserve"> 2.Действителните членове са дееспособни лица, които плащат редовно членския си внос, трябва да са навършили 18 год. и да участват в дейността на Читалището. Те имат право да избират и бъдат избирани. Право на глас имат тези, които са плащали членския си внос за текущата година.        </w:t>
      </w:r>
    </w:p>
    <w:p w:rsidR="00D823FF" w:rsidRDefault="00D823FF" w:rsidP="00D823FF">
      <w:pPr>
        <w:spacing w:before="100" w:beforeAutospacing="1" w:after="100" w:afterAutospacing="1"/>
        <w:jc w:val="both"/>
      </w:pPr>
      <w:r>
        <w:lastRenderedPageBreak/>
        <w:t xml:space="preserve">       3. </w:t>
      </w:r>
      <w:r w:rsidRPr="00B348F0">
        <w:t>Спомагателни</w:t>
      </w:r>
      <w:r>
        <w:t xml:space="preserve"> членове са лица до 18 години, които нямат право да избират и бъдат</w:t>
      </w:r>
      <w:r w:rsidRPr="00B348F0">
        <w:t xml:space="preserve"> избирани  и имат съвещателен глас. Те плащат член</w:t>
      </w:r>
      <w:r>
        <w:t>ския си внос в намален размер .</w:t>
      </w:r>
      <w:r w:rsidRPr="00B348F0">
        <w:rPr>
          <w:color w:val="FF0000"/>
        </w:rPr>
        <w:t xml:space="preserve"> </w:t>
      </w:r>
      <w:r>
        <w:rPr>
          <w:color w:val="FF0000"/>
        </w:rPr>
        <w:t xml:space="preserve">                      </w:t>
      </w:r>
      <w:r>
        <w:t xml:space="preserve"> </w:t>
      </w:r>
    </w:p>
    <w:p w:rsidR="00D823FF" w:rsidRDefault="00D823FF" w:rsidP="00D823FF">
      <w:pPr>
        <w:spacing w:before="100" w:beforeAutospacing="1" w:after="100" w:afterAutospacing="1"/>
        <w:jc w:val="both"/>
      </w:pPr>
      <w:r>
        <w:t xml:space="preserve">        4.Членството се учредява или продължава с акта на плащането на членския внос. Води се регистър на читалищните членове.</w:t>
      </w:r>
    </w:p>
    <w:p w:rsidR="00D823FF" w:rsidRDefault="00D823FF" w:rsidP="00D823FF">
      <w:pPr>
        <w:spacing w:before="100" w:beforeAutospacing="1" w:after="100" w:afterAutospacing="1"/>
        <w:ind w:left="360"/>
        <w:jc w:val="both"/>
      </w:pPr>
      <w:r>
        <w:t xml:space="preserve">   5.Членството се прекратява: </w:t>
      </w:r>
    </w:p>
    <w:p w:rsidR="00D823FF" w:rsidRDefault="00D823FF" w:rsidP="00D823FF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 xml:space="preserve">с писмено заявление на читалищния член; </w:t>
      </w:r>
    </w:p>
    <w:p w:rsidR="00D823FF" w:rsidRDefault="00D823FF" w:rsidP="00D823FF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когато не участва в дейността на читалището;</w:t>
      </w:r>
    </w:p>
    <w:p w:rsidR="00D823FF" w:rsidRDefault="00D823FF" w:rsidP="00D823FF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 xml:space="preserve">когато не е платен членският внос в рамките на календарната година; </w:t>
      </w:r>
    </w:p>
    <w:p w:rsidR="00D823FF" w:rsidRDefault="00D823FF" w:rsidP="00D823FF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когато не участва в три последователни заседания на Общото събрание;</w:t>
      </w:r>
    </w:p>
    <w:p w:rsidR="00D823FF" w:rsidRDefault="00D823FF" w:rsidP="00D823FF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когато общото събрание изключи читалищен член за грубо нарушение на Устава, за поведение, уронващо доброто име на читалището или за нанесени стопански и финансови щети в особено големи размери.</w:t>
      </w:r>
    </w:p>
    <w:p w:rsidR="00D823FF" w:rsidRDefault="00D823FF" w:rsidP="00D823FF">
      <w:pPr>
        <w:spacing w:before="100" w:beforeAutospacing="1" w:after="100" w:afterAutospacing="1"/>
        <w:jc w:val="both"/>
      </w:pPr>
      <w:r>
        <w:t xml:space="preserve">       6. Нови членове се приемат от Общото събрание.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Чл.14:</w:t>
      </w:r>
    </w:p>
    <w:p w:rsidR="00D823FF" w:rsidRDefault="00D823FF" w:rsidP="00D823FF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ЧЛЕНОВЕТЕ на Народно читалище „Канев - Пробуда1924” имат право: 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 xml:space="preserve">Да избират ръководни органи и да бъдат избирани в тях, ако най-малко 2 години непосредствено преди избора са били членове на читалището. 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 xml:space="preserve">Да получават информация за дейността на читалището. 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 xml:space="preserve">Да участват в обсъждане на дейността на читалището. 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 xml:space="preserve">Да ползват с предимство неговата база и услугите му. </w:t>
      </w:r>
    </w:p>
    <w:p w:rsidR="00D823FF" w:rsidRDefault="00D823FF" w:rsidP="00D823FF">
      <w:pPr>
        <w:spacing w:before="100" w:beforeAutospacing="1" w:after="100" w:afterAutospacing="1"/>
        <w:jc w:val="both"/>
      </w:pPr>
      <w:r w:rsidRPr="007D200A">
        <w:t xml:space="preserve">    ІІ. </w:t>
      </w:r>
      <w:r>
        <w:t xml:space="preserve">   ЧЛЕНОВЕТЕ на Народно читалище „Канев -  Пробуда 1924” са длъжни: 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>Да плащат редовно членския си внос .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 xml:space="preserve">Да спазват Устава на читалището. 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 xml:space="preserve">Да участват според възможностите си в дейността на читалището. 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 xml:space="preserve">Да опазват недвижимото имущество и предприемат стъпки за обогатяването му. </w:t>
      </w:r>
    </w:p>
    <w:p w:rsidR="00D823FF" w:rsidRDefault="00D823FF" w:rsidP="00D823FF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>Да не уронват доброто име и престижа на Народно читалище „Канев -  Пробуда1924”.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Чл.15:</w:t>
      </w:r>
    </w:p>
    <w:p w:rsidR="00D823FF" w:rsidRDefault="00D823FF" w:rsidP="00D823FF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Колективни членове на Народно читалище „Канев -  Пробуда1924”   могат да бъдат: </w:t>
      </w:r>
    </w:p>
    <w:p w:rsidR="00D823FF" w:rsidRDefault="00D823FF" w:rsidP="00D823FF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 xml:space="preserve">Професионални и стопански организации. </w:t>
      </w:r>
    </w:p>
    <w:p w:rsidR="00D823FF" w:rsidRDefault="00D823FF" w:rsidP="00D823FF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 xml:space="preserve">Търговски дружества, регистрирани по установения ред, кооперации и сдружения с нестопанска цел. </w:t>
      </w:r>
    </w:p>
    <w:p w:rsidR="00D823FF" w:rsidRDefault="00D823FF" w:rsidP="00D823FF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 xml:space="preserve">Културно-просветни и любителски клубове, творчески колективи, учебни заведения. </w:t>
      </w:r>
    </w:p>
    <w:p w:rsidR="00D823FF" w:rsidRDefault="00D823FF" w:rsidP="00D823FF">
      <w:pPr>
        <w:spacing w:before="100" w:beforeAutospacing="1" w:after="100" w:afterAutospacing="1"/>
        <w:jc w:val="both"/>
      </w:pPr>
      <w:r>
        <w:t xml:space="preserve">     ІІ.    Колективните членове съдействат: </w:t>
      </w:r>
    </w:p>
    <w:p w:rsidR="00D823FF" w:rsidRDefault="00D823FF" w:rsidP="00D823FF">
      <w:pPr>
        <w:numPr>
          <w:ilvl w:val="1"/>
          <w:numId w:val="7"/>
        </w:numPr>
        <w:spacing w:before="100" w:beforeAutospacing="1" w:after="100" w:afterAutospacing="1"/>
        <w:jc w:val="both"/>
      </w:pPr>
      <w:r>
        <w:lastRenderedPageBreak/>
        <w:t xml:space="preserve">За осъществяване на целите на Народно  читалище „Канев - Пробуда 1924”. </w:t>
      </w:r>
    </w:p>
    <w:p w:rsidR="00D823FF" w:rsidRDefault="00D823FF" w:rsidP="00D823FF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 xml:space="preserve">Подпомагат финансово дейностите по поддържането и обогатяването на материалната база. </w:t>
      </w:r>
    </w:p>
    <w:p w:rsidR="00D823FF" w:rsidRDefault="00D823FF" w:rsidP="00D823FF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 xml:space="preserve">Имат право на един глас. </w:t>
      </w:r>
    </w:p>
    <w:p w:rsidR="00D823FF" w:rsidRDefault="00D823FF" w:rsidP="00D823FF">
      <w:pPr>
        <w:spacing w:before="100" w:beforeAutospacing="1" w:after="100" w:afterAutospacing="1"/>
        <w:jc w:val="both"/>
      </w:pPr>
      <w:r>
        <w:t xml:space="preserve">     ІІІ.   Членството на колективните членове се учредява и поддържа чрез писмено споразумение или договор, които не могат да накърняват интересите на Народно читалище „Канев - Пробуда 1924”</w:t>
      </w:r>
    </w:p>
    <w:p w:rsidR="00D823FF" w:rsidRDefault="00D823FF" w:rsidP="00D823FF">
      <w:pPr>
        <w:spacing w:before="100" w:beforeAutospacing="1" w:after="100" w:afterAutospacing="1"/>
        <w:ind w:left="360"/>
        <w:jc w:val="both"/>
      </w:pPr>
      <w:r>
        <w:t xml:space="preserve"> Колективното членство се прекратява: </w:t>
      </w:r>
    </w:p>
    <w:p w:rsidR="00D823FF" w:rsidRDefault="00D823FF" w:rsidP="00D823FF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 xml:space="preserve">По писмено искане на колективен член. </w:t>
      </w:r>
    </w:p>
    <w:p w:rsidR="00D823FF" w:rsidRDefault="00D823FF" w:rsidP="00D823FF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 xml:space="preserve">При фактическо прекъсване на взаимоотношенията между колективен член и Народно читалище  „Канев -  Пробуда 1924” в продължение на една календарна година.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Чл.16:</w:t>
      </w:r>
      <w:r>
        <w:t xml:space="preserve"> Почетните членове на Народно читалище „Канев -  Пробуда 1924” са български и чужди граждани, както и дарители с изключителни заслуги към него. </w:t>
      </w:r>
    </w:p>
    <w:p w:rsidR="00D823FF" w:rsidRPr="0059452B" w:rsidRDefault="00D823FF" w:rsidP="00D823FF">
      <w:pPr>
        <w:pStyle w:val="2"/>
        <w:rPr>
          <w:sz w:val="28"/>
          <w:szCs w:val="28"/>
        </w:rPr>
      </w:pPr>
      <w:r w:rsidRPr="0059452B">
        <w:rPr>
          <w:sz w:val="28"/>
          <w:szCs w:val="28"/>
        </w:rPr>
        <w:t>ГЛАВА ЧЕТВЪРТА</w:t>
      </w:r>
      <w:r w:rsidRPr="0059452B">
        <w:rPr>
          <w:sz w:val="28"/>
          <w:szCs w:val="28"/>
        </w:rPr>
        <w:br/>
        <w:t>УПРАВЛЕНИЕ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Чл.17:</w:t>
      </w:r>
      <w:r>
        <w:t xml:space="preserve"> Органите за управление на читалището са: </w:t>
      </w:r>
    </w:p>
    <w:p w:rsidR="00D823FF" w:rsidRDefault="00D823FF" w:rsidP="00D823FF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Общото събрание. </w:t>
      </w:r>
    </w:p>
    <w:p w:rsidR="00D823FF" w:rsidRDefault="00D823FF" w:rsidP="00D823FF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Читалищното настоятелство. </w:t>
      </w:r>
    </w:p>
    <w:p w:rsidR="00D823FF" w:rsidRDefault="00D823FF" w:rsidP="00D823FF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Проверителната комисия. </w:t>
      </w:r>
    </w:p>
    <w:p w:rsidR="00D823FF" w:rsidRPr="00AD5130" w:rsidRDefault="00D823FF" w:rsidP="00D823FF">
      <w:pPr>
        <w:pStyle w:val="a4"/>
        <w:jc w:val="both"/>
        <w:rPr>
          <w:rStyle w:val="a3"/>
          <w:b w:val="0"/>
          <w:bCs w:val="0"/>
        </w:rPr>
      </w:pPr>
      <w:r>
        <w:rPr>
          <w:rStyle w:val="a3"/>
        </w:rPr>
        <w:t>Чл.18:</w:t>
      </w:r>
      <w:r>
        <w:t xml:space="preserve"> Върховен орган на читалището е Общото събрание. То се състои от всички членове на читалището, имащи право на глас.</w:t>
      </w:r>
    </w:p>
    <w:p w:rsidR="00D823FF" w:rsidRPr="00E434FF" w:rsidRDefault="00D823FF" w:rsidP="00D823FF">
      <w:pPr>
        <w:pStyle w:val="a4"/>
        <w:jc w:val="both"/>
        <w:rPr>
          <w:b/>
        </w:rPr>
      </w:pPr>
      <w:r w:rsidRPr="00E434FF">
        <w:rPr>
          <w:rStyle w:val="a3"/>
          <w:b w:val="0"/>
        </w:rPr>
        <w:t>Чл.19:</w:t>
      </w:r>
      <w:r w:rsidRPr="00E434FF">
        <w:rPr>
          <w:b/>
        </w:rPr>
        <w:t xml:space="preserve"> Общото събрание: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Приема, изменя и допълва Устава. 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Избира и освобождава членове на Настоятелството, Проверителната комисия и Председателя. 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Изключва членове на читалището. 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Определя основните насоки за дейността на читалището. 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Взема решения за членуване или прекратяване на членството в Читалищно сдружение. 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Приема бюджета на читалището. </w:t>
      </w:r>
    </w:p>
    <w:p w:rsidR="00D823FF" w:rsidRPr="00AD5130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AD5130">
        <w:t xml:space="preserve">Приема годишния отчет до   края на януари на следващата година. 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Обявява почетни членове,  в т.ч. дарителите. 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Отменя решения на органите на Народно читалище „Канев – Пробуда 1924”.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Взема решения за отнасяне до съда на незаконосъобразни действия на ръководството или на отделни членове. 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Взема решение за прекратяване на читалището. Решенията на Общото събрание са задължителни за другите органи на читалището.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Определя размера на членския внос.</w:t>
      </w:r>
    </w:p>
    <w:p w:rsidR="00D823FF" w:rsidRDefault="00D823FF" w:rsidP="00D823FF">
      <w:pPr>
        <w:numPr>
          <w:ilvl w:val="0"/>
          <w:numId w:val="9"/>
        </w:numPr>
        <w:spacing w:before="100" w:beforeAutospacing="1" w:after="100" w:afterAutospacing="1"/>
        <w:jc w:val="both"/>
      </w:pPr>
      <w:r>
        <w:lastRenderedPageBreak/>
        <w:t>Взема решения за откриване на клонове на читалището след съгласуване с общината.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Чл.20: Събрания</w:t>
      </w:r>
    </w:p>
    <w:p w:rsidR="00D823FF" w:rsidRDefault="00D823FF" w:rsidP="00D823FF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Редовно общо събрание на Народното читалище се свиква от Настоятелството веднъж годишно. </w:t>
      </w:r>
    </w:p>
    <w:p w:rsidR="00D823FF" w:rsidRDefault="00D823FF" w:rsidP="00D823FF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Извънредно общо събрание на</w:t>
      </w:r>
      <w:r w:rsidRPr="00E70CA3">
        <w:t xml:space="preserve"> </w:t>
      </w:r>
      <w:r>
        <w:t>Народното читалище  може да бъде свикано и по искане на Настоятелството, и по искане на Проверителната комисия, и по решение на 1/3 от членовете, имащи право на глас.</w:t>
      </w:r>
      <w:r w:rsidRPr="00B348F0">
        <w:t xml:space="preserve"> </w:t>
      </w:r>
      <w:r>
        <w:t>При отказ на настоятелството да свика извънредно общо събрание до 15 дни от постъпването 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D823FF" w:rsidRDefault="00D823FF" w:rsidP="00D823FF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Поканата за събранието  съдържа дневния ред, датата, часа, мястото на провеждане и кой го свиква. Поканата трябва да бъде получена срещу подпис или връчена не по-късно от 7 дни преди датата на провеждането. В същия срок на общодостъпни места, на вратата на читалището и чрез медиите трябва да бъде залепена покана за събранието. </w:t>
      </w:r>
    </w:p>
    <w:p w:rsidR="00D823FF" w:rsidRDefault="00D823FF" w:rsidP="00D823FF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Общото събрание е законно, ако присъстват най-малко половината от имащите право на глас членове на Народното читалище. При липса на кворум събранието се отлага с един час. </w:t>
      </w:r>
      <w:r w:rsidRPr="00B348F0">
        <w:rPr>
          <w:color w:val="FF0000"/>
        </w:rPr>
        <w:t xml:space="preserve"> </w:t>
      </w:r>
      <w:r>
        <w:t xml:space="preserve">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D823FF" w:rsidRDefault="00D823FF" w:rsidP="00D823FF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Решенията се вземат с мнозинство на повече от половината от присъстващите членове с право на глас, освен решенията по чл.14, ал.1, т.1, 4, 10, 11, 12 от Закона за народните читалища, които се вземат с мнозинство най-малко 2/3 от всички членове на читалището. </w:t>
      </w:r>
    </w:p>
    <w:p w:rsidR="00D823FF" w:rsidRPr="00835AAE" w:rsidRDefault="00D823FF" w:rsidP="00D823FF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35AAE">
        <w:t>Две трети от ч</w:t>
      </w:r>
      <w:r>
        <w:t>леновете на Общото събрание на Н</w:t>
      </w:r>
      <w:r w:rsidRPr="00835AAE">
        <w:t>ародно</w:t>
      </w:r>
      <w:r>
        <w:t xml:space="preserve">то  </w:t>
      </w:r>
      <w:r w:rsidRPr="00835AAE">
        <w:t>читалище</w:t>
      </w:r>
      <w:r>
        <w:t xml:space="preserve"> </w:t>
      </w:r>
      <w:r w:rsidRPr="00835AAE">
        <w:t>могат да предявят иск пред окръжния съд по седалището на читалището за отмяна на</w:t>
      </w:r>
      <w:r>
        <w:t xml:space="preserve"> </w:t>
      </w:r>
      <w:r w:rsidRPr="00835AAE">
        <w:t>решение на общото с</w:t>
      </w:r>
      <w:r>
        <w:t>ъбрание, ако то противоречи на Закона или У</w:t>
      </w:r>
      <w:r w:rsidRPr="00835AAE">
        <w:t>става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D823FF" w:rsidRDefault="00D823FF" w:rsidP="00D823FF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35AAE">
        <w:t>Искът се предявява в едномесечен срок от узнаването на</w:t>
      </w:r>
      <w:r>
        <w:t xml:space="preserve"> </w:t>
      </w:r>
      <w:r w:rsidRPr="00835AAE">
        <w:t>решението, но не по-късно от една година от датата на вземане на решението.</w:t>
      </w:r>
    </w:p>
    <w:p w:rsidR="00D823FF" w:rsidRPr="00835AAE" w:rsidRDefault="00D823FF" w:rsidP="00D823FF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Прокурорът може да иска от О</w:t>
      </w:r>
      <w:r w:rsidRPr="00835AAE">
        <w:t>кръжния съд по седалището на</w:t>
      </w:r>
      <w:r>
        <w:t xml:space="preserve"> </w:t>
      </w:r>
      <w:r w:rsidRPr="00835AAE">
        <w:t>читалището да отмени решение на общото събрание, което противоречи на закона или устава, в</w:t>
      </w:r>
      <w:r>
        <w:t xml:space="preserve"> </w:t>
      </w:r>
      <w:r w:rsidRPr="00835AAE">
        <w:t>едномесечен срок от узнаване на решението, но не по-късно от една година от датата на вземане на</w:t>
      </w:r>
      <w:r>
        <w:t xml:space="preserve"> </w:t>
      </w:r>
      <w:r w:rsidRPr="00835AAE">
        <w:t>решението.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Чл.21: Читалищното настоятелство:</w:t>
      </w:r>
    </w:p>
    <w:p w:rsidR="00D823FF" w:rsidRDefault="00D823FF" w:rsidP="00D823FF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Изпълнителен  орган на Народно читалище „Канев - Пробуда1924” е Читалищното настоятелство. То се състои   от 5 члена,  избрани за 3 /три/ години. Те не могат да имат роднински връзки по права и съребрена линия до четвърта степен.</w:t>
      </w:r>
    </w:p>
    <w:p w:rsidR="00D823FF" w:rsidRDefault="00D823FF" w:rsidP="00D823FF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Настоятелството :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Свиква общото събрание и изпълнява взетите от него решения.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 Подготвя  и внася в Общото събрание проект за бюджет на читалището, следи за изпълнението му и утвърждава щата му.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lastRenderedPageBreak/>
        <w:t xml:space="preserve">Подготвя и внася в Общото събрание отчет по бюджета и дейността на читалището.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Назначава Секретаря на читалището и утвърждава длъжностната му характеристика. 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>Взема решения относно изпълняването на програмата и приетия годишен бюджет.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Взема решения за назначаване на щатния и </w:t>
      </w:r>
      <w:proofErr w:type="spellStart"/>
      <w:r>
        <w:t>хонорования</w:t>
      </w:r>
      <w:proofErr w:type="spellEnd"/>
      <w:r>
        <w:t xml:space="preserve"> персонал и за определяне на хонорарите им и трудовите възнаграждения.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Приема годишни планове за работата на читалището и програмите на отделните колективи.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Взема решения за сдружаване на читалището, с изключение на решения, свързани по чл.14, ал.1, т.6 от ЗНЧ.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Решава въпросите за създаване и закриване на колективи за художествено творчество, школи, курсове и други.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Взема решения за стопанисване на читалищното имущество, за придобиване на недвижимо имущество, за отдаване на имущество под наем или под аренда, за определяне размера на таксите, наемите, </w:t>
      </w:r>
      <w:proofErr w:type="spellStart"/>
      <w:r>
        <w:t>арендните</w:t>
      </w:r>
      <w:proofErr w:type="spellEnd"/>
      <w:r>
        <w:t xml:space="preserve"> вноски, за образуване и управление на целеви фондове, в т.ч. и в изпълнение на дарения. </w:t>
      </w:r>
    </w:p>
    <w:p w:rsidR="00D823FF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 </w:t>
      </w:r>
    </w:p>
    <w:p w:rsidR="00D823FF" w:rsidRPr="004040B6" w:rsidRDefault="00D823FF" w:rsidP="00D823FF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>Взема решения за морално и материално стимулиране и поощряване на читалищни членове и дейци, работещи в читалището.</w:t>
      </w:r>
    </w:p>
    <w:p w:rsidR="00D823FF" w:rsidRDefault="00D823FF" w:rsidP="00D823FF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Настоятелството се свиква на заседание най-малко</w:t>
      </w:r>
      <w:r>
        <w:rPr>
          <w:color w:val="FF0000"/>
        </w:rPr>
        <w:t xml:space="preserve"> </w:t>
      </w:r>
      <w:r>
        <w:t xml:space="preserve"> веднъж </w:t>
      </w:r>
      <w:r>
        <w:rPr>
          <w:color w:val="FF0000"/>
        </w:rPr>
        <w:t xml:space="preserve"> </w:t>
      </w:r>
      <w:r>
        <w:t xml:space="preserve">на тримесечие. При необходимост на тези заседания могат да се канят и други читалищни членове и служители или членове на Проверителната комисия. Настоятелството взема решения с мнозинство повече от половината от членовете си.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Чл.22:</w:t>
      </w:r>
    </w:p>
    <w:p w:rsidR="00D823FF" w:rsidRDefault="00D823FF" w:rsidP="00D823FF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Председателят на читалището се избира пряко от Общото събрание за три години въз основа на чл.17 от ЗНЧ. </w:t>
      </w:r>
    </w:p>
    <w:p w:rsidR="00D823FF" w:rsidRDefault="00D823FF" w:rsidP="00D823FF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Председателят представлява читалището. </w:t>
      </w:r>
    </w:p>
    <w:p w:rsidR="00D823FF" w:rsidRDefault="00D823FF" w:rsidP="00D823FF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>Свиква и ръководи заседанията на Настоятелството и председателства Общото събрание.</w:t>
      </w:r>
    </w:p>
    <w:p w:rsidR="00D823FF" w:rsidRDefault="00D823FF" w:rsidP="00D823FF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 Сключва и прекратява трудовите договори със служителите, съобразно бюджета на читалището и въз основа на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Изготвя длъжностната му характеристика. </w:t>
      </w:r>
    </w:p>
    <w:p w:rsidR="00D823FF" w:rsidRDefault="00D823FF" w:rsidP="00D823FF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>Отчита дейността си пред Читалищното настоятелство.</w:t>
      </w:r>
    </w:p>
    <w:p w:rsidR="00D823FF" w:rsidRPr="00215426" w:rsidRDefault="00D823FF" w:rsidP="00D823FF">
      <w:pPr>
        <w:pStyle w:val="a4"/>
        <w:jc w:val="both"/>
        <w:rPr>
          <w:b/>
          <w:bCs/>
        </w:rPr>
      </w:pPr>
      <w:r>
        <w:rPr>
          <w:rStyle w:val="a3"/>
        </w:rPr>
        <w:t xml:space="preserve">Чл.23: </w:t>
      </w:r>
    </w:p>
    <w:p w:rsidR="00D823FF" w:rsidRDefault="00D823FF" w:rsidP="00D823FF">
      <w:pPr>
        <w:numPr>
          <w:ilvl w:val="1"/>
          <w:numId w:val="11"/>
        </w:numPr>
        <w:autoSpaceDE w:val="0"/>
        <w:autoSpaceDN w:val="0"/>
        <w:adjustRightInd w:val="0"/>
        <w:jc w:val="both"/>
      </w:pPr>
      <w:r w:rsidRPr="00C556C4">
        <w:t>Секретарят на читалището</w:t>
      </w:r>
      <w:r>
        <w:t xml:space="preserve"> е член на Настоятелството и се назначава от Настоятелството въз основа на утвърдената длъжностна характеристика и решение на Настоятелството.</w:t>
      </w:r>
    </w:p>
    <w:p w:rsidR="00D823FF" w:rsidRDefault="00D823FF" w:rsidP="00D823FF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t>Секретарят съвместно с председателя:</w:t>
      </w:r>
    </w:p>
    <w:p w:rsidR="00D823FF" w:rsidRPr="00215426" w:rsidRDefault="00D823FF" w:rsidP="00D823FF">
      <w:pPr>
        <w:autoSpaceDE w:val="0"/>
        <w:autoSpaceDN w:val="0"/>
        <w:adjustRightInd w:val="0"/>
        <w:ind w:left="1080"/>
        <w:jc w:val="both"/>
      </w:pPr>
      <w:r>
        <w:lastRenderedPageBreak/>
        <w:t>-</w:t>
      </w:r>
      <w:r w:rsidRPr="00215426">
        <w:t xml:space="preserve"> организир</w:t>
      </w:r>
      <w:r>
        <w:t>а изпълнението на решенията на Н</w:t>
      </w:r>
      <w:r w:rsidRPr="00215426">
        <w:t>астоятелството, включително решенията за</w:t>
      </w:r>
      <w:r>
        <w:t xml:space="preserve"> </w:t>
      </w:r>
      <w:r w:rsidRPr="00215426">
        <w:t>изпълнението на бюджета;</w:t>
      </w:r>
    </w:p>
    <w:p w:rsidR="00D823FF" w:rsidRPr="00215426" w:rsidRDefault="00D823FF" w:rsidP="00D823FF">
      <w:pPr>
        <w:autoSpaceDE w:val="0"/>
        <w:autoSpaceDN w:val="0"/>
        <w:adjustRightInd w:val="0"/>
        <w:ind w:left="1080"/>
        <w:jc w:val="both"/>
      </w:pPr>
      <w:r>
        <w:t xml:space="preserve">- </w:t>
      </w:r>
      <w:r w:rsidRPr="00215426">
        <w:t>организира текущата основна и допълнителна дейност;</w:t>
      </w:r>
    </w:p>
    <w:p w:rsidR="00D823FF" w:rsidRDefault="00D823FF" w:rsidP="00D823FF">
      <w:pPr>
        <w:autoSpaceDE w:val="0"/>
        <w:autoSpaceDN w:val="0"/>
        <w:adjustRightInd w:val="0"/>
        <w:ind w:left="1080"/>
        <w:jc w:val="both"/>
      </w:pPr>
      <w:r>
        <w:t xml:space="preserve">- </w:t>
      </w:r>
      <w:r w:rsidRPr="00215426">
        <w:t>отговаря за работата на щатния и хонорувания персонал;</w:t>
      </w:r>
    </w:p>
    <w:p w:rsidR="00D823FF" w:rsidRPr="00215426" w:rsidRDefault="00D823FF" w:rsidP="00D823FF">
      <w:pPr>
        <w:autoSpaceDE w:val="0"/>
        <w:autoSpaceDN w:val="0"/>
        <w:adjustRightInd w:val="0"/>
        <w:ind w:left="1080"/>
        <w:jc w:val="both"/>
      </w:pPr>
      <w:r>
        <w:t xml:space="preserve">- </w:t>
      </w:r>
      <w:r w:rsidRPr="00215426">
        <w:t>представлява ч</w:t>
      </w:r>
      <w:r>
        <w:t>италището заедно и поотделно с П</w:t>
      </w:r>
      <w:r w:rsidRPr="00215426">
        <w:t>редседателя.</w:t>
      </w:r>
    </w:p>
    <w:p w:rsidR="00D823FF" w:rsidRPr="00311AA4" w:rsidRDefault="00D823FF" w:rsidP="00D823FF">
      <w:pPr>
        <w:autoSpaceDE w:val="0"/>
        <w:autoSpaceDN w:val="0"/>
        <w:adjustRightInd w:val="0"/>
        <w:jc w:val="both"/>
      </w:pPr>
      <w:r>
        <w:t xml:space="preserve">               3.   </w:t>
      </w:r>
      <w:r w:rsidRPr="00311AA4">
        <w:t>Секретарят не може да е в роднински връзки с чл</w:t>
      </w:r>
      <w:r>
        <w:t xml:space="preserve">еновете на Настоятелството и на </w:t>
      </w:r>
      <w:r w:rsidRPr="00311AA4">
        <w:t>проверителната комисия по права и по съребрена линия до четвърта степен, както и да бъде</w:t>
      </w:r>
      <w:r>
        <w:t xml:space="preserve"> </w:t>
      </w:r>
      <w:r w:rsidRPr="00311AA4">
        <w:t>съпруг/съпруга на председателя на читалището.</w:t>
      </w:r>
    </w:p>
    <w:p w:rsidR="00D823FF" w:rsidRPr="004040B6" w:rsidRDefault="00D823FF" w:rsidP="00D823FF">
      <w:pPr>
        <w:pStyle w:val="a4"/>
        <w:jc w:val="both"/>
        <w:rPr>
          <w:b/>
          <w:bCs/>
          <w:color w:val="FF0000"/>
        </w:rPr>
      </w:pPr>
      <w:r>
        <w:rPr>
          <w:rStyle w:val="a3"/>
          <w:color w:val="FF0000"/>
        </w:rPr>
        <w:t xml:space="preserve"> </w:t>
      </w:r>
      <w:r>
        <w:rPr>
          <w:rStyle w:val="a3"/>
        </w:rPr>
        <w:t>Чл.24:</w:t>
      </w:r>
    </w:p>
    <w:p w:rsidR="00D823FF" w:rsidRDefault="00D823FF" w:rsidP="00D823FF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>Проверителната комисия се състои   от 3-ма членове, избрани за три години. Не могат да бъдат членове лица, които са в трудово-правни отношения с читалището или са роднини на членове на Настоятелството, на председателя и секретаря по права линия, съпрузи, братя, сестри и роднини по сватовство от първа степен.</w:t>
      </w:r>
    </w:p>
    <w:p w:rsidR="00D823FF" w:rsidRDefault="00D823FF" w:rsidP="00D823FF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D823FF" w:rsidRDefault="00D823FF" w:rsidP="00D823FF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При констатиране на нарушения, Проверителната комисия уведомява Общото събрание на читалището, а при данни за извършено престъпление - органите на прокуратурата. </w:t>
      </w:r>
    </w:p>
    <w:p w:rsidR="00D823FF" w:rsidRDefault="00D823FF" w:rsidP="00D823FF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Комисията взема решения с мнозинство повече от половината.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Чл.25:</w:t>
      </w:r>
      <w:r>
        <w:t xml:space="preserve"> 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 в чл.21, ал.1 и чл.22 и чл.24, в срок от два месеца, Общото събрание избира нов Председател или попълва състава на съответния орган.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Чл.26:</w:t>
      </w:r>
      <w:r>
        <w:t xml:space="preserve"> Не могат да бъдат </w:t>
      </w:r>
      <w:r w:rsidRPr="0059452B">
        <w:t>избирани</w:t>
      </w:r>
      <w:r>
        <w:t xml:space="preserve"> за членове на Настоятелството и Проверителната комисия и  лица, които са осъждани на лишаване от свобода за умишлени престъпления от общ характер. </w:t>
      </w:r>
    </w:p>
    <w:p w:rsidR="00D823FF" w:rsidRPr="0059452B" w:rsidRDefault="00D823FF" w:rsidP="00D823FF">
      <w:pPr>
        <w:pStyle w:val="2"/>
        <w:rPr>
          <w:sz w:val="28"/>
          <w:szCs w:val="28"/>
        </w:rPr>
      </w:pPr>
      <w:r w:rsidRPr="0059452B">
        <w:rPr>
          <w:sz w:val="28"/>
          <w:szCs w:val="28"/>
        </w:rPr>
        <w:t>ГЛАВА ПЕТА</w:t>
      </w:r>
      <w:r w:rsidRPr="0059452B">
        <w:rPr>
          <w:sz w:val="28"/>
          <w:szCs w:val="28"/>
        </w:rPr>
        <w:br/>
        <w:t>ИМУЩЕСТВО И ФИНАНСИ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Чл.28:</w:t>
      </w:r>
      <w:r>
        <w:t xml:space="preserve"> Имуществото на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Чл.29:</w:t>
      </w:r>
      <w:r>
        <w:t xml:space="preserve"> Народното читалище полага еднакви грижи на добър стопанин за опазване и обогатяване както на собственото, така и на ползваното имущество.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Чл.30:</w:t>
      </w:r>
      <w:r>
        <w:t xml:space="preserve"> Читалището набира средства от следните източници: </w:t>
      </w:r>
    </w:p>
    <w:p w:rsidR="00D823FF" w:rsidRDefault="00D823FF" w:rsidP="00D823FF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Членски внос. </w:t>
      </w:r>
    </w:p>
    <w:p w:rsidR="00D823FF" w:rsidRDefault="00D823FF" w:rsidP="00D823FF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Културно-просветна и информационна дейност,  включително школи и курсове. </w:t>
      </w:r>
    </w:p>
    <w:p w:rsidR="00D823FF" w:rsidRDefault="00D823FF" w:rsidP="00D823FF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Субсидия от държавния и от общинския бюджет. </w:t>
      </w:r>
    </w:p>
    <w:p w:rsidR="00D823FF" w:rsidRDefault="00D823FF" w:rsidP="00D823FF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>Наеми от движимо и недвижимо имущество..</w:t>
      </w:r>
    </w:p>
    <w:p w:rsidR="00D823FF" w:rsidRDefault="00D823FF" w:rsidP="00D823FF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Дарения и завещания. </w:t>
      </w:r>
    </w:p>
    <w:p w:rsidR="00D823FF" w:rsidRDefault="00D823FF" w:rsidP="00D823FF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lastRenderedPageBreak/>
        <w:t xml:space="preserve">Други приходи, включително от стопанска дейност. 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Чл.31:</w:t>
      </w:r>
      <w:r>
        <w:t xml:space="preserve"> Единният читалищен бюджет се формира от всички приходоизточници - собствени и от субсидии.</w:t>
      </w:r>
    </w:p>
    <w:p w:rsidR="00D823FF" w:rsidRPr="006B703C" w:rsidRDefault="00D823FF" w:rsidP="00D823FF">
      <w:pPr>
        <w:autoSpaceDE w:val="0"/>
        <w:autoSpaceDN w:val="0"/>
        <w:adjustRightInd w:val="0"/>
        <w:jc w:val="both"/>
      </w:pPr>
      <w:r>
        <w:rPr>
          <w:rStyle w:val="a3"/>
        </w:rPr>
        <w:t>Чл.32:</w:t>
      </w:r>
      <w:r>
        <w:t xml:space="preserve"> </w:t>
      </w:r>
      <w:r w:rsidRPr="006B703C">
        <w:t>Читалищното настоятелство изготвя годишния отчет за приходите и разходите,</w:t>
      </w:r>
    </w:p>
    <w:p w:rsidR="00D823FF" w:rsidRDefault="00D823FF" w:rsidP="00D823FF">
      <w:pPr>
        <w:autoSpaceDE w:val="0"/>
        <w:autoSpaceDN w:val="0"/>
        <w:adjustRightInd w:val="0"/>
        <w:jc w:val="both"/>
      </w:pPr>
      <w:r>
        <w:t>който се приема от О</w:t>
      </w:r>
      <w:r w:rsidRPr="006B703C">
        <w:t>бщото събрание.</w:t>
      </w:r>
    </w:p>
    <w:p w:rsidR="00D823FF" w:rsidRPr="006B703C" w:rsidRDefault="00D823FF" w:rsidP="00D823FF">
      <w:pPr>
        <w:autoSpaceDE w:val="0"/>
        <w:autoSpaceDN w:val="0"/>
        <w:adjustRightInd w:val="0"/>
        <w:jc w:val="both"/>
      </w:pPr>
    </w:p>
    <w:p w:rsidR="00D823FF" w:rsidRDefault="00D823FF" w:rsidP="00D823FF">
      <w:pPr>
        <w:autoSpaceDE w:val="0"/>
        <w:autoSpaceDN w:val="0"/>
        <w:adjustRightInd w:val="0"/>
        <w:jc w:val="both"/>
      </w:pPr>
      <w:r>
        <w:rPr>
          <w:rStyle w:val="a3"/>
        </w:rPr>
        <w:t>Чл.33:</w:t>
      </w:r>
      <w:r w:rsidRPr="006B703C">
        <w:t>Отчетът за изразходваните от бюджета средства се представя в общината, на чиято</w:t>
      </w:r>
      <w:r>
        <w:t xml:space="preserve"> </w:t>
      </w:r>
      <w:r w:rsidRPr="006B703C">
        <w:t>територия се намира читалището</w:t>
      </w:r>
      <w:r>
        <w:t xml:space="preserve"> в срок до 31 март на следващата година</w:t>
      </w:r>
      <w:r w:rsidRPr="006B703C">
        <w:t>.</w:t>
      </w:r>
    </w:p>
    <w:p w:rsidR="00D823FF" w:rsidRDefault="00D823FF" w:rsidP="00D823FF">
      <w:pPr>
        <w:autoSpaceDE w:val="0"/>
        <w:autoSpaceDN w:val="0"/>
        <w:adjustRightInd w:val="0"/>
        <w:jc w:val="both"/>
      </w:pPr>
    </w:p>
    <w:p w:rsidR="00D823FF" w:rsidRPr="006B703C" w:rsidRDefault="00D823FF" w:rsidP="00D823FF">
      <w:pPr>
        <w:autoSpaceDE w:val="0"/>
        <w:autoSpaceDN w:val="0"/>
        <w:adjustRightInd w:val="0"/>
        <w:jc w:val="both"/>
      </w:pPr>
      <w:r>
        <w:rPr>
          <w:rStyle w:val="a3"/>
        </w:rPr>
        <w:t>Чл.34:</w:t>
      </w:r>
      <w:r>
        <w:t xml:space="preserve"> </w:t>
      </w:r>
      <w:r w:rsidRPr="006B703C">
        <w:t>Председат</w:t>
      </w:r>
      <w:r>
        <w:t>елят</w:t>
      </w:r>
      <w:r w:rsidRPr="006B703C">
        <w:t xml:space="preserve"> на  читалищ</w:t>
      </w:r>
      <w:r>
        <w:t>ето</w:t>
      </w:r>
      <w:r w:rsidRPr="006B703C">
        <w:t xml:space="preserve"> на</w:t>
      </w:r>
      <w:r>
        <w:t xml:space="preserve"> </w:t>
      </w:r>
      <w:r w:rsidRPr="006B703C">
        <w:t>територията на община</w:t>
      </w:r>
      <w:r>
        <w:t>та</w:t>
      </w:r>
      <w:r w:rsidRPr="006B703C">
        <w:t xml:space="preserve"> ежегодно</w:t>
      </w:r>
      <w:r>
        <w:t>, в срок до 10 ноември представя</w:t>
      </w:r>
      <w:r w:rsidRPr="006B703C">
        <w:t xml:space="preserve"> на </w:t>
      </w:r>
      <w:r>
        <w:t>К</w:t>
      </w:r>
      <w:r w:rsidRPr="006B703C">
        <w:t>мета</w:t>
      </w:r>
      <w:r>
        <w:t xml:space="preserve"> </w:t>
      </w:r>
      <w:r w:rsidRPr="006B703C">
        <w:t>предложения за своята дейност през следващата година.</w:t>
      </w:r>
    </w:p>
    <w:p w:rsidR="00D823FF" w:rsidRDefault="00D823FF" w:rsidP="00D823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6B703C">
        <w:t>Кметът на общината внася направените предложения в общинския съвет, който приема</w:t>
      </w:r>
      <w:r>
        <w:t xml:space="preserve"> годишна програма за развитие на читалищната дейност в общината.</w:t>
      </w:r>
    </w:p>
    <w:p w:rsidR="00D823FF" w:rsidRDefault="00D823FF" w:rsidP="00D823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Програмата по ал. 1 се изпълнява от читалището въз основа на финансово обезпечени договори , сключени с кмета на общината.</w:t>
      </w:r>
    </w:p>
    <w:p w:rsidR="00D823FF" w:rsidRDefault="00D823FF" w:rsidP="00D823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B80597">
        <w:t>Председателят на читалището представя ежегодно до 31 март пред кмета на общината и</w:t>
      </w:r>
      <w:r>
        <w:t xml:space="preserve"> </w:t>
      </w:r>
      <w:r w:rsidRPr="00B80597">
        <w:t>общинския съвет доклад за осъществените читалищни дейности в изпълнение на програмата по ал.</w:t>
      </w:r>
      <w:r>
        <w:t>1</w:t>
      </w:r>
      <w:r w:rsidRPr="00B80597">
        <w:t xml:space="preserve"> и за изразходваните от бюджета средства през предходната година.</w:t>
      </w:r>
    </w:p>
    <w:p w:rsidR="00D823FF" w:rsidRPr="00B80597" w:rsidRDefault="00D823FF" w:rsidP="00D823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B80597">
        <w:t>Докладите по ал</w:t>
      </w:r>
      <w:r>
        <w:t>. 3</w:t>
      </w:r>
      <w:r w:rsidRPr="00B80597">
        <w:t xml:space="preserve"> на читалищата на територията на една община се обсъждат от</w:t>
      </w:r>
      <w:r>
        <w:t xml:space="preserve"> </w:t>
      </w:r>
      <w:r w:rsidRPr="00B80597">
        <w:t>общинския съвет на първото открито заседание след 31 март с участието на представителите на</w:t>
      </w:r>
      <w:r>
        <w:t xml:space="preserve"> </w:t>
      </w:r>
      <w:r w:rsidRPr="00B80597">
        <w:t>народните читалища - вносители на докладите.</w:t>
      </w:r>
    </w:p>
    <w:p w:rsidR="00D823FF" w:rsidRDefault="00D823FF" w:rsidP="00D823FF">
      <w:pPr>
        <w:pStyle w:val="a4"/>
        <w:jc w:val="both"/>
      </w:pPr>
      <w:r>
        <w:t xml:space="preserve">Счетоводната отчетност се води в съответствие със Закона за счетоводството и подзаконовите документи. </w:t>
      </w:r>
    </w:p>
    <w:p w:rsidR="00D823FF" w:rsidRPr="0059452B" w:rsidRDefault="00D823FF" w:rsidP="00D823FF">
      <w:pPr>
        <w:pStyle w:val="2"/>
        <w:rPr>
          <w:sz w:val="28"/>
          <w:szCs w:val="28"/>
        </w:rPr>
      </w:pPr>
      <w:r w:rsidRPr="0059452B">
        <w:rPr>
          <w:sz w:val="28"/>
          <w:szCs w:val="28"/>
        </w:rPr>
        <w:t>ГЛАВА ШЕСТА</w:t>
      </w:r>
      <w:r w:rsidRPr="0059452B">
        <w:rPr>
          <w:sz w:val="28"/>
          <w:szCs w:val="28"/>
        </w:rPr>
        <w:br/>
        <w:t>ПРЕКРАТЯВАНЕ</w:t>
      </w:r>
    </w:p>
    <w:p w:rsidR="00D823FF" w:rsidRPr="006D7234" w:rsidRDefault="00D823FF" w:rsidP="00D823FF">
      <w:pPr>
        <w:pStyle w:val="a4"/>
        <w:jc w:val="both"/>
      </w:pPr>
      <w:r>
        <w:rPr>
          <w:rStyle w:val="a3"/>
        </w:rPr>
        <w:t>Чл.35:</w:t>
      </w:r>
      <w:r>
        <w:t xml:space="preserve"> Читалището може да бъде прекратено по решение на Общото събрание или на Окръжния съд.</w:t>
      </w:r>
    </w:p>
    <w:p w:rsidR="00D823FF" w:rsidRDefault="00D823FF" w:rsidP="00D823FF">
      <w:pPr>
        <w:pStyle w:val="a4"/>
        <w:jc w:val="both"/>
      </w:pPr>
      <w:r>
        <w:rPr>
          <w:rStyle w:val="a3"/>
        </w:rPr>
        <w:t>Чл.36:</w:t>
      </w:r>
      <w:r>
        <w:t xml:space="preserve"> Окръжният съд постановява решение за прекратяване на читалището, ако:</w:t>
      </w:r>
    </w:p>
    <w:p w:rsidR="00D823FF" w:rsidRDefault="00D823FF" w:rsidP="00D823FF">
      <w:pPr>
        <w:pStyle w:val="a4"/>
        <w:numPr>
          <w:ilvl w:val="0"/>
          <w:numId w:val="16"/>
        </w:numPr>
        <w:jc w:val="both"/>
      </w:pPr>
      <w:r>
        <w:t>Дейността му противоречи на Закона за народните читалища, Устава и добрите нрави.</w:t>
      </w:r>
    </w:p>
    <w:p w:rsidR="00D823FF" w:rsidRDefault="00D823FF" w:rsidP="00D823FF">
      <w:pPr>
        <w:pStyle w:val="a4"/>
        <w:numPr>
          <w:ilvl w:val="0"/>
          <w:numId w:val="16"/>
        </w:numPr>
        <w:jc w:val="both"/>
      </w:pPr>
      <w:r>
        <w:t xml:space="preserve"> Имуществото му не се ползва според целите на читалището и при трайна невъзможност читалището да действа. </w:t>
      </w:r>
    </w:p>
    <w:p w:rsidR="00D823FF" w:rsidRDefault="00D823FF" w:rsidP="00D823FF">
      <w:pPr>
        <w:pStyle w:val="a4"/>
        <w:numPr>
          <w:ilvl w:val="0"/>
          <w:numId w:val="16"/>
        </w:numPr>
        <w:jc w:val="both"/>
      </w:pPr>
      <w:r>
        <w:t>Е</w:t>
      </w:r>
      <w:r w:rsidRPr="00B80597">
        <w:t xml:space="preserve"> налице трайна невъзможност читалището да действа или не</w:t>
      </w:r>
      <w:r>
        <w:t xml:space="preserve"> </w:t>
      </w:r>
      <w:r w:rsidRPr="00B80597">
        <w:t>развива дейност за пе</w:t>
      </w:r>
      <w:r>
        <w:t>риод две години; в тези случаи М</w:t>
      </w:r>
      <w:r w:rsidRPr="00B80597">
        <w:t>инистърът на културата изпраща сигнал до</w:t>
      </w:r>
      <w:r>
        <w:t xml:space="preserve"> </w:t>
      </w:r>
      <w:r w:rsidRPr="00B80597">
        <w:t>прокурора за констатирана липса на дейност на читалище</w:t>
      </w:r>
      <w:r>
        <w:t>.</w:t>
      </w:r>
    </w:p>
    <w:p w:rsidR="00D823FF" w:rsidRDefault="00D823FF" w:rsidP="00D823FF">
      <w:pPr>
        <w:pStyle w:val="a4"/>
        <w:numPr>
          <w:ilvl w:val="0"/>
          <w:numId w:val="16"/>
        </w:numPr>
        <w:jc w:val="both"/>
      </w:pPr>
      <w:r>
        <w:t>Не е учредено по законния ред.</w:t>
      </w:r>
    </w:p>
    <w:p w:rsidR="00D823FF" w:rsidRDefault="00D823FF" w:rsidP="00D823FF">
      <w:pPr>
        <w:pStyle w:val="a4"/>
        <w:numPr>
          <w:ilvl w:val="0"/>
          <w:numId w:val="16"/>
        </w:numPr>
        <w:jc w:val="both"/>
      </w:pPr>
      <w:r>
        <w:t>Е обявено в несъстоятелност.</w:t>
      </w:r>
    </w:p>
    <w:p w:rsidR="00D823FF" w:rsidRDefault="00D823FF" w:rsidP="00D823FF">
      <w:pPr>
        <w:pStyle w:val="a4"/>
        <w:numPr>
          <w:ilvl w:val="0"/>
          <w:numId w:val="16"/>
        </w:numPr>
        <w:jc w:val="both"/>
      </w:pPr>
      <w:r w:rsidRPr="00B80597">
        <w:t>Прекратяването на читалището по решение на окръжния</w:t>
      </w:r>
      <w:r>
        <w:t xml:space="preserve"> </w:t>
      </w:r>
      <w:r w:rsidRPr="00B80597">
        <w:t>съд може да бъде постановено по искане на прокурора, направено самостоятелно или след подаден</w:t>
      </w:r>
      <w:r>
        <w:t xml:space="preserve"> сигнал от М</w:t>
      </w:r>
      <w:r w:rsidRPr="00B80597">
        <w:t>инистъра на културата.</w:t>
      </w:r>
    </w:p>
    <w:p w:rsidR="00D823FF" w:rsidRDefault="00D823FF" w:rsidP="00D823FF">
      <w:pPr>
        <w:pStyle w:val="a4"/>
        <w:numPr>
          <w:ilvl w:val="0"/>
          <w:numId w:val="16"/>
        </w:numPr>
        <w:jc w:val="both"/>
      </w:pPr>
      <w:r>
        <w:t>Прекратяването на читалището по искане на прокурора се вписва служебно.</w:t>
      </w:r>
    </w:p>
    <w:p w:rsidR="00D823FF" w:rsidRPr="00B80597" w:rsidRDefault="00D823FF" w:rsidP="00D823FF">
      <w:pPr>
        <w:pStyle w:val="a4"/>
        <w:numPr>
          <w:ilvl w:val="0"/>
          <w:numId w:val="16"/>
        </w:numPr>
        <w:jc w:val="both"/>
      </w:pPr>
      <w:r>
        <w:lastRenderedPageBreak/>
        <w:t>За неуредени в ЗНЧ случаи се прилага Законът за юридическите лица с нестопанска цел.</w:t>
      </w:r>
    </w:p>
    <w:p w:rsidR="00D823FF" w:rsidRPr="0059452B" w:rsidRDefault="00D823FF" w:rsidP="00D823FF">
      <w:pPr>
        <w:pStyle w:val="2"/>
        <w:jc w:val="both"/>
        <w:rPr>
          <w:sz w:val="28"/>
          <w:szCs w:val="28"/>
        </w:rPr>
      </w:pPr>
      <w:r w:rsidRPr="0059452B">
        <w:rPr>
          <w:sz w:val="28"/>
          <w:szCs w:val="28"/>
        </w:rPr>
        <w:t>ГЛАВА СЕДМА</w:t>
      </w:r>
    </w:p>
    <w:p w:rsidR="00D823FF" w:rsidRDefault="00D823FF" w:rsidP="00D823FF">
      <w:pPr>
        <w:pStyle w:val="2"/>
        <w:jc w:val="both"/>
      </w:pPr>
      <w:r w:rsidRPr="0059452B">
        <w:rPr>
          <w:sz w:val="28"/>
          <w:szCs w:val="28"/>
        </w:rPr>
        <w:t>ЗАКЛЮЧИТЕЛНИ РАЗПОРЕДБИ</w:t>
      </w:r>
    </w:p>
    <w:p w:rsidR="00D823FF" w:rsidRPr="00F86272" w:rsidRDefault="00D823FF" w:rsidP="00D823FF">
      <w:pPr>
        <w:pStyle w:val="2"/>
        <w:jc w:val="both"/>
      </w:pPr>
    </w:p>
    <w:p w:rsidR="00D823FF" w:rsidRDefault="00D823FF" w:rsidP="00D823FF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 xml:space="preserve">Читалището има име - Народно читалище „Канев - Пробуда1924 ” и е приемник на Народно читалище „Пробуда 1924”, което е приемник на Народно читалище „Пробуда” основано през 1924 год. в </w:t>
      </w:r>
      <w:proofErr w:type="spellStart"/>
      <w:r>
        <w:t>с.Горно</w:t>
      </w:r>
      <w:proofErr w:type="spellEnd"/>
      <w:r>
        <w:t xml:space="preserve"> Абланово.</w:t>
      </w:r>
    </w:p>
    <w:p w:rsidR="00D823FF" w:rsidRDefault="00D823FF" w:rsidP="00D823FF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>Читалището има кръгъл печат, надпис Народно  Читалище „Канев - Пробуда1924" с окръжност в средата с името на населеното място.</w:t>
      </w:r>
    </w:p>
    <w:p w:rsidR="00D823FF" w:rsidRDefault="00D823FF" w:rsidP="00D823FF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>Празник на Читалището е  22. 08.</w:t>
      </w:r>
    </w:p>
    <w:p w:rsidR="00D823FF" w:rsidRDefault="00D823FF" w:rsidP="00D823FF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>Уставът е приет на редовно общо събрание на Читалището, състояло се на 27.03.2014 год., съгласно Закона за НЧ, чл. 14, ал. 1, т. 1.</w:t>
      </w:r>
    </w:p>
    <w:p w:rsidR="00D823FF" w:rsidRDefault="00D823FF" w:rsidP="00D823FF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 xml:space="preserve">Същият е подписан от присъстващите действителни членове на Читалището, съгласно приложения списък, който е неразделна част от Устава. </w:t>
      </w:r>
    </w:p>
    <w:p w:rsidR="00E97E76" w:rsidRDefault="00E97E76" w:rsidP="00D823FF">
      <w:pPr>
        <w:jc w:val="both"/>
      </w:pPr>
    </w:p>
    <w:p w:rsidR="00D823FF" w:rsidRDefault="00D823FF"/>
    <w:p w:rsidR="00D823FF" w:rsidRDefault="00D823FF"/>
    <w:p w:rsidR="00D823FF" w:rsidRDefault="00D823FF" w:rsidP="00D823FF">
      <w:pPr>
        <w:rPr>
          <w:b/>
        </w:rPr>
      </w:pPr>
      <w:r>
        <w:rPr>
          <w:b/>
        </w:rPr>
        <w:t xml:space="preserve">Членове  на читалищното настоятелство на </w:t>
      </w:r>
    </w:p>
    <w:p w:rsidR="00D823FF" w:rsidRDefault="00D823FF" w:rsidP="00D823FF">
      <w:pPr>
        <w:rPr>
          <w:b/>
        </w:rPr>
      </w:pPr>
      <w:r>
        <w:rPr>
          <w:b/>
        </w:rPr>
        <w:t xml:space="preserve">                     НЧ „Канев-Пробуда1924”</w:t>
      </w:r>
    </w:p>
    <w:p w:rsidR="00D823FF" w:rsidRDefault="00D823FF" w:rsidP="00D823FF">
      <w:pPr>
        <w:rPr>
          <w:b/>
        </w:rPr>
      </w:pPr>
    </w:p>
    <w:p w:rsidR="00D823FF" w:rsidRDefault="00D823FF" w:rsidP="00D823FF">
      <w:pPr>
        <w:rPr>
          <w:b/>
        </w:rPr>
      </w:pPr>
    </w:p>
    <w:p w:rsidR="00D823FF" w:rsidRDefault="00D823FF" w:rsidP="00D823FF">
      <w:r>
        <w:t xml:space="preserve">Денчо Ламбев Денев   председател                      </w:t>
      </w:r>
    </w:p>
    <w:p w:rsidR="00D823FF" w:rsidRDefault="00D823FF" w:rsidP="00D823FF">
      <w:r>
        <w:t xml:space="preserve"> Теменужка Димитрова Цветанова  </w:t>
      </w:r>
    </w:p>
    <w:p w:rsidR="00D823FF" w:rsidRDefault="00D823FF" w:rsidP="00D823FF">
      <w:r>
        <w:t xml:space="preserve">Йорданка Великова </w:t>
      </w:r>
      <w:proofErr w:type="spellStart"/>
      <w:r>
        <w:t>Ватева</w:t>
      </w:r>
      <w:proofErr w:type="spellEnd"/>
      <w:r>
        <w:t xml:space="preserve">               </w:t>
      </w:r>
    </w:p>
    <w:p w:rsidR="00D823FF" w:rsidRDefault="00D823FF" w:rsidP="00D823FF">
      <w:r>
        <w:t xml:space="preserve">Пенка Атанасова Петкова </w:t>
      </w:r>
    </w:p>
    <w:p w:rsidR="00D823FF" w:rsidRDefault="00D823FF" w:rsidP="00D823FF">
      <w:pPr>
        <w:rPr>
          <w:lang w:val="en-US"/>
        </w:rPr>
      </w:pPr>
      <w:r>
        <w:t xml:space="preserve">Велика Цанева Венкова                 </w:t>
      </w:r>
    </w:p>
    <w:p w:rsidR="00D823FF" w:rsidRDefault="00D823FF" w:rsidP="00D823FF">
      <w:pPr>
        <w:tabs>
          <w:tab w:val="left" w:pos="6210"/>
        </w:tabs>
        <w:rPr>
          <w:b/>
        </w:rPr>
      </w:pPr>
    </w:p>
    <w:p w:rsidR="00D823FF" w:rsidRDefault="00D823FF" w:rsidP="00D823FF">
      <w:pPr>
        <w:tabs>
          <w:tab w:val="left" w:pos="6210"/>
        </w:tabs>
        <w:rPr>
          <w:b/>
        </w:rPr>
      </w:pPr>
    </w:p>
    <w:p w:rsidR="00D823FF" w:rsidRDefault="00D823FF" w:rsidP="00D823FF">
      <w:pPr>
        <w:tabs>
          <w:tab w:val="left" w:pos="6210"/>
        </w:tabs>
        <w:rPr>
          <w:b/>
        </w:rPr>
      </w:pPr>
      <w:r>
        <w:rPr>
          <w:b/>
        </w:rPr>
        <w:t>Членове на Проверителна комисия</w:t>
      </w:r>
    </w:p>
    <w:p w:rsidR="00D823FF" w:rsidRDefault="00D823FF" w:rsidP="00D823FF">
      <w:pPr>
        <w:tabs>
          <w:tab w:val="left" w:pos="6210"/>
        </w:tabs>
      </w:pPr>
    </w:p>
    <w:p w:rsidR="00D823FF" w:rsidRDefault="00D823FF" w:rsidP="00D823FF">
      <w:pPr>
        <w:tabs>
          <w:tab w:val="left" w:pos="6210"/>
        </w:tabs>
      </w:pPr>
      <w:r>
        <w:t>Анелия Иванова Георгиева</w:t>
      </w:r>
      <w:r>
        <w:tab/>
        <w:t xml:space="preserve">  </w:t>
      </w:r>
    </w:p>
    <w:p w:rsidR="00D823FF" w:rsidRDefault="00D823FF" w:rsidP="00D823FF">
      <w:pPr>
        <w:tabs>
          <w:tab w:val="left" w:pos="6210"/>
        </w:tabs>
      </w:pPr>
      <w:r>
        <w:t xml:space="preserve">Гюнайдън Расимов </w:t>
      </w:r>
      <w:proofErr w:type="spellStart"/>
      <w:r>
        <w:t>Кязимов</w:t>
      </w:r>
      <w:proofErr w:type="spellEnd"/>
      <w:r>
        <w:t xml:space="preserve">             </w:t>
      </w:r>
    </w:p>
    <w:p w:rsidR="00D823FF" w:rsidRDefault="00D823FF" w:rsidP="00D823FF">
      <w:pPr>
        <w:tabs>
          <w:tab w:val="left" w:pos="6210"/>
        </w:tabs>
      </w:pPr>
      <w:r>
        <w:t>Росица Велчева Горанова</w:t>
      </w:r>
    </w:p>
    <w:p w:rsidR="00D823FF" w:rsidRDefault="00D823FF" w:rsidP="00D823FF">
      <w:pPr>
        <w:tabs>
          <w:tab w:val="left" w:pos="6210"/>
        </w:tabs>
      </w:pPr>
    </w:p>
    <w:p w:rsidR="00D823FF" w:rsidRDefault="00D823FF" w:rsidP="00D823FF">
      <w:pPr>
        <w:tabs>
          <w:tab w:val="left" w:pos="6210"/>
        </w:tabs>
      </w:pPr>
    </w:p>
    <w:p w:rsidR="00D823FF" w:rsidRDefault="00D823FF" w:rsidP="00D823FF">
      <w:pPr>
        <w:tabs>
          <w:tab w:val="left" w:pos="6210"/>
        </w:tabs>
      </w:pPr>
    </w:p>
    <w:p w:rsidR="006C6E0B" w:rsidRPr="006C6E0B" w:rsidRDefault="006C6E0B" w:rsidP="006C6E0B">
      <w:pPr>
        <w:jc w:val="center"/>
        <w:rPr>
          <w:rFonts w:asciiTheme="minorHAnsi" w:hAnsiTheme="minorHAnsi"/>
          <w:b/>
          <w:sz w:val="22"/>
          <w:szCs w:val="22"/>
        </w:rPr>
      </w:pPr>
      <w:r w:rsidRPr="006C6E0B">
        <w:rPr>
          <w:rFonts w:asciiTheme="minorHAnsi" w:hAnsiTheme="minorHAnsi"/>
          <w:b/>
          <w:sz w:val="22"/>
          <w:szCs w:val="22"/>
        </w:rPr>
        <w:t>О Т Ч Е Т</w:t>
      </w:r>
    </w:p>
    <w:p w:rsidR="006C6E0B" w:rsidRPr="006C6E0B" w:rsidRDefault="006C6E0B" w:rsidP="006C6E0B">
      <w:pPr>
        <w:jc w:val="center"/>
        <w:rPr>
          <w:rFonts w:asciiTheme="minorHAnsi" w:hAnsiTheme="minorHAnsi"/>
          <w:b/>
          <w:sz w:val="22"/>
          <w:szCs w:val="22"/>
        </w:rPr>
      </w:pPr>
      <w:r w:rsidRPr="006C6E0B">
        <w:rPr>
          <w:rFonts w:asciiTheme="minorHAnsi" w:hAnsiTheme="minorHAnsi"/>
          <w:b/>
          <w:sz w:val="22"/>
          <w:szCs w:val="22"/>
        </w:rPr>
        <w:t xml:space="preserve">За дейността на НЧ „Канев – Пробуда 1924” с. Горно Абланово, </w:t>
      </w:r>
      <w:proofErr w:type="spellStart"/>
      <w:r w:rsidRPr="006C6E0B">
        <w:rPr>
          <w:rFonts w:asciiTheme="minorHAnsi" w:hAnsiTheme="minorHAnsi"/>
          <w:b/>
          <w:sz w:val="22"/>
          <w:szCs w:val="22"/>
        </w:rPr>
        <w:t>обл</w:t>
      </w:r>
      <w:proofErr w:type="spellEnd"/>
      <w:r w:rsidRPr="006C6E0B">
        <w:rPr>
          <w:rFonts w:asciiTheme="minorHAnsi" w:hAnsiTheme="minorHAnsi"/>
          <w:b/>
          <w:sz w:val="22"/>
          <w:szCs w:val="22"/>
        </w:rPr>
        <w:t>. Русе през 2019 год.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 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Народно читалище”Канев-Пробуда1924” е мястото, където се възпитава любовта към книгата и българския фолклор. Дейността на читалището през изминалата 2019год. е доста разнообразна.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Да си самодеец ние </w:t>
      </w:r>
      <w:proofErr w:type="spellStart"/>
      <w:r w:rsidRPr="006C6E0B">
        <w:rPr>
          <w:rFonts w:asciiTheme="minorHAnsi" w:hAnsiTheme="minorHAnsi"/>
          <w:sz w:val="22"/>
          <w:szCs w:val="22"/>
        </w:rPr>
        <w:t>аблановци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тълкуваме така: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- да извършваме народополезна дейност,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lastRenderedPageBreak/>
        <w:t xml:space="preserve">-да превличаме хората,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6C6E0B">
        <w:rPr>
          <w:rFonts w:asciiTheme="minorHAnsi" w:hAnsiTheme="minorHAnsi"/>
          <w:sz w:val="22"/>
          <w:szCs w:val="22"/>
        </w:rPr>
        <w:t>-да заразяваме с желанието си да правим изкуство.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  <w:lang w:val="en-US"/>
        </w:rPr>
      </w:pPr>
      <w:r w:rsidRPr="006C6E0B">
        <w:rPr>
          <w:rFonts w:asciiTheme="minorHAnsi" w:hAnsiTheme="minorHAnsi"/>
          <w:sz w:val="22"/>
          <w:szCs w:val="22"/>
        </w:rPr>
        <w:t xml:space="preserve"> НЧ „Канев – Пробуда 1924” с неговите членове вече 95 год. издирва, съхранява и пресъздава бита, културата и песенното творчество на нашето населено място. 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>Една от основните дейности е библиотечната.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Библиотечният фонд през 2019 год. е 9576бр.  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През 2019 год. заетите библиотечни единици са 1425бр.,  посещенията са 1989 в библиотеката.    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 Закупени 10 бр.  нови книги. Дарение имаме от 24бр. книги и за изминалата година имаме набавени общо 34 бр. книги – художествена и детска литература. 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>Броят на читателите за 2019 год. е 158    бр.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Изготвихме проект към МК за отпускане на субсидирана бройка, 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но не бяхме одобрени. </w:t>
      </w:r>
    </w:p>
    <w:p w:rsidR="006C6E0B" w:rsidRPr="006C6E0B" w:rsidRDefault="006C6E0B" w:rsidP="006C6E0B">
      <w:pPr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 Членовете на читалището са 61, които активно помагат при осъществяване на  читалищните дейности.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6C6E0B">
        <w:rPr>
          <w:rFonts w:asciiTheme="minorHAnsi" w:hAnsiTheme="minorHAnsi"/>
          <w:sz w:val="22"/>
          <w:szCs w:val="22"/>
        </w:rPr>
        <w:t xml:space="preserve">       На посещение в библиотеката идват децата от ДГ-„Славейче” които с интерес разглеждат книжките и се потопяват във вълшебния свят на приказките.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6C6E0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C6E0B">
        <w:rPr>
          <w:rFonts w:asciiTheme="minorHAnsi" w:hAnsiTheme="minorHAnsi"/>
          <w:sz w:val="22"/>
          <w:szCs w:val="22"/>
        </w:rPr>
        <w:t>С</w:t>
      </w:r>
      <w:r w:rsidRPr="006C6E0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C6E0B">
        <w:rPr>
          <w:rFonts w:asciiTheme="minorHAnsi" w:hAnsiTheme="minorHAnsi"/>
          <w:sz w:val="22"/>
          <w:szCs w:val="22"/>
        </w:rPr>
        <w:t xml:space="preserve">децата отбелязахме и световния ден на книгата. 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6C6E0B">
        <w:rPr>
          <w:rFonts w:asciiTheme="minorHAnsi" w:hAnsiTheme="minorHAnsi"/>
          <w:sz w:val="22"/>
          <w:szCs w:val="22"/>
        </w:rPr>
        <w:t>За популяризирането на  местните мероприятия изпращаме статии и снимки до областните медии (вестници и списания).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  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Организираме и провеждаме още много мероприятия.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  През изминалата 2019г. бяха проведени съвместно с кметство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с. Горно Абланово Коледно Новогодишно </w:t>
      </w:r>
      <w:proofErr w:type="spellStart"/>
      <w:r w:rsidRPr="006C6E0B">
        <w:rPr>
          <w:rFonts w:asciiTheme="minorHAnsi" w:hAnsiTheme="minorHAnsi"/>
          <w:sz w:val="22"/>
          <w:szCs w:val="22"/>
        </w:rPr>
        <w:t>тържество,което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премина с богата програма и много гости, освен от село и от съседните села. 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Участваха самодейните колективи при НЧ „Канев – Пробуда 1924” -пяха песни, наричания с Коледари, много танци и забавни сценки.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В залата проведохме и традиционния празник Бабин ден.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Празникът на бабите които са помагали за идването на новия живот. Този празник е намерил място и в съвременният ни живот, въпреки че времето на бабите отдавна е отминало и в днешни дни тяхното място е заето от квалифицирани лекари, акушери и сестри. Признателността си към всички баби изразяваме в деня на родилната помощ, съвместно с кметство </w:t>
      </w:r>
      <w:proofErr w:type="spellStart"/>
      <w:r w:rsidRPr="006C6E0B">
        <w:rPr>
          <w:rFonts w:asciiTheme="minorHAnsi" w:hAnsiTheme="minorHAnsi"/>
          <w:sz w:val="22"/>
          <w:szCs w:val="22"/>
        </w:rPr>
        <w:t>с.Горно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Абланово и го отпразнуваме като вземаме  бабата, водим я  на селската чешма да  и полеем да си измие ръцете, посрещаме я с пита в залата, а после продължаваме с почерпка, музика и танци, и забавна програма от самодейците. 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По стар български обичай на 14 февруари честваме един от най- обичаните и почитани празници в народния ни календар Трифон Зарезан- празник на труда и веселието изпълнен с вяра и надежда за плодородие. Съвместно с кметството отбелязваме този ден, който е близък и скъп на </w:t>
      </w:r>
      <w:proofErr w:type="spellStart"/>
      <w:r w:rsidRPr="006C6E0B">
        <w:rPr>
          <w:rFonts w:asciiTheme="minorHAnsi" w:hAnsiTheme="minorHAnsi"/>
          <w:sz w:val="22"/>
          <w:szCs w:val="22"/>
        </w:rPr>
        <w:t>Горноаблановци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, радва се на голямо внимание и се отбелязва шумно с много веселба и усмивки. В духа на традицията се провежда конкурс за най- хубаво домашно вино. Днес ритуалът с който се чества Трифон Зарезан се спазва само там, където все още е останало лозарство и читалище. На този празник самодейците при </w:t>
      </w:r>
      <w:proofErr w:type="spellStart"/>
      <w:r w:rsidRPr="006C6E0B">
        <w:rPr>
          <w:rFonts w:asciiTheme="minorHAnsi" w:hAnsiTheme="minorHAnsi"/>
          <w:sz w:val="22"/>
          <w:szCs w:val="22"/>
        </w:rPr>
        <w:t>НЧ”Канев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-Пробуда 1924” участват с народни песни и танци и пресъздават легендата за свети Трифон.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На 3 март – Националният празник на България  поднесохме венци пред паметника на загиналите във войните  </w:t>
      </w:r>
      <w:proofErr w:type="spellStart"/>
      <w:r w:rsidRPr="006C6E0B">
        <w:rPr>
          <w:rFonts w:asciiTheme="minorHAnsi" w:hAnsiTheme="minorHAnsi"/>
          <w:sz w:val="22"/>
          <w:szCs w:val="22"/>
        </w:rPr>
        <w:t>горноаблановци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и проведохме рецитал. Втори юни  - Денят на Ботев отпразнувахме с тържествена програма и заря.  Към Читалището имаме изграден и Литературен клуб. В него участват, учители и много будни и отворени към познанието жители на село Горно Абланово. Правим представяне на писатели, които сме поканили в селото, а участниците в литературния клуб подготвят рецитал от творбите на гостите.   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Празникът 8 март – международния ден на жената, отново пълни залата с много гости от селото и околните села, празнува се с много танци и веселие.     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lastRenderedPageBreak/>
        <w:t xml:space="preserve">   Една седмица преди Великден, на Лазаровден,  лазарки – момиченца облечени с носии и закичени с венци от цветя на главите  ходят из селото да благославят за здраве и берекет. Организирахме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Великденска изложба за Великден и съвместно с пенсионерския клуб и децата от </w:t>
      </w:r>
      <w:proofErr w:type="spellStart"/>
      <w:r w:rsidRPr="006C6E0B">
        <w:rPr>
          <w:rFonts w:asciiTheme="minorHAnsi" w:hAnsiTheme="minorHAnsi"/>
          <w:sz w:val="22"/>
          <w:szCs w:val="22"/>
        </w:rPr>
        <w:t>ДГ”Славейче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” организирахме Великденско тържество, на което поканихме и гости от съседните села и от общината.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През 2019г. заедно с </w:t>
      </w:r>
      <w:proofErr w:type="spellStart"/>
      <w:r w:rsidRPr="006C6E0B">
        <w:rPr>
          <w:rFonts w:asciiTheme="minorHAnsi" w:hAnsiTheme="minorHAnsi"/>
          <w:sz w:val="22"/>
          <w:szCs w:val="22"/>
        </w:rPr>
        <w:t>ДГ”Славейче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” чествахме 40години  от откриването на детската градина. И още едно голямо събитие през изминалата година, което ни направи свидетели, и домакини на един 150 годишен юбилей на </w:t>
      </w:r>
      <w:proofErr w:type="spellStart"/>
      <w:r w:rsidRPr="006C6E0B">
        <w:rPr>
          <w:rFonts w:asciiTheme="minorHAnsi" w:hAnsiTheme="minorHAnsi"/>
          <w:sz w:val="22"/>
          <w:szCs w:val="22"/>
        </w:rPr>
        <w:t>ОУ”Христо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Ботев” в с. Горно Абланово.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През 2019г. се навършиха и пет години от построяването на Народно читалище „Канев- Пробуда1924”. Но най- голямото събитие в с. Горно Абланово беше празникът „Фолклорна китка за Игнат </w:t>
      </w:r>
      <w:proofErr w:type="spellStart"/>
      <w:r w:rsidRPr="006C6E0B">
        <w:rPr>
          <w:rFonts w:asciiTheme="minorHAnsi" w:hAnsiTheme="minorHAnsi"/>
          <w:sz w:val="22"/>
          <w:szCs w:val="22"/>
        </w:rPr>
        <w:t>Канев”през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месец октомври и срещата на господин Канев с населението и гостите на с. Горно Абланово на „Един Есенен ден от миналото” и откриването на музейна експозиция „Игнат Канев” изградена с негови средства.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И невероятния концерт на Гуна Иванова и очарователните и внучки.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    Освен всички празници в село нашите колективи участват при провеждането на празници в селата от общината.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Много са участията на нашите колективи в национални фестивали. </w:t>
      </w:r>
    </w:p>
    <w:p w:rsidR="006C6E0B" w:rsidRPr="006C6E0B" w:rsidRDefault="006C6E0B" w:rsidP="006C6E0B">
      <w:p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Някои от тях за 2019г. са: </w:t>
      </w:r>
    </w:p>
    <w:p w:rsidR="006C6E0B" w:rsidRPr="006C6E0B" w:rsidRDefault="006C6E0B" w:rsidP="006C6E0B">
      <w:pPr>
        <w:pStyle w:val="a5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Хумористичен </w:t>
      </w:r>
      <w:proofErr w:type="spellStart"/>
      <w:r w:rsidRPr="006C6E0B">
        <w:rPr>
          <w:rFonts w:asciiTheme="minorHAnsi" w:hAnsiTheme="minorHAnsi"/>
          <w:sz w:val="22"/>
          <w:szCs w:val="22"/>
        </w:rPr>
        <w:t>фестивал„Сребърна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пее и се смее”-първо място с парична награда.</w:t>
      </w:r>
    </w:p>
    <w:p w:rsidR="006C6E0B" w:rsidRPr="006C6E0B" w:rsidRDefault="006C6E0B" w:rsidP="006C6E0B">
      <w:pPr>
        <w:pStyle w:val="a5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>Фолклорен фестивал „Авлига пее”- един  златен и един сребърен медал.</w:t>
      </w:r>
    </w:p>
    <w:p w:rsidR="006C6E0B" w:rsidRPr="006C6E0B" w:rsidRDefault="006C6E0B" w:rsidP="006C6E0B">
      <w:pPr>
        <w:pStyle w:val="a5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>Събор на читалищата в България- златен медал и статуетка.</w:t>
      </w:r>
    </w:p>
    <w:p w:rsidR="006C6E0B" w:rsidRPr="006C6E0B" w:rsidRDefault="006C6E0B" w:rsidP="006C6E0B">
      <w:pPr>
        <w:pStyle w:val="a5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Стари градски </w:t>
      </w:r>
      <w:proofErr w:type="spellStart"/>
      <w:r w:rsidRPr="006C6E0B">
        <w:rPr>
          <w:rFonts w:asciiTheme="minorHAnsi" w:hAnsiTheme="minorHAnsi"/>
          <w:sz w:val="22"/>
          <w:szCs w:val="22"/>
        </w:rPr>
        <w:t>песни”Аз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съм мома </w:t>
      </w:r>
      <w:proofErr w:type="spellStart"/>
      <w:r w:rsidRPr="006C6E0B">
        <w:rPr>
          <w:rFonts w:asciiTheme="minorHAnsi" w:hAnsiTheme="minorHAnsi"/>
          <w:sz w:val="22"/>
          <w:szCs w:val="22"/>
        </w:rPr>
        <w:t>Беленчанка</w:t>
      </w:r>
      <w:proofErr w:type="spellEnd"/>
      <w:r w:rsidRPr="006C6E0B">
        <w:rPr>
          <w:rFonts w:asciiTheme="minorHAnsi" w:hAnsiTheme="minorHAnsi"/>
          <w:sz w:val="22"/>
          <w:szCs w:val="22"/>
        </w:rPr>
        <w:t>”- сребърен медал.</w:t>
      </w:r>
    </w:p>
    <w:p w:rsidR="006C6E0B" w:rsidRPr="006C6E0B" w:rsidRDefault="006C6E0B" w:rsidP="006C6E0B">
      <w:pPr>
        <w:pStyle w:val="a5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Национален фолклорен </w:t>
      </w:r>
      <w:proofErr w:type="spellStart"/>
      <w:r w:rsidRPr="006C6E0B">
        <w:rPr>
          <w:rFonts w:asciiTheme="minorHAnsi" w:hAnsiTheme="minorHAnsi"/>
          <w:sz w:val="22"/>
          <w:szCs w:val="22"/>
        </w:rPr>
        <w:t>фестивал”От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Дунав до Балкана”- сребърен медал.</w:t>
      </w:r>
    </w:p>
    <w:p w:rsidR="006C6E0B" w:rsidRPr="006C6E0B" w:rsidRDefault="006C6E0B" w:rsidP="006C6E0B">
      <w:pPr>
        <w:pStyle w:val="a5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>Фолклорен фестивал „Напевите на Янтра”- два златни и един сребърен медал.</w:t>
      </w:r>
    </w:p>
    <w:p w:rsidR="006C6E0B" w:rsidRPr="006C6E0B" w:rsidRDefault="006C6E0B" w:rsidP="006C6E0B">
      <w:pPr>
        <w:pStyle w:val="a5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>Фолклорен фестивал- „Ценово пее и танцува”- статуетки и грамоти за отлично представяне.</w:t>
      </w:r>
    </w:p>
    <w:p w:rsidR="006C6E0B" w:rsidRPr="006C6E0B" w:rsidRDefault="006C6E0B" w:rsidP="006C6E0B">
      <w:pPr>
        <w:pStyle w:val="a5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>Национален фолклорен фестивал „Автентичност и съвремие”- специалната награда на журито и сребърен медал.</w:t>
      </w:r>
    </w:p>
    <w:p w:rsidR="006C6E0B" w:rsidRPr="006C6E0B" w:rsidRDefault="006C6E0B" w:rsidP="006C6E0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 Това са фестивалите с конкурсен характер, имаме и много участия и в други фестивали които са предимно за популяризиране на българския фолклор от които имаме много грамоти, дипломи и </w:t>
      </w:r>
      <w:proofErr w:type="spellStart"/>
      <w:r w:rsidRPr="006C6E0B">
        <w:rPr>
          <w:rFonts w:asciiTheme="minorHAnsi" w:hAnsiTheme="minorHAnsi"/>
          <w:sz w:val="22"/>
          <w:szCs w:val="22"/>
        </w:rPr>
        <w:t>плакети</w:t>
      </w:r>
      <w:proofErr w:type="spellEnd"/>
      <w:r w:rsidRPr="006C6E0B">
        <w:rPr>
          <w:rFonts w:asciiTheme="minorHAnsi" w:hAnsiTheme="minorHAnsi"/>
          <w:sz w:val="22"/>
          <w:szCs w:val="22"/>
        </w:rPr>
        <w:t>.</w:t>
      </w:r>
    </w:p>
    <w:p w:rsidR="006C6E0B" w:rsidRPr="006C6E0B" w:rsidRDefault="006C6E0B" w:rsidP="006C6E0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6C6E0B" w:rsidRPr="006C6E0B" w:rsidRDefault="006C6E0B" w:rsidP="006C6E0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   Макар и останали вече на възраст, ние които сме тук и сега в</w:t>
      </w:r>
    </w:p>
    <w:p w:rsidR="006C6E0B" w:rsidRPr="006C6E0B" w:rsidRDefault="006C6E0B" w:rsidP="006C6E0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E0B">
        <w:rPr>
          <w:rFonts w:asciiTheme="minorHAnsi" w:hAnsiTheme="minorHAnsi"/>
          <w:sz w:val="22"/>
          <w:szCs w:val="22"/>
        </w:rPr>
        <w:t>с.Горно</w:t>
      </w:r>
      <w:proofErr w:type="spellEnd"/>
      <w:r w:rsidRPr="006C6E0B">
        <w:rPr>
          <w:rFonts w:asciiTheme="minorHAnsi" w:hAnsiTheme="minorHAnsi"/>
          <w:sz w:val="22"/>
          <w:szCs w:val="22"/>
        </w:rPr>
        <w:t xml:space="preserve"> Абланово, сме длъжни  да пазим традициите съхранявани от преди 95 години. Да се състезаваме със самите себе си, да проектираме собствените си възможности, потенциал и интелект, длъжни сме да съхраним духа на село  ГОРНО АБЛАНОВО. </w:t>
      </w:r>
    </w:p>
    <w:p w:rsidR="006C6E0B" w:rsidRPr="006C6E0B" w:rsidRDefault="006C6E0B" w:rsidP="006C6E0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За това винаги ще бъдем  благодарни на г-н Игнат Канев, </w:t>
      </w:r>
    </w:p>
    <w:p w:rsidR="006C6E0B" w:rsidRPr="006C6E0B" w:rsidRDefault="006C6E0B" w:rsidP="006C6E0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на община Борово, на кметство с. Горно Абланово, на всички членове на Читалището, на  Читалищното Настоятелство и на всички самодейци и доброволци които активно участват във всички мероприятия на читалище „Канев-Пробуда 1924”. </w:t>
      </w:r>
    </w:p>
    <w:p w:rsidR="006C6E0B" w:rsidRPr="006C6E0B" w:rsidRDefault="006C6E0B" w:rsidP="006C6E0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C6E0B">
        <w:rPr>
          <w:rFonts w:asciiTheme="minorHAnsi" w:hAnsiTheme="minorHAnsi"/>
          <w:sz w:val="22"/>
          <w:szCs w:val="22"/>
        </w:rPr>
        <w:t xml:space="preserve">     Желаем все същия устрем, сили и посветеност.</w:t>
      </w:r>
    </w:p>
    <w:p w:rsidR="006C6E0B" w:rsidRPr="00C9056B" w:rsidRDefault="006C6E0B" w:rsidP="006C6E0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6C6E0B" w:rsidRDefault="006C6E0B" w:rsidP="006C6E0B"/>
    <w:p w:rsidR="006C6E0B" w:rsidRDefault="006C6E0B" w:rsidP="006C6E0B">
      <w:pPr>
        <w:tabs>
          <w:tab w:val="left" w:pos="180"/>
        </w:tabs>
        <w:ind w:left="-540" w:right="-684"/>
        <w:jc w:val="center"/>
        <w:rPr>
          <w:b/>
          <w:sz w:val="28"/>
          <w:szCs w:val="28"/>
        </w:rPr>
      </w:pPr>
      <w:r w:rsidRPr="00E600A0">
        <w:rPr>
          <w:b/>
          <w:sz w:val="28"/>
          <w:szCs w:val="28"/>
        </w:rPr>
        <w:t>КУЛТУРЕН КАЛЕНДАР</w:t>
      </w:r>
      <w:r>
        <w:rPr>
          <w:b/>
          <w:sz w:val="28"/>
          <w:szCs w:val="28"/>
        </w:rPr>
        <w:t>-2020г.</w:t>
      </w:r>
      <w:r w:rsidRPr="00E600A0"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НЧ”Канев</w:t>
      </w:r>
      <w:proofErr w:type="spellEnd"/>
      <w:r>
        <w:rPr>
          <w:b/>
          <w:sz w:val="28"/>
          <w:szCs w:val="28"/>
        </w:rPr>
        <w:t>- Пробуда1924”с.Горно Абланово</w:t>
      </w:r>
    </w:p>
    <w:p w:rsidR="006C6E0B" w:rsidRPr="00E600A0" w:rsidRDefault="006C6E0B" w:rsidP="006C6E0B">
      <w:pPr>
        <w:tabs>
          <w:tab w:val="left" w:pos="180"/>
        </w:tabs>
        <w:ind w:left="-540"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общ. Борово,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>. Русе</w:t>
      </w:r>
    </w:p>
    <w:p w:rsidR="006C6E0B" w:rsidRDefault="006C6E0B" w:rsidP="006C6E0B"/>
    <w:tbl>
      <w:tblPr>
        <w:tblStyle w:val="a6"/>
        <w:tblW w:w="112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09"/>
        <w:gridCol w:w="1621"/>
        <w:gridCol w:w="3229"/>
        <w:gridCol w:w="7"/>
        <w:gridCol w:w="2416"/>
        <w:gridCol w:w="12"/>
        <w:gridCol w:w="2256"/>
      </w:tblGrid>
      <w:tr w:rsidR="006C6E0B" w:rsidRPr="00E600A0" w:rsidTr="007A1D83">
        <w:trPr>
          <w:trHeight w:val="559"/>
        </w:trPr>
        <w:tc>
          <w:tcPr>
            <w:tcW w:w="1709" w:type="dxa"/>
            <w:shd w:val="clear" w:color="auto" w:fill="E6E6E6"/>
          </w:tcPr>
          <w:p w:rsidR="006C6E0B" w:rsidRPr="00E600A0" w:rsidRDefault="006C6E0B" w:rsidP="007A1D83">
            <w:pPr>
              <w:ind w:right="-64"/>
              <w:rPr>
                <w:b/>
                <w:caps/>
              </w:rPr>
            </w:pPr>
            <w:r>
              <w:rPr>
                <w:b/>
                <w:caps/>
              </w:rPr>
              <w:t xml:space="preserve">    Дата</w:t>
            </w:r>
          </w:p>
        </w:tc>
        <w:tc>
          <w:tcPr>
            <w:tcW w:w="1621" w:type="dxa"/>
            <w:shd w:val="clear" w:color="auto" w:fill="E6E6E6"/>
          </w:tcPr>
          <w:p w:rsidR="006C6E0B" w:rsidRPr="00E600A0" w:rsidRDefault="006C6E0B" w:rsidP="007A1D83">
            <w:pPr>
              <w:ind w:right="-64"/>
              <w:jc w:val="center"/>
              <w:rPr>
                <w:b/>
                <w:caps/>
              </w:rPr>
            </w:pPr>
            <w:r w:rsidRPr="00E600A0">
              <w:rPr>
                <w:b/>
                <w:caps/>
              </w:rPr>
              <w:t>Място</w:t>
            </w:r>
          </w:p>
        </w:tc>
        <w:tc>
          <w:tcPr>
            <w:tcW w:w="3229" w:type="dxa"/>
            <w:shd w:val="clear" w:color="auto" w:fill="E6E6E6"/>
          </w:tcPr>
          <w:p w:rsidR="006C6E0B" w:rsidRPr="00E600A0" w:rsidRDefault="006C6E0B" w:rsidP="007A1D83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6C6E0B" w:rsidRPr="00E600A0" w:rsidRDefault="006C6E0B" w:rsidP="007A1D83">
            <w:pPr>
              <w:ind w:right="-64"/>
              <w:jc w:val="center"/>
              <w:rPr>
                <w:b/>
                <w:caps/>
              </w:rPr>
            </w:pPr>
          </w:p>
        </w:tc>
        <w:tc>
          <w:tcPr>
            <w:tcW w:w="2423" w:type="dxa"/>
            <w:gridSpan w:val="2"/>
            <w:shd w:val="clear" w:color="auto" w:fill="E6E6E6"/>
          </w:tcPr>
          <w:p w:rsidR="006C6E0B" w:rsidRPr="00E600A0" w:rsidRDefault="006C6E0B" w:rsidP="007A1D83">
            <w:pPr>
              <w:ind w:right="-64"/>
              <w:jc w:val="center"/>
              <w:rPr>
                <w:b/>
                <w:caps/>
              </w:rPr>
            </w:pPr>
            <w:r w:rsidRPr="00E600A0">
              <w:rPr>
                <w:b/>
                <w:caps/>
              </w:rPr>
              <w:t>Организатор/и</w:t>
            </w:r>
          </w:p>
        </w:tc>
        <w:tc>
          <w:tcPr>
            <w:tcW w:w="2268" w:type="dxa"/>
            <w:gridSpan w:val="2"/>
            <w:shd w:val="clear" w:color="auto" w:fill="E6E6E6"/>
          </w:tcPr>
          <w:p w:rsidR="006C6E0B" w:rsidRPr="00E600A0" w:rsidRDefault="006C6E0B" w:rsidP="007A1D83">
            <w:pPr>
              <w:ind w:right="-64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ЗА </w:t>
            </w:r>
            <w:r w:rsidRPr="00E600A0">
              <w:rPr>
                <w:b/>
                <w:caps/>
              </w:rPr>
              <w:t>Контакти</w:t>
            </w:r>
          </w:p>
        </w:tc>
      </w:tr>
      <w:tr w:rsidR="006C6E0B" w:rsidRPr="003D0DD1" w:rsidTr="007A1D83">
        <w:trPr>
          <w:trHeight w:val="529"/>
        </w:trPr>
        <w:tc>
          <w:tcPr>
            <w:tcW w:w="1709" w:type="dxa"/>
          </w:tcPr>
          <w:p w:rsidR="006C6E0B" w:rsidRPr="003D0DD1" w:rsidRDefault="006C6E0B" w:rsidP="007A1D83">
            <w:pPr>
              <w:ind w:right="-64"/>
            </w:pPr>
            <w:r>
              <w:lastRenderedPageBreak/>
              <w:t>21.01.2020год.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3D0DD1" w:rsidRDefault="006C6E0B" w:rsidP="007A1D83">
            <w:pPr>
              <w:ind w:right="-64"/>
              <w:jc w:val="center"/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3D0DD1" w:rsidRDefault="006C6E0B" w:rsidP="007A1D83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Общоселско тържество по -случай Бабин ден 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</w:pPr>
            <w:r>
              <w:t>Читалище</w:t>
            </w:r>
          </w:p>
          <w:p w:rsidR="006C6E0B" w:rsidRDefault="006C6E0B" w:rsidP="007A1D83">
            <w:pPr>
              <w:ind w:right="-64"/>
              <w:rPr>
                <w:lang w:val="en-US"/>
              </w:rPr>
            </w:pPr>
          </w:p>
          <w:p w:rsidR="006C6E0B" w:rsidRPr="009A4258" w:rsidRDefault="006C6E0B" w:rsidP="007A1D83">
            <w:pPr>
              <w:ind w:right="-64"/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</w:pPr>
            <w:r>
              <w:t>081489000</w:t>
            </w:r>
          </w:p>
          <w:p w:rsidR="006C6E0B" w:rsidRDefault="006C6E0B" w:rsidP="007A1D83">
            <w:pPr>
              <w:ind w:right="-64"/>
            </w:pPr>
          </w:p>
          <w:p w:rsidR="006C6E0B" w:rsidRPr="003D0DD1" w:rsidRDefault="006C6E0B" w:rsidP="007A1D83">
            <w:pPr>
              <w:ind w:right="-64"/>
            </w:pPr>
            <w:r>
              <w:t>0899254355</w:t>
            </w:r>
          </w:p>
        </w:tc>
      </w:tr>
      <w:tr w:rsidR="006C6E0B" w:rsidRPr="003D0DD1" w:rsidTr="007A1D83">
        <w:trPr>
          <w:trHeight w:val="686"/>
        </w:trPr>
        <w:tc>
          <w:tcPr>
            <w:tcW w:w="1709" w:type="dxa"/>
          </w:tcPr>
          <w:p w:rsidR="006C6E0B" w:rsidRPr="00205619" w:rsidRDefault="006C6E0B" w:rsidP="007A1D83">
            <w:pPr>
              <w:ind w:right="-64"/>
            </w:pPr>
            <w:r>
              <w:rPr>
                <w:lang w:val="en-US"/>
              </w:rPr>
              <w:t>30</w:t>
            </w:r>
            <w:r>
              <w:t>.01.2020год.</w:t>
            </w:r>
          </w:p>
          <w:p w:rsidR="006C6E0B" w:rsidRPr="00215ACB" w:rsidRDefault="006C6E0B" w:rsidP="007A1D83">
            <w:pPr>
              <w:ind w:right="-64"/>
              <w:jc w:val="center"/>
            </w:pP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3D0DD1" w:rsidRDefault="006C6E0B" w:rsidP="007A1D83">
            <w:pPr>
              <w:ind w:right="-64"/>
            </w:pPr>
            <w:r>
              <w:t xml:space="preserve">       с. Горно       Абланово</w:t>
            </w:r>
          </w:p>
        </w:tc>
        <w:tc>
          <w:tcPr>
            <w:tcW w:w="3229" w:type="dxa"/>
          </w:tcPr>
          <w:p w:rsidR="006C6E0B" w:rsidRPr="003D0DD1" w:rsidRDefault="006C6E0B" w:rsidP="007A1D83">
            <w:pPr>
              <w:tabs>
                <w:tab w:val="left" w:pos="225"/>
              </w:tabs>
              <w:ind w:right="-64"/>
              <w:rPr>
                <w:b/>
              </w:rPr>
            </w:pPr>
            <w:r>
              <w:rPr>
                <w:b/>
              </w:rPr>
              <w:t xml:space="preserve"> Среща  посветена на чужди автори с литературния клуб 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</w:pPr>
            <w:r>
              <w:t>Читалище</w:t>
            </w:r>
          </w:p>
          <w:p w:rsidR="006C6E0B" w:rsidRDefault="006C6E0B" w:rsidP="007A1D83"/>
          <w:p w:rsidR="006C6E0B" w:rsidRPr="009A4258" w:rsidRDefault="006C6E0B" w:rsidP="007A1D83"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</w:pPr>
            <w:r>
              <w:t>081489000</w:t>
            </w:r>
          </w:p>
          <w:p w:rsidR="006C6E0B" w:rsidRDefault="006C6E0B" w:rsidP="007A1D83">
            <w:pPr>
              <w:ind w:right="-64"/>
            </w:pPr>
          </w:p>
          <w:p w:rsidR="006C6E0B" w:rsidRPr="003D0DD1" w:rsidRDefault="006C6E0B" w:rsidP="007A1D83">
            <w:pPr>
              <w:ind w:right="-64"/>
            </w:pPr>
            <w:r>
              <w:t>0899254355</w:t>
            </w:r>
          </w:p>
        </w:tc>
      </w:tr>
      <w:tr w:rsidR="006C6E0B" w:rsidRPr="003D0DD1" w:rsidTr="007A1D83">
        <w:trPr>
          <w:trHeight w:val="730"/>
        </w:trPr>
        <w:tc>
          <w:tcPr>
            <w:tcW w:w="1709" w:type="dxa"/>
          </w:tcPr>
          <w:p w:rsidR="006C6E0B" w:rsidRPr="00215ACB" w:rsidRDefault="006C6E0B" w:rsidP="007A1D83">
            <w:pPr>
              <w:ind w:right="-64"/>
            </w:pPr>
            <w:r>
              <w:t>14.02.2020год.</w:t>
            </w:r>
          </w:p>
          <w:p w:rsidR="006C6E0B" w:rsidRPr="00215ACB" w:rsidRDefault="006C6E0B" w:rsidP="007A1D83">
            <w:pPr>
              <w:ind w:right="-64"/>
              <w:jc w:val="center"/>
            </w:pP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3D0DD1" w:rsidRDefault="006C6E0B" w:rsidP="007A1D83">
            <w:pPr>
              <w:ind w:right="-64"/>
              <w:jc w:val="center"/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3D0DD1" w:rsidRDefault="006C6E0B" w:rsidP="007A1D83">
            <w:pPr>
              <w:ind w:right="-64"/>
              <w:rPr>
                <w:b/>
              </w:rPr>
            </w:pPr>
            <w:r>
              <w:rPr>
                <w:b/>
              </w:rPr>
              <w:t>Трифон- Зарезан – традиционно честване на празника.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</w:pPr>
            <w:r>
              <w:t xml:space="preserve">     Кметство </w:t>
            </w:r>
          </w:p>
          <w:p w:rsidR="006C6E0B" w:rsidRDefault="006C6E0B" w:rsidP="007A1D83"/>
          <w:p w:rsidR="006C6E0B" w:rsidRPr="007E7A6C" w:rsidRDefault="006C6E0B" w:rsidP="007A1D83">
            <w:r>
              <w:t>Росен Иванов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</w:pPr>
            <w:r>
              <w:t>081482280</w:t>
            </w:r>
          </w:p>
          <w:p w:rsidR="006C6E0B" w:rsidRDefault="006C6E0B" w:rsidP="007A1D83"/>
          <w:p w:rsidR="006C6E0B" w:rsidRPr="007E7A6C" w:rsidRDefault="006C6E0B" w:rsidP="007A1D83">
            <w:r>
              <w:t>0898414018</w:t>
            </w:r>
          </w:p>
        </w:tc>
      </w:tr>
      <w:tr w:rsidR="006C6E0B" w:rsidRPr="006C6762" w:rsidTr="007A1D83">
        <w:trPr>
          <w:trHeight w:val="686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 години от обесването на Васил Левски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с литературния клуб.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>Читалище</w:t>
            </w:r>
          </w:p>
          <w:p w:rsidR="006C6E0B" w:rsidRPr="007E7A6C" w:rsidRDefault="006C6E0B" w:rsidP="007A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>081489000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445"/>
        </w:trPr>
        <w:tc>
          <w:tcPr>
            <w:tcW w:w="1709" w:type="dxa"/>
          </w:tcPr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t xml:space="preserve">    ЦДГ „Канев”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с.Горно</w:t>
            </w:r>
            <w:proofErr w:type="spellEnd"/>
            <w:r>
              <w:rPr>
                <w:sz w:val="18"/>
                <w:szCs w:val="18"/>
              </w:rPr>
              <w:t xml:space="preserve"> Абланово</w:t>
            </w:r>
          </w:p>
        </w:tc>
        <w:tc>
          <w:tcPr>
            <w:tcW w:w="3229" w:type="dxa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Посрещане на баба Марта в </w:t>
            </w:r>
            <w:proofErr w:type="spellStart"/>
            <w:r>
              <w:rPr>
                <w:b/>
                <w:sz w:val="18"/>
                <w:szCs w:val="18"/>
              </w:rPr>
              <w:t>ЦДГ”Канев</w:t>
            </w:r>
            <w:proofErr w:type="spellEnd"/>
            <w:r>
              <w:rPr>
                <w:b/>
                <w:sz w:val="18"/>
                <w:szCs w:val="18"/>
              </w:rPr>
              <w:t>”.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ЦДГ- „Канев” с. Горно Абланово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Цветелина Петрова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081482680</w:t>
            </w: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0882927570</w:t>
            </w:r>
          </w:p>
        </w:tc>
      </w:tr>
      <w:tr w:rsidR="006C6E0B" w:rsidRPr="006C6762" w:rsidTr="007A1D83">
        <w:trPr>
          <w:trHeight w:val="699"/>
        </w:trPr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01.03.2020год.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Честване деня на самодееца.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 xml:space="preserve">     Читалище</w:t>
            </w:r>
          </w:p>
          <w:p w:rsidR="006C6E0B" w:rsidRPr="009E6C07" w:rsidRDefault="006C6E0B" w:rsidP="007A1D83">
            <w:pPr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661"/>
        </w:trPr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03.03.2020год.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с.Горно</w:t>
            </w:r>
            <w:proofErr w:type="spellEnd"/>
            <w:r>
              <w:rPr>
                <w:sz w:val="18"/>
                <w:szCs w:val="18"/>
              </w:rPr>
              <w:t xml:space="preserve"> Абланово</w:t>
            </w:r>
          </w:p>
        </w:tc>
        <w:tc>
          <w:tcPr>
            <w:tcW w:w="3229" w:type="dxa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 на освобождението на България – Изнасяне на програма и полагане венци пред паметника.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BF5B1A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Кметство </w:t>
            </w:r>
            <w:r>
              <w:t>и читалище</w:t>
            </w:r>
          </w:p>
          <w:p w:rsidR="006C6E0B" w:rsidRPr="00BF5B1A" w:rsidRDefault="006C6E0B" w:rsidP="007A1D8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>081482280</w:t>
            </w:r>
          </w:p>
          <w:p w:rsidR="006C6E0B" w:rsidRDefault="006C6E0B" w:rsidP="007A1D83">
            <w:pPr>
              <w:ind w:right="-64"/>
            </w:pPr>
            <w:r>
              <w:t>081489000</w:t>
            </w: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</w:p>
        </w:tc>
      </w:tr>
      <w:tr w:rsidR="006C6E0B" w:rsidRPr="006C6762" w:rsidTr="007A1D83">
        <w:trPr>
          <w:trHeight w:val="699"/>
        </w:trPr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08.03.2020год.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Общоселско осмо мартенско тържество „ Жените на Горно Абланово”-посветено на 8 –март.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BF5B1A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Кметство </w:t>
            </w:r>
            <w:r>
              <w:t>и читалище</w:t>
            </w:r>
          </w:p>
          <w:p w:rsidR="006C6E0B" w:rsidRPr="0063173B" w:rsidRDefault="006C6E0B" w:rsidP="007A1D8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>081482280</w:t>
            </w:r>
          </w:p>
          <w:p w:rsidR="006C6E0B" w:rsidRDefault="006C6E0B" w:rsidP="007A1D83">
            <w:pPr>
              <w:ind w:right="-64"/>
            </w:pPr>
            <w:r>
              <w:t>081489000</w:t>
            </w: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</w:p>
        </w:tc>
      </w:tr>
      <w:tr w:rsidR="006C6E0B" w:rsidRPr="006C6762" w:rsidTr="007A1D83">
        <w:trPr>
          <w:trHeight w:val="649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12.03.2020год. 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0D0508" w:rsidRDefault="006C6E0B" w:rsidP="007A1D83">
            <w:pPr>
              <w:ind w:right="-64"/>
              <w:rPr>
                <w:b/>
              </w:rPr>
            </w:pPr>
            <w:r>
              <w:rPr>
                <w:b/>
              </w:rPr>
              <w:t>Поетична вечер посветена на с</w:t>
            </w:r>
            <w:r w:rsidRPr="000D0508">
              <w:rPr>
                <w:b/>
              </w:rPr>
              <w:t>ветовния ден на поезията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 xml:space="preserve">     Читалище</w:t>
            </w:r>
          </w:p>
          <w:p w:rsidR="006C6E0B" w:rsidRPr="009E6C07" w:rsidRDefault="006C6E0B" w:rsidP="007A1D83">
            <w:pPr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7E7A6C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699"/>
        </w:trPr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27.03.2020год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 xml:space="preserve">  гр. Русе</w:t>
            </w:r>
          </w:p>
        </w:tc>
        <w:tc>
          <w:tcPr>
            <w:tcW w:w="3229" w:type="dxa"/>
          </w:tcPr>
          <w:p w:rsidR="006C6E0B" w:rsidRPr="00153AEA" w:rsidRDefault="006C6E0B" w:rsidP="007A1D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Гостуване на театрална постановка – по-случай световния ден на театъра 27 март.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 xml:space="preserve">       Читалище</w:t>
            </w:r>
          </w:p>
          <w:p w:rsidR="006C6E0B" w:rsidRPr="009E6C07" w:rsidRDefault="006C6E0B" w:rsidP="007A1D83">
            <w:pPr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928"/>
        </w:trPr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11.04.2020год.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 xml:space="preserve"> 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с. Горно Абланово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29" w:type="dxa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Лазаров ден- лазаруване с деца от</w:t>
            </w: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ОУ „Христо Ботев” с. Горно Абланово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 xml:space="preserve">       Читалище</w:t>
            </w: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Pr="007E7A6C" w:rsidRDefault="006C6E0B" w:rsidP="007A1D83">
            <w:pPr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928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18, 19, 20.04.2020год.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Великденска изложба 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 xml:space="preserve">      Читалище</w:t>
            </w:r>
          </w:p>
          <w:p w:rsidR="006C6E0B" w:rsidRPr="009E6C07" w:rsidRDefault="006C6E0B" w:rsidP="007A1D83">
            <w:pPr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928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23.04.2020год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Библиотека - 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lastRenderedPageBreak/>
              <w:t>с. Горно Абланово</w:t>
            </w:r>
          </w:p>
        </w:tc>
        <w:tc>
          <w:tcPr>
            <w:tcW w:w="3229" w:type="dxa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Световен ден на книгата - </w:t>
            </w:r>
          </w:p>
          <w:p w:rsidR="006C6E0B" w:rsidRPr="006C6762" w:rsidRDefault="006C6E0B" w:rsidP="007A1D83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света на приказките с деца от </w:t>
            </w:r>
            <w:proofErr w:type="spellStart"/>
            <w:r>
              <w:rPr>
                <w:b/>
                <w:sz w:val="18"/>
                <w:szCs w:val="18"/>
              </w:rPr>
              <w:t>ЦДГ”Канев</w:t>
            </w:r>
            <w:proofErr w:type="spellEnd"/>
            <w:r>
              <w:rPr>
                <w:b/>
                <w:sz w:val="18"/>
                <w:szCs w:val="18"/>
              </w:rPr>
              <w:t>” с. Горно Абланово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 xml:space="preserve">      Читалище</w:t>
            </w:r>
          </w:p>
          <w:p w:rsidR="006C6E0B" w:rsidRPr="009E6C07" w:rsidRDefault="006C6E0B" w:rsidP="007A1D83">
            <w:pPr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699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04.05.2020год. </w:t>
            </w:r>
          </w:p>
          <w:p w:rsidR="006C6E0B" w:rsidRPr="00B34A9F" w:rsidRDefault="006C6E0B" w:rsidP="007A1D83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Тържество посветено на всички пролетни празници.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 xml:space="preserve">      Читалище</w:t>
            </w:r>
          </w:p>
          <w:p w:rsidR="006C6E0B" w:rsidRPr="009E6C07" w:rsidRDefault="006C6E0B" w:rsidP="007A1D83">
            <w:pPr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1013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29" w:type="dxa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Тържествено честване деня на българската просвета и култура и славянската  писменост.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Учители от </w:t>
            </w:r>
          </w:p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ОУ „Христо Ботев”</w:t>
            </w:r>
          </w:p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Горно Абланов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кметство, читалище 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</w:pPr>
            <w:r>
              <w:t>081482280</w:t>
            </w:r>
          </w:p>
          <w:p w:rsidR="006C6E0B" w:rsidRDefault="006C6E0B" w:rsidP="007A1D83">
            <w:pPr>
              <w:ind w:right="-64"/>
            </w:pPr>
            <w:r>
              <w:t>0898414018</w:t>
            </w: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081489000</w:t>
            </w: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rPr>
          <w:trHeight w:val="812"/>
        </w:trPr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02.06.2020год.</w:t>
            </w:r>
          </w:p>
        </w:tc>
        <w:tc>
          <w:tcPr>
            <w:tcW w:w="1621" w:type="dxa"/>
          </w:tcPr>
          <w:p w:rsidR="006C6E0B" w:rsidRDefault="006C6E0B" w:rsidP="007A1D83"/>
          <w:p w:rsidR="006C6E0B" w:rsidRPr="00E23A10" w:rsidRDefault="006C6E0B" w:rsidP="007A1D83">
            <w:pPr>
              <w:rPr>
                <w:sz w:val="18"/>
                <w:szCs w:val="18"/>
              </w:rPr>
            </w:pPr>
            <w:proofErr w:type="spellStart"/>
            <w:r>
              <w:t>с.Горно</w:t>
            </w:r>
            <w:proofErr w:type="spellEnd"/>
            <w:r>
              <w:t xml:space="preserve"> Абланово</w:t>
            </w:r>
          </w:p>
        </w:tc>
        <w:tc>
          <w:tcPr>
            <w:tcW w:w="3229" w:type="dxa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 на Ботев- тържествена заря - проверка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Кметство </w:t>
            </w:r>
            <w:proofErr w:type="spellStart"/>
            <w:r>
              <w:rPr>
                <w:sz w:val="18"/>
                <w:szCs w:val="18"/>
              </w:rPr>
              <w:t>с.Горно</w:t>
            </w:r>
            <w:proofErr w:type="spellEnd"/>
            <w:r>
              <w:rPr>
                <w:sz w:val="18"/>
                <w:szCs w:val="18"/>
              </w:rPr>
              <w:t xml:space="preserve"> Абланово</w:t>
            </w: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Росен Иванов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</w:pPr>
            <w:r>
              <w:t>081482280</w:t>
            </w: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0898414018</w:t>
            </w:r>
          </w:p>
        </w:tc>
      </w:tr>
      <w:tr w:rsidR="006C6E0B" w:rsidRPr="006C6762" w:rsidTr="007A1D83">
        <w:trPr>
          <w:trHeight w:val="547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24.06.2020год.</w:t>
            </w:r>
          </w:p>
        </w:tc>
        <w:tc>
          <w:tcPr>
            <w:tcW w:w="1621" w:type="dxa"/>
          </w:tcPr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proofErr w:type="spellStart"/>
            <w:r>
              <w:t>с.Горно</w:t>
            </w:r>
            <w:proofErr w:type="spellEnd"/>
            <w:r>
              <w:t xml:space="preserve"> Абланово</w:t>
            </w:r>
          </w:p>
        </w:tc>
        <w:tc>
          <w:tcPr>
            <w:tcW w:w="3229" w:type="dxa"/>
          </w:tcPr>
          <w:p w:rsidR="006C6E0B" w:rsidRDefault="006C6E0B" w:rsidP="007A1D83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:rsidR="006C6E0B" w:rsidRPr="00E23A10" w:rsidRDefault="006C6E0B" w:rsidP="007A1D83">
            <w:pPr>
              <w:rPr>
                <w:b/>
                <w:sz w:val="18"/>
                <w:szCs w:val="18"/>
              </w:rPr>
            </w:pPr>
            <w:r w:rsidRPr="00E23A10">
              <w:rPr>
                <w:b/>
                <w:sz w:val="18"/>
                <w:szCs w:val="18"/>
              </w:rPr>
              <w:t>Еньовден в с. Горно Абланово</w:t>
            </w:r>
          </w:p>
        </w:tc>
        <w:tc>
          <w:tcPr>
            <w:tcW w:w="2423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 xml:space="preserve">  Читалище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68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3D0DD1" w:rsidTr="007A1D83"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17.07.2020год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</w:p>
          <w:p w:rsidR="006C6E0B" w:rsidRPr="002F12FA" w:rsidRDefault="006C6E0B" w:rsidP="007A1D83">
            <w:pPr>
              <w:rPr>
                <w:sz w:val="18"/>
                <w:szCs w:val="18"/>
              </w:rPr>
            </w:pPr>
            <w:r w:rsidRPr="002F12FA">
              <w:rPr>
                <w:b/>
                <w:sz w:val="18"/>
                <w:szCs w:val="18"/>
              </w:rPr>
              <w:t>Поетична вечер – с творбите на нашите таланти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 xml:space="preserve">  Читалище</w:t>
            </w:r>
          </w:p>
          <w:p w:rsidR="006C6E0B" w:rsidRPr="003D0DD1" w:rsidRDefault="006C6E0B" w:rsidP="007A1D83">
            <w:pPr>
              <w:ind w:right="-64"/>
            </w:pPr>
            <w:r>
              <w:t>Милена Филипова</w:t>
            </w: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  <w:jc w:val="center"/>
            </w:pPr>
          </w:p>
          <w:p w:rsidR="006C6E0B" w:rsidRDefault="006C6E0B" w:rsidP="007A1D83"/>
          <w:p w:rsidR="006C6E0B" w:rsidRPr="004F1E52" w:rsidRDefault="006C6E0B" w:rsidP="007A1D83">
            <w:r>
              <w:t>0899254355</w:t>
            </w:r>
          </w:p>
        </w:tc>
      </w:tr>
      <w:tr w:rsidR="006C6E0B" w:rsidRPr="003D0DD1" w:rsidTr="007A1D83"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03.08.2020год.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Изложба на цветя – ден на градинаря.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 xml:space="preserve">  Читалище</w:t>
            </w:r>
          </w:p>
          <w:p w:rsidR="006C6E0B" w:rsidRPr="003D0DD1" w:rsidRDefault="006C6E0B" w:rsidP="007A1D83">
            <w:pPr>
              <w:ind w:right="-64"/>
            </w:pPr>
            <w:r>
              <w:t>Милена Филипова</w:t>
            </w: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  <w:jc w:val="center"/>
            </w:pPr>
          </w:p>
          <w:p w:rsidR="006C6E0B" w:rsidRPr="009B1422" w:rsidRDefault="006C6E0B" w:rsidP="007A1D83">
            <w:r>
              <w:t>0899254355</w:t>
            </w:r>
          </w:p>
        </w:tc>
      </w:tr>
      <w:tr w:rsidR="006C6E0B" w:rsidRPr="006C6762" w:rsidTr="007A1D83">
        <w:trPr>
          <w:trHeight w:val="935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приказките на Шарл Перо с ЦДГ-„Канев” с. Горно Абланово.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ЦДГ”Канев”с</w:t>
            </w:r>
            <w:proofErr w:type="spellEnd"/>
            <w:r>
              <w:rPr>
                <w:sz w:val="18"/>
                <w:szCs w:val="18"/>
              </w:rPr>
              <w:t xml:space="preserve">. Горно Абланово 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Цветелина Петрова</w:t>
            </w: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081482680</w:t>
            </w: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0882927570</w:t>
            </w:r>
          </w:p>
        </w:tc>
      </w:tr>
      <w:tr w:rsidR="006C6E0B" w:rsidRPr="006C6762" w:rsidTr="007A1D83">
        <w:trPr>
          <w:trHeight w:val="989"/>
        </w:trPr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Default="006C6E0B" w:rsidP="007A1D83">
            <w:pPr>
              <w:ind w:right="-64"/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октомври - Ден на световната поезия – поетична вечер с литературния клуб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 xml:space="preserve"> Читалище</w:t>
            </w:r>
          </w:p>
          <w:p w:rsidR="006C6E0B" w:rsidRPr="00A27EDD" w:rsidRDefault="006C6E0B" w:rsidP="007A1D83">
            <w:r>
              <w:t>Милена Филипова</w:t>
            </w: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</w:pPr>
          </w:p>
          <w:p w:rsidR="006C6E0B" w:rsidRDefault="006C6E0B" w:rsidP="007A1D83"/>
          <w:p w:rsidR="006C6E0B" w:rsidRDefault="006C6E0B" w:rsidP="007A1D83">
            <w:pPr>
              <w:ind w:right="-64"/>
            </w:pPr>
            <w:r>
              <w:t>0899254355</w:t>
            </w:r>
          </w:p>
          <w:p w:rsidR="006C6E0B" w:rsidRPr="00A27EDD" w:rsidRDefault="006C6E0B" w:rsidP="007A1D83"/>
        </w:tc>
      </w:tr>
      <w:tr w:rsidR="006C6E0B" w:rsidRPr="006C6762" w:rsidTr="007A1D83">
        <w:trPr>
          <w:trHeight w:val="1043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01.10.2020год.</w:t>
            </w:r>
          </w:p>
          <w:p w:rsidR="006C6E0B" w:rsidRPr="00A27EDD" w:rsidRDefault="006C6E0B" w:rsidP="007A1D83">
            <w:pPr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A27EDD" w:rsidRDefault="006C6E0B" w:rsidP="007A1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</w:p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Честване на международния ден на възрастните хора.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 xml:space="preserve"> Кметство и читалище 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>081482280</w:t>
            </w:r>
          </w:p>
          <w:p w:rsidR="006C6E0B" w:rsidRDefault="006C6E0B" w:rsidP="007A1D83">
            <w:pPr>
              <w:ind w:right="-64"/>
            </w:pPr>
            <w:r>
              <w:t>081489000</w:t>
            </w:r>
          </w:p>
          <w:p w:rsidR="006C6E0B" w:rsidRDefault="006C6E0B" w:rsidP="007A1D83">
            <w:pPr>
              <w:ind w:right="-64"/>
            </w:pP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6C6E0B" w:rsidRPr="006C6762" w:rsidTr="007A1D83"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Празник на селото </w:t>
            </w:r>
          </w:p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„Фолклорна китка за Игнат Канев”</w:t>
            </w: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430AA6" w:rsidRDefault="006C6E0B" w:rsidP="007A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Кметство и читалище</w:t>
            </w: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>081489000</w:t>
            </w: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</w:p>
        </w:tc>
      </w:tr>
      <w:tr w:rsidR="006C6E0B" w:rsidRPr="006C6762" w:rsidTr="007A1D83"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 на народния будител -</w:t>
            </w: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Урок по родолюбие „България- земя </w:t>
            </w:r>
            <w:proofErr w:type="spellStart"/>
            <w:r>
              <w:rPr>
                <w:b/>
                <w:sz w:val="18"/>
                <w:szCs w:val="18"/>
              </w:rPr>
              <w:t>благословенна</w:t>
            </w:r>
            <w:proofErr w:type="spellEnd"/>
            <w:r>
              <w:rPr>
                <w:b/>
                <w:sz w:val="18"/>
                <w:szCs w:val="18"/>
              </w:rPr>
              <w:t>.”- литературен клуб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 xml:space="preserve">  Читалище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lastRenderedPageBreak/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Тържествено честване на Християнското семейство.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 xml:space="preserve">  Читалище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Default="006C6E0B" w:rsidP="007A1D83">
            <w:pPr>
              <w:rPr>
                <w:sz w:val="18"/>
                <w:szCs w:val="18"/>
              </w:rPr>
            </w:pP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c>
          <w:tcPr>
            <w:tcW w:w="1709" w:type="dxa"/>
          </w:tcPr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</w:p>
          <w:p w:rsidR="006C6E0B" w:rsidRDefault="006C6E0B" w:rsidP="007A1D83">
            <w:pPr>
              <w:ind w:right="-64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Тържествено честване кръгли годишнини на самодейци от читалището.</w:t>
            </w: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 xml:space="preserve">  Читалище</w:t>
            </w: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Милена Филипова</w:t>
            </w: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t>0899254355</w:t>
            </w:r>
          </w:p>
        </w:tc>
      </w:tr>
      <w:tr w:rsidR="006C6E0B" w:rsidRPr="006C6762" w:rsidTr="007A1D83"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23.12.2020год.</w:t>
            </w:r>
          </w:p>
        </w:tc>
        <w:tc>
          <w:tcPr>
            <w:tcW w:w="1621" w:type="dxa"/>
          </w:tcPr>
          <w:p w:rsidR="006C6E0B" w:rsidRDefault="006C6E0B" w:rsidP="007A1D83">
            <w:pPr>
              <w:ind w:right="-64"/>
              <w:jc w:val="center"/>
            </w:pPr>
          </w:p>
          <w:p w:rsidR="006C6E0B" w:rsidRDefault="006C6E0B" w:rsidP="007A1D83">
            <w:pPr>
              <w:ind w:right="-64"/>
              <w:jc w:val="center"/>
            </w:pPr>
            <w:r>
              <w:t>„Канев</w:t>
            </w:r>
            <w:r>
              <w:rPr>
                <w:lang w:val="en-US"/>
              </w:rPr>
              <w:t xml:space="preserve"> </w:t>
            </w:r>
            <w:r>
              <w:t>център”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  <w:r>
              <w:t>с. Горно Абланово</w:t>
            </w: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Общоселски коледни и новогодишни празници .</w:t>
            </w:r>
          </w:p>
        </w:tc>
        <w:tc>
          <w:tcPr>
            <w:tcW w:w="2428" w:type="dxa"/>
            <w:gridSpan w:val="2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>Кметство и читалище</w:t>
            </w: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:rsidR="006C6E0B" w:rsidRDefault="006C6E0B" w:rsidP="007A1D83">
            <w:pPr>
              <w:ind w:right="-64"/>
            </w:pPr>
          </w:p>
          <w:p w:rsidR="006C6E0B" w:rsidRDefault="006C6E0B" w:rsidP="007A1D83">
            <w:pPr>
              <w:ind w:right="-64"/>
            </w:pPr>
            <w:r>
              <w:t>081482280</w:t>
            </w:r>
          </w:p>
          <w:p w:rsidR="006C6E0B" w:rsidRDefault="006C6E0B" w:rsidP="007A1D83">
            <w:pPr>
              <w:ind w:right="-64"/>
              <w:rPr>
                <w:sz w:val="18"/>
                <w:szCs w:val="18"/>
              </w:rPr>
            </w:pPr>
          </w:p>
          <w:p w:rsidR="006C6E0B" w:rsidRDefault="006C6E0B" w:rsidP="007A1D83">
            <w:pPr>
              <w:ind w:right="-64"/>
            </w:pPr>
            <w:r>
              <w:t>081489000</w:t>
            </w:r>
          </w:p>
          <w:p w:rsidR="006C6E0B" w:rsidRPr="004F1E52" w:rsidRDefault="006C6E0B" w:rsidP="007A1D83">
            <w:pPr>
              <w:rPr>
                <w:sz w:val="18"/>
                <w:szCs w:val="18"/>
              </w:rPr>
            </w:pPr>
          </w:p>
        </w:tc>
      </w:tr>
      <w:tr w:rsidR="006C6E0B" w:rsidRPr="006C6762" w:rsidTr="007A1D83">
        <w:trPr>
          <w:trHeight w:val="1232"/>
        </w:trPr>
        <w:tc>
          <w:tcPr>
            <w:tcW w:w="1709" w:type="dxa"/>
          </w:tcPr>
          <w:p w:rsidR="006C6E0B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2"/>
          </w:tcPr>
          <w:p w:rsidR="006C6E0B" w:rsidRDefault="006C6E0B" w:rsidP="007A1D83">
            <w:pPr>
              <w:ind w:right="-64"/>
              <w:rPr>
                <w:b/>
                <w:sz w:val="18"/>
                <w:szCs w:val="18"/>
              </w:rPr>
            </w:pPr>
          </w:p>
          <w:p w:rsidR="006C6E0B" w:rsidRPr="006C6762" w:rsidRDefault="006C6E0B" w:rsidP="007A1D83">
            <w:pPr>
              <w:ind w:right="-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2019год. –изяви на певчески групи, група за автентични танци и група за обичаи на фестивали и събори.</w:t>
            </w:r>
          </w:p>
        </w:tc>
        <w:tc>
          <w:tcPr>
            <w:tcW w:w="2428" w:type="dxa"/>
            <w:gridSpan w:val="2"/>
          </w:tcPr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:rsidR="006C6E0B" w:rsidRPr="006C6762" w:rsidRDefault="006C6E0B" w:rsidP="007A1D83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</w:tbl>
    <w:p w:rsidR="006C6E0B" w:rsidRDefault="006C6E0B" w:rsidP="006C6E0B"/>
    <w:p w:rsidR="006C6E0B" w:rsidRDefault="006C6E0B" w:rsidP="006C6E0B"/>
    <w:p w:rsidR="006C6E0B" w:rsidRDefault="006C6E0B" w:rsidP="006C6E0B"/>
    <w:p w:rsidR="006C6E0B" w:rsidRDefault="006C6E0B" w:rsidP="006C6E0B">
      <w:pPr>
        <w:tabs>
          <w:tab w:val="left" w:pos="7200"/>
        </w:tabs>
      </w:pPr>
      <w:r>
        <w:tab/>
        <w:t>Председател:……………</w:t>
      </w:r>
    </w:p>
    <w:p w:rsidR="006C6E0B" w:rsidRDefault="006C6E0B" w:rsidP="006C6E0B">
      <w:pPr>
        <w:tabs>
          <w:tab w:val="left" w:pos="8152"/>
        </w:tabs>
      </w:pPr>
      <w:r>
        <w:t>Изготвил: …………….</w:t>
      </w:r>
      <w:r>
        <w:tab/>
        <w:t>Д. Денев</w:t>
      </w:r>
    </w:p>
    <w:p w:rsidR="006C6E0B" w:rsidRPr="000C49F6" w:rsidRDefault="006C6E0B" w:rsidP="006C6E0B">
      <w:pPr>
        <w:ind w:firstLine="720"/>
      </w:pPr>
      <w:proofErr w:type="spellStart"/>
      <w:r>
        <w:t>М.Филипова</w:t>
      </w:r>
      <w:proofErr w:type="spellEnd"/>
    </w:p>
    <w:p w:rsidR="006C6E0B" w:rsidRDefault="006C6E0B" w:rsidP="006C6E0B"/>
    <w:p w:rsidR="00D823FF" w:rsidRDefault="00D823FF" w:rsidP="00D823FF">
      <w:pPr>
        <w:tabs>
          <w:tab w:val="left" w:pos="6210"/>
        </w:tabs>
      </w:pPr>
      <w:r>
        <w:tab/>
        <w:t xml:space="preserve">  </w:t>
      </w:r>
    </w:p>
    <w:p w:rsidR="00D823FF" w:rsidRDefault="00D823FF" w:rsidP="00D823FF"/>
    <w:p w:rsidR="00D823FF" w:rsidRDefault="00D823FF" w:rsidP="00D823FF">
      <w:pPr>
        <w:rPr>
          <w:lang w:val="en-US"/>
        </w:rPr>
      </w:pPr>
    </w:p>
    <w:p w:rsidR="00D823FF" w:rsidRDefault="00D823FF">
      <w:bookmarkStart w:id="0" w:name="_GoBack"/>
      <w:bookmarkEnd w:id="0"/>
    </w:p>
    <w:sectPr w:rsidR="00D8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3EF8"/>
    <w:multiLevelType w:val="multilevel"/>
    <w:tmpl w:val="DB5C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E6F32"/>
    <w:multiLevelType w:val="multilevel"/>
    <w:tmpl w:val="47A4E3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B13295"/>
    <w:multiLevelType w:val="hybridMultilevel"/>
    <w:tmpl w:val="3562553A"/>
    <w:lvl w:ilvl="0" w:tplc="2A14BE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1F4C"/>
    <w:multiLevelType w:val="multilevel"/>
    <w:tmpl w:val="CB72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F6A88"/>
    <w:multiLevelType w:val="multilevel"/>
    <w:tmpl w:val="82882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E24C7"/>
    <w:multiLevelType w:val="multilevel"/>
    <w:tmpl w:val="4C78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87E65"/>
    <w:multiLevelType w:val="multilevel"/>
    <w:tmpl w:val="7A1A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078FB"/>
    <w:multiLevelType w:val="multilevel"/>
    <w:tmpl w:val="14C4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40FF3"/>
    <w:multiLevelType w:val="hybridMultilevel"/>
    <w:tmpl w:val="39CEDBD0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9BD77A6"/>
    <w:multiLevelType w:val="multilevel"/>
    <w:tmpl w:val="EB6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649CA"/>
    <w:multiLevelType w:val="hybridMultilevel"/>
    <w:tmpl w:val="31A04516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B884AB6"/>
    <w:multiLevelType w:val="multilevel"/>
    <w:tmpl w:val="BF826D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2214CD4"/>
    <w:multiLevelType w:val="multilevel"/>
    <w:tmpl w:val="31E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40B87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85A55"/>
    <w:multiLevelType w:val="multilevel"/>
    <w:tmpl w:val="892C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E6BE3"/>
    <w:multiLevelType w:val="multilevel"/>
    <w:tmpl w:val="7FCE93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3D04B6F"/>
    <w:multiLevelType w:val="multilevel"/>
    <w:tmpl w:val="718E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071E2A"/>
    <w:multiLevelType w:val="hybridMultilevel"/>
    <w:tmpl w:val="BAAE2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15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10"/>
  </w:num>
  <w:num w:numId="16">
    <w:abstractNumId w:val="8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2B"/>
    <w:rsid w:val="006C6E0B"/>
    <w:rsid w:val="00D823FF"/>
    <w:rsid w:val="00E16E2B"/>
    <w:rsid w:val="00E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F45B-80E9-411D-AF75-40B6EC39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qFormat/>
    <w:rsid w:val="00D8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823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823F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rsid w:val="00D823F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Strong"/>
    <w:basedOn w:val="a0"/>
    <w:qFormat/>
    <w:rsid w:val="00D823FF"/>
    <w:rPr>
      <w:b/>
      <w:bCs/>
    </w:rPr>
  </w:style>
  <w:style w:type="paragraph" w:styleId="a4">
    <w:name w:val="Normal (Web)"/>
    <w:basedOn w:val="a"/>
    <w:rsid w:val="00D823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23FF"/>
    <w:pPr>
      <w:ind w:left="720"/>
      <w:contextualSpacing/>
    </w:pPr>
  </w:style>
  <w:style w:type="table" w:styleId="a6">
    <w:name w:val="Table Grid"/>
    <w:basedOn w:val="a1"/>
    <w:uiPriority w:val="99"/>
    <w:rsid w:val="006C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4441</Words>
  <Characters>25315</Characters>
  <Application>Microsoft Office Word</Application>
  <DocSecurity>0</DocSecurity>
  <Lines>210</Lines>
  <Paragraphs>59</Paragraphs>
  <ScaleCrop>false</ScaleCrop>
  <Company/>
  <LinksUpToDate>false</LinksUpToDate>
  <CharactersWithSpaces>29697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2020-04-16T12:51:00Z</dcterms:created>
  <dcterms:modified xsi:type="dcterms:W3CDTF">2020-04-16T13:19:00Z</dcterms:modified>
</cp:coreProperties>
</file>