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D05" w:rsidRDefault="00BB4D05" w:rsidP="00BB4D05">
      <w:pPr>
        <w:pBdr>
          <w:bottom w:val="single" w:sz="6" w:space="1" w:color="auto"/>
        </w:pBd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НАРОДНО ЧИТАЛИЩИЕ – „ПРОСВЕТА-1929“ с.КЪТИНА </w:t>
      </w:r>
    </w:p>
    <w:p w:rsidR="00BB4D05" w:rsidRDefault="00BB4D05" w:rsidP="00BB4D05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Район „Нови Искър”,  с.Кътина , пл.”Площада”№ 1, п.к.1276 </w:t>
      </w:r>
    </w:p>
    <w:p w:rsidR="00BB4D05" w:rsidRDefault="00BB4D05" w:rsidP="00BB4D05">
      <w:pPr>
        <w:jc w:val="center"/>
        <w:rPr>
          <w:b/>
          <w:sz w:val="16"/>
          <w:szCs w:val="16"/>
        </w:rPr>
      </w:pPr>
    </w:p>
    <w:p w:rsidR="00BB4D05" w:rsidRDefault="00BB4D05" w:rsidP="00BB4D05">
      <w:pPr>
        <w:rPr>
          <w:b/>
          <w:sz w:val="16"/>
          <w:szCs w:val="16"/>
        </w:rPr>
      </w:pPr>
    </w:p>
    <w:p w:rsidR="00BB4D05" w:rsidRDefault="00BB4D05" w:rsidP="00BB4D05">
      <w:pPr>
        <w:rPr>
          <w:b/>
          <w:lang w:val="en-US"/>
        </w:rPr>
      </w:pPr>
    </w:p>
    <w:p w:rsidR="00BB4D05" w:rsidRDefault="00BB4D05" w:rsidP="00BB4D05">
      <w:pPr>
        <w:jc w:val="center"/>
        <w:rPr>
          <w:b/>
        </w:rPr>
      </w:pPr>
      <w:r>
        <w:rPr>
          <w:b/>
        </w:rPr>
        <w:t>ПЛАН  ЗА 2020 г.</w:t>
      </w:r>
    </w:p>
    <w:p w:rsidR="00BB4D05" w:rsidRDefault="00BB4D05" w:rsidP="00BB4D05">
      <w:pPr>
        <w:jc w:val="center"/>
        <w:rPr>
          <w:b/>
        </w:rPr>
      </w:pPr>
    </w:p>
    <w:p w:rsidR="00BB4D05" w:rsidRDefault="00BB4D05" w:rsidP="00BB4D05">
      <w:pPr>
        <w:rPr>
          <w:b/>
        </w:rPr>
      </w:pPr>
    </w:p>
    <w:p w:rsidR="00BB4D05" w:rsidRPr="00B55962" w:rsidRDefault="00BB4D05" w:rsidP="00BB4D05">
      <w:pPr>
        <w:jc w:val="both"/>
      </w:pPr>
      <w:r w:rsidRPr="00B55962">
        <w:t>Нашата библиотека да стане място за контакти, срещи , четене</w:t>
      </w:r>
      <w:r>
        <w:t xml:space="preserve"> от „ мало до големо „ в с.Кътина.</w:t>
      </w:r>
    </w:p>
    <w:p w:rsidR="00BB4D05" w:rsidRDefault="00BB4D05" w:rsidP="00BB4D05">
      <w:pPr>
        <w:jc w:val="both"/>
      </w:pPr>
      <w:r>
        <w:t>Библиотечният фонд да се увеличи на 12 125 библиотечни документи. За 2020г. да увеличим читателите на  96, а заетите библиотечни документи на 1360. Да се вади дневник, инвентарна книга . Да се прегледа библиотечния фонд и да се отчислят морално и материално остарели библиотечни документи .</w:t>
      </w:r>
    </w:p>
    <w:p w:rsidR="00BB4D05" w:rsidRDefault="00BB4D05" w:rsidP="00BB4D05">
      <w:pPr>
        <w:jc w:val="both"/>
      </w:pPr>
      <w:r>
        <w:t xml:space="preserve">Да се подрежда и комплектува библиотеченият  фонд. по азбучен ред и установен стандарт. Да се организира провеждането на празниците : </w:t>
      </w:r>
    </w:p>
    <w:p w:rsidR="00BB4D05" w:rsidRDefault="00BB4D05" w:rsidP="00BB4D05">
      <w:pPr>
        <w:pStyle w:val="ListParagraph"/>
        <w:numPr>
          <w:ilvl w:val="0"/>
          <w:numId w:val="1"/>
        </w:numPr>
        <w:jc w:val="both"/>
      </w:pPr>
      <w:r>
        <w:t>Сурвакари</w:t>
      </w:r>
    </w:p>
    <w:p w:rsidR="00BB4D05" w:rsidRDefault="00BB4D05" w:rsidP="00BB4D05">
      <w:pPr>
        <w:pStyle w:val="ListParagraph"/>
        <w:numPr>
          <w:ilvl w:val="0"/>
          <w:numId w:val="1"/>
        </w:numPr>
        <w:jc w:val="both"/>
      </w:pPr>
      <w:r>
        <w:t xml:space="preserve">„Бабин ден“  </w:t>
      </w:r>
    </w:p>
    <w:p w:rsidR="00BB4D05" w:rsidRDefault="00BB4D05" w:rsidP="00BB4D05">
      <w:pPr>
        <w:pStyle w:val="ListParagraph"/>
        <w:numPr>
          <w:ilvl w:val="0"/>
          <w:numId w:val="1"/>
        </w:numPr>
        <w:jc w:val="both"/>
      </w:pPr>
      <w:r>
        <w:t xml:space="preserve">„Трифон Зарезан“ </w:t>
      </w:r>
    </w:p>
    <w:p w:rsidR="00BB4D05" w:rsidRDefault="00BB4D05" w:rsidP="00BB4D05">
      <w:pPr>
        <w:pStyle w:val="ListParagraph"/>
        <w:numPr>
          <w:ilvl w:val="0"/>
          <w:numId w:val="1"/>
        </w:numPr>
        <w:jc w:val="both"/>
      </w:pPr>
      <w:r>
        <w:rPr>
          <w:lang w:val="en-US"/>
        </w:rPr>
        <w:t>19</w:t>
      </w:r>
      <w:r>
        <w:t xml:space="preserve"> февруари „Обесването на Васил Левски“</w:t>
      </w:r>
    </w:p>
    <w:p w:rsidR="00BB4D05" w:rsidRDefault="00BB4D05" w:rsidP="00BB4D05">
      <w:pPr>
        <w:pStyle w:val="ListParagraph"/>
        <w:numPr>
          <w:ilvl w:val="0"/>
          <w:numId w:val="1"/>
        </w:numPr>
        <w:jc w:val="both"/>
      </w:pPr>
      <w:r>
        <w:t>Баба Марта – ще  закичи децата от датската градина и жители и гости от селото</w:t>
      </w:r>
    </w:p>
    <w:p w:rsidR="00BB4D05" w:rsidRDefault="00BB4D05" w:rsidP="00BB4D05">
      <w:pPr>
        <w:pStyle w:val="ListParagraph"/>
        <w:numPr>
          <w:ilvl w:val="0"/>
          <w:numId w:val="1"/>
        </w:numPr>
        <w:jc w:val="both"/>
      </w:pPr>
      <w:r>
        <w:t>Трети март</w:t>
      </w:r>
    </w:p>
    <w:p w:rsidR="00BB4D05" w:rsidRDefault="00BB4D05" w:rsidP="00BB4D05">
      <w:pPr>
        <w:pStyle w:val="ListParagraph"/>
        <w:numPr>
          <w:ilvl w:val="0"/>
          <w:numId w:val="1"/>
        </w:numPr>
        <w:jc w:val="both"/>
      </w:pPr>
      <w:r>
        <w:t>Празнуване на 8 март – ден на жената</w:t>
      </w:r>
    </w:p>
    <w:p w:rsidR="00BB4D05" w:rsidRDefault="00BB4D05" w:rsidP="00BB4D05">
      <w:pPr>
        <w:pStyle w:val="ListParagraph"/>
        <w:numPr>
          <w:ilvl w:val="0"/>
          <w:numId w:val="1"/>
        </w:numPr>
        <w:jc w:val="both"/>
      </w:pPr>
      <w:r>
        <w:t>9 март Манастир „Свети Четирдесет мъченици“</w:t>
      </w:r>
    </w:p>
    <w:p w:rsidR="00BB4D05" w:rsidRDefault="00BB4D05" w:rsidP="00BB4D05">
      <w:pPr>
        <w:pStyle w:val="ListParagraph"/>
        <w:numPr>
          <w:ilvl w:val="0"/>
          <w:numId w:val="1"/>
        </w:numPr>
        <w:jc w:val="both"/>
      </w:pPr>
      <w:r>
        <w:t>02.04. Международен ден на детската  книга</w:t>
      </w:r>
    </w:p>
    <w:p w:rsidR="00BB4D05" w:rsidRDefault="00BB4D05" w:rsidP="00BB4D05">
      <w:pPr>
        <w:pStyle w:val="ListParagraph"/>
        <w:numPr>
          <w:ilvl w:val="0"/>
          <w:numId w:val="1"/>
        </w:numPr>
        <w:jc w:val="both"/>
      </w:pPr>
      <w:r>
        <w:t xml:space="preserve">Лазаруване </w:t>
      </w:r>
    </w:p>
    <w:p w:rsidR="00BB4D05" w:rsidRDefault="00BB4D05" w:rsidP="00BB4D05">
      <w:pPr>
        <w:pStyle w:val="ListParagraph"/>
        <w:numPr>
          <w:ilvl w:val="0"/>
          <w:numId w:val="1"/>
        </w:numPr>
        <w:jc w:val="both"/>
      </w:pPr>
      <w:r>
        <w:t>Боядисване на яйца на Велики четвъртък</w:t>
      </w:r>
    </w:p>
    <w:p w:rsidR="00BB4D05" w:rsidRDefault="00BB4D05" w:rsidP="00BB4D05">
      <w:pPr>
        <w:pStyle w:val="ListParagraph"/>
        <w:numPr>
          <w:ilvl w:val="0"/>
          <w:numId w:val="1"/>
        </w:numPr>
        <w:jc w:val="both"/>
      </w:pPr>
      <w:r>
        <w:t>24 май Ден на славянската писменост</w:t>
      </w:r>
    </w:p>
    <w:p w:rsidR="00BB4D05" w:rsidRDefault="00BB4D05" w:rsidP="00BB4D05">
      <w:pPr>
        <w:pStyle w:val="ListParagraph"/>
        <w:numPr>
          <w:ilvl w:val="0"/>
          <w:numId w:val="1"/>
        </w:numPr>
        <w:jc w:val="both"/>
      </w:pPr>
      <w:r>
        <w:t>1- юни ден на детето</w:t>
      </w:r>
    </w:p>
    <w:p w:rsidR="00BB4D05" w:rsidRDefault="00BB4D05" w:rsidP="00BB4D05">
      <w:pPr>
        <w:pStyle w:val="ListParagraph"/>
        <w:numPr>
          <w:ilvl w:val="0"/>
          <w:numId w:val="1"/>
        </w:numPr>
        <w:jc w:val="both"/>
      </w:pPr>
      <w:r>
        <w:t xml:space="preserve">Стихове и поднасяне на цветя за 2-ри юни </w:t>
      </w:r>
    </w:p>
    <w:p w:rsidR="00BB4D05" w:rsidRDefault="00BB4D05" w:rsidP="00BB4D05">
      <w:pPr>
        <w:pStyle w:val="ListParagraph"/>
        <w:numPr>
          <w:ilvl w:val="0"/>
          <w:numId w:val="1"/>
        </w:numPr>
        <w:jc w:val="both"/>
      </w:pPr>
      <w:r>
        <w:t xml:space="preserve">Спортни мероприятия </w:t>
      </w:r>
    </w:p>
    <w:p w:rsidR="00BB4D05" w:rsidRDefault="00BB4D05" w:rsidP="00BB4D05">
      <w:pPr>
        <w:pStyle w:val="ListParagraph"/>
        <w:numPr>
          <w:ilvl w:val="0"/>
          <w:numId w:val="1"/>
        </w:numPr>
        <w:jc w:val="both"/>
      </w:pPr>
      <w:r>
        <w:t xml:space="preserve">На добър час първолаците </w:t>
      </w:r>
    </w:p>
    <w:p w:rsidR="00BB4D05" w:rsidRDefault="00BB4D05" w:rsidP="00BB4D05">
      <w:pPr>
        <w:pStyle w:val="ListParagraph"/>
        <w:numPr>
          <w:ilvl w:val="0"/>
          <w:numId w:val="1"/>
        </w:numPr>
        <w:jc w:val="both"/>
      </w:pPr>
      <w:r>
        <w:t>Отбелязване -06. и 22 септември</w:t>
      </w:r>
    </w:p>
    <w:p w:rsidR="00BB4D05" w:rsidRDefault="00BB4D05" w:rsidP="00BB4D05">
      <w:pPr>
        <w:pStyle w:val="ListParagraph"/>
        <w:numPr>
          <w:ilvl w:val="0"/>
          <w:numId w:val="1"/>
        </w:numPr>
        <w:jc w:val="both"/>
      </w:pPr>
      <w:r>
        <w:t>01.11. Ден на народните будители</w:t>
      </w:r>
    </w:p>
    <w:p w:rsidR="00BB4D05" w:rsidRDefault="00BB4D05" w:rsidP="00BB4D05">
      <w:pPr>
        <w:pStyle w:val="ListParagraph"/>
        <w:numPr>
          <w:ilvl w:val="0"/>
          <w:numId w:val="1"/>
        </w:numPr>
        <w:jc w:val="both"/>
      </w:pPr>
      <w:r>
        <w:t>21.11. Ден на християнското семейство</w:t>
      </w:r>
    </w:p>
    <w:p w:rsidR="00BB4D05" w:rsidRDefault="00BB4D05" w:rsidP="00BB4D05">
      <w:pPr>
        <w:pStyle w:val="ListParagraph"/>
        <w:numPr>
          <w:ilvl w:val="0"/>
          <w:numId w:val="1"/>
        </w:numPr>
        <w:jc w:val="both"/>
      </w:pPr>
      <w:r>
        <w:t xml:space="preserve">Походи и екскурзии до исторически места  месни забележителности, спорти игри и състезания </w:t>
      </w:r>
    </w:p>
    <w:p w:rsidR="00BB4D05" w:rsidRDefault="00BB4D05" w:rsidP="00BB4D05">
      <w:pPr>
        <w:pStyle w:val="ListParagraph"/>
        <w:numPr>
          <w:ilvl w:val="0"/>
          <w:numId w:val="1"/>
        </w:numPr>
        <w:jc w:val="both"/>
      </w:pPr>
      <w:r>
        <w:t xml:space="preserve">Коледно тържество </w:t>
      </w:r>
    </w:p>
    <w:p w:rsidR="00BB4D05" w:rsidRDefault="00BB4D05" w:rsidP="00BB4D05">
      <w:pPr>
        <w:pStyle w:val="ListParagraph"/>
        <w:numPr>
          <w:ilvl w:val="0"/>
          <w:numId w:val="1"/>
        </w:numPr>
        <w:jc w:val="both"/>
      </w:pPr>
      <w:r>
        <w:t>Коледари</w:t>
      </w:r>
    </w:p>
    <w:p w:rsidR="00BB4D05" w:rsidRDefault="00BB4D05" w:rsidP="00BB4D05">
      <w:pPr>
        <w:pStyle w:val="ListParagraph"/>
        <w:numPr>
          <w:ilvl w:val="0"/>
          <w:numId w:val="1"/>
        </w:numPr>
        <w:jc w:val="both"/>
      </w:pPr>
      <w:r>
        <w:t>Табла и рецитали  по-повод  исторически дати и личности</w:t>
      </w:r>
    </w:p>
    <w:p w:rsidR="00BB4D05" w:rsidRDefault="00BB4D05" w:rsidP="00BB4D05">
      <w:pPr>
        <w:pStyle w:val="ListParagraph"/>
        <w:numPr>
          <w:ilvl w:val="0"/>
          <w:numId w:val="1"/>
        </w:numPr>
        <w:jc w:val="both"/>
      </w:pPr>
      <w:r>
        <w:t>Библиотекарят да чете периодично приказки в детската градина  и да ги запознава с национални герои и бележити автори и събития</w:t>
      </w:r>
    </w:p>
    <w:p w:rsidR="00BB4D05" w:rsidRDefault="00BB4D05" w:rsidP="00BB4D05">
      <w:pPr>
        <w:pStyle w:val="ListParagraph"/>
        <w:jc w:val="both"/>
      </w:pPr>
    </w:p>
    <w:p w:rsidR="00BB4D05" w:rsidRDefault="00BB4D05" w:rsidP="00BB4D05"/>
    <w:p w:rsidR="00BB4D05" w:rsidRDefault="00BB4D05" w:rsidP="00BB4D05"/>
    <w:p w:rsidR="00BB4D05" w:rsidRDefault="00BB4D05" w:rsidP="00BB4D05">
      <w:pPr>
        <w:rPr>
          <w:b/>
        </w:rPr>
      </w:pPr>
    </w:p>
    <w:p w:rsidR="00BB4D05" w:rsidRDefault="00BB4D05" w:rsidP="00BB4D05">
      <w:pPr>
        <w:rPr>
          <w:b/>
        </w:rPr>
      </w:pPr>
      <w:r>
        <w:rPr>
          <w:b/>
        </w:rPr>
        <w:t xml:space="preserve">КАТЯ ВАСИЛЕВА </w:t>
      </w:r>
    </w:p>
    <w:p w:rsidR="00BB4D05" w:rsidRDefault="00BB4D05" w:rsidP="00BB4D05">
      <w:pPr>
        <w:rPr>
          <w:b/>
        </w:rPr>
      </w:pPr>
      <w:r>
        <w:rPr>
          <w:b/>
        </w:rPr>
        <w:t xml:space="preserve">СЕКРЕТАР БИБЛИОТЕКАР НА </w:t>
      </w:r>
    </w:p>
    <w:p w:rsidR="00BB4D05" w:rsidRDefault="00BB4D05" w:rsidP="00BB4D05">
      <w:pPr>
        <w:rPr>
          <w:b/>
        </w:rPr>
      </w:pPr>
      <w:r>
        <w:rPr>
          <w:b/>
        </w:rPr>
        <w:t xml:space="preserve">НЧ „ПРОСВЕТА – 1929“ с.КЪТИНА : </w:t>
      </w:r>
    </w:p>
    <w:p w:rsidR="00A55ECB" w:rsidRDefault="00A55ECB"/>
    <w:sectPr w:rsidR="00A55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A656CB"/>
    <w:multiLevelType w:val="hybridMultilevel"/>
    <w:tmpl w:val="C31C9964"/>
    <w:lvl w:ilvl="0" w:tplc="F5926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05"/>
    <w:rsid w:val="000F02D9"/>
    <w:rsid w:val="00A55ECB"/>
    <w:rsid w:val="00BB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295C2-9BC7-4CB3-8263-4A6B8800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provokatzia</cp:lastModifiedBy>
  <cp:revision>2</cp:revision>
  <dcterms:created xsi:type="dcterms:W3CDTF">2020-04-16T11:40:00Z</dcterms:created>
  <dcterms:modified xsi:type="dcterms:W3CDTF">2020-04-16T11:40:00Z</dcterms:modified>
</cp:coreProperties>
</file>