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О Т Ч Е 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НЧ „Развитие-1903„с.Славяново,общ.Харманли,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обл.Хасково за изминалата 2019г.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Читалищата,като институти на културата чрез своята дейност разнообразяват живота на населението в съответното населено място.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с.Славяново бяха проведени следните мероприятия: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Богоявление беше хвърлен кръста в реката край селото и след неговото изваждане  момчето хванало кръста заедно със свещенника, споходиха  и ръсиха  за здраве всеки християнин.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 Месни и Сирни заговезни из цялото село по махали се правят кули/огньове/ и се журкат стрели.На Сирни заговезни  празника беше отпразнуван в центъра на селото с традиционното журкане,музикални поздрави от фолклорната група при НЧ „Развитие-1903„.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Празника на жената „8-ми март” отпразнувахме в залата на Кметството с общо-селско тържество.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През м.Април участвувахме във фолклорния празник на Общината „Тракийска шевица".                              </w:t>
        <w:tab/>
        <w:tab/>
        <w:tab/>
        <w:t xml:space="preserve">5.През м.Юни участвахме във ФФ „Кехлибарен грозд” с.Лозен.  </w:t>
        <w:tab/>
        <w:t xml:space="preserve"> ГАФ спечели Бронзов медал и Диплома за най-красива народна носия. </w:t>
        <w:tab/>
        <w:t xml:space="preserve">  </w:t>
        <w:tab/>
        <w:t xml:space="preserve">6.През м.Юли участвахме на ФФ на сусама с.Доситеево от който спечелихме Бронзов медал.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През м. Август за празника „Богородица” се проведе традиционният събор в с.Славяново.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Представители на читалището взеха активно участие във фестивала за песни,танци и занаяти  „На хармана” в гр.Харманли.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15.09.2018г.тържествено беше открита Новата учебна година в ОУ „Иван Вазов”с.Славяново с тържество.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През м.Октомври участвахме във ФФ „Песни край Марица”- Второ място и Сребърен медал за автентичен фолклор.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Новата година беше посрещната с общо-селско  Коледно тържество  в залата на Кметство Славяново с песни танци и почерпка.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21.01.20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20г.</w:t>
        <w:tab/>
        <w:tab/>
        <w:tab/>
        <w:tab/>
        <w:tab/>
        <w:tab/>
        <w:tab/>
        <w:t xml:space="preserve">Секретар: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с.Славяново</w:t>
        <w:tab/>
        <w:tab/>
        <w:tab/>
        <w:tab/>
        <w:tab/>
        <w:tab/>
        <w:tab/>
        <w:t xml:space="preserve">/Р.Балабанова/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