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28" w:rsidRPr="00436D2A" w:rsidRDefault="00770A28" w:rsidP="00436D2A">
      <w:pPr>
        <w:jc w:val="center"/>
        <w:rPr>
          <w:b/>
          <w:sz w:val="28"/>
          <w:szCs w:val="28"/>
          <w:u w:val="single"/>
        </w:rPr>
      </w:pPr>
      <w:r>
        <w:rPr>
          <w:b/>
          <w:sz w:val="28"/>
          <w:szCs w:val="28"/>
          <w:u w:val="single"/>
        </w:rPr>
        <w:t>НАРОДНО ЧИТАЛИЩ</w:t>
      </w:r>
      <w:r w:rsidRPr="00436D2A">
        <w:rPr>
          <w:b/>
          <w:sz w:val="28"/>
          <w:szCs w:val="28"/>
          <w:u w:val="single"/>
        </w:rPr>
        <w:t>Е „ХРИСТО БОТЕВ-1928Г.“</w:t>
      </w:r>
    </w:p>
    <w:p w:rsidR="00770A28" w:rsidRDefault="00770A28" w:rsidP="00436D2A">
      <w:pPr>
        <w:jc w:val="center"/>
        <w:rPr>
          <w:b/>
          <w:sz w:val="32"/>
          <w:szCs w:val="32"/>
          <w:u w:val="single"/>
        </w:rPr>
      </w:pPr>
      <w:r w:rsidRPr="00436D2A">
        <w:rPr>
          <w:b/>
          <w:sz w:val="28"/>
          <w:szCs w:val="28"/>
          <w:u w:val="single"/>
        </w:rPr>
        <w:t>С.ЗАВЕТ,ОБЛ.БУРГАС</w:t>
      </w:r>
    </w:p>
    <w:p w:rsidR="00770A28" w:rsidRPr="00436D2A" w:rsidRDefault="00770A28" w:rsidP="00436D2A">
      <w:pPr>
        <w:jc w:val="center"/>
        <w:rPr>
          <w:sz w:val="32"/>
          <w:szCs w:val="32"/>
        </w:rPr>
      </w:pPr>
      <w:r w:rsidRPr="00436D2A">
        <w:rPr>
          <w:b/>
          <w:sz w:val="32"/>
          <w:szCs w:val="32"/>
        </w:rPr>
        <w:t>УСТАВ</w:t>
      </w:r>
    </w:p>
    <w:p w:rsidR="00770A28" w:rsidRDefault="00770A28" w:rsidP="00436D2A">
      <w:pPr>
        <w:rPr>
          <w:sz w:val="28"/>
          <w:szCs w:val="28"/>
        </w:rPr>
      </w:pPr>
      <w:r w:rsidRPr="00436D2A">
        <w:rPr>
          <w:b/>
          <w:sz w:val="32"/>
          <w:szCs w:val="32"/>
        </w:rPr>
        <w:t>I.</w:t>
      </w:r>
      <w:r w:rsidRPr="00436D2A">
        <w:rPr>
          <w:b/>
          <w:sz w:val="28"/>
          <w:szCs w:val="28"/>
        </w:rPr>
        <w:t>ГЛАВА ПЪРВА</w:t>
      </w:r>
      <w:r>
        <w:rPr>
          <w:b/>
          <w:sz w:val="28"/>
          <w:szCs w:val="28"/>
        </w:rPr>
        <w:t>-ОБЩИ ПОЛОЖЕНИЯ</w:t>
      </w:r>
    </w:p>
    <w:p w:rsidR="00770A28" w:rsidRDefault="00770A28" w:rsidP="00436D2A">
      <w:pPr>
        <w:rPr>
          <w:sz w:val="28"/>
          <w:szCs w:val="28"/>
        </w:rPr>
      </w:pPr>
      <w:r>
        <w:rPr>
          <w:sz w:val="28"/>
          <w:szCs w:val="28"/>
        </w:rPr>
        <w:t xml:space="preserve">   Чл.1.Този устав урежда управлението,дейността,имуществото, финансирането,издръжката и прекратяването на дейността на Народно читалище“Христо Ботев-1928г.“с.Завет,обл.Бургас в съответствие със закона на Народните читалища.</w:t>
      </w:r>
    </w:p>
    <w:p w:rsidR="00770A28" w:rsidRDefault="00770A28" w:rsidP="00436D2A">
      <w:pPr>
        <w:rPr>
          <w:sz w:val="28"/>
          <w:szCs w:val="28"/>
        </w:rPr>
      </w:pPr>
      <w:r>
        <w:rPr>
          <w:sz w:val="28"/>
          <w:szCs w:val="28"/>
        </w:rPr>
        <w:t xml:space="preserve">  Чл.2.Народно читалище“Христо Ботев-1928г.“с.Завет е традиционно и самоуправляващо се културно-просветно сдружение на жителите на с.Завет,обл.Бургас.То осъществява функции по изпълнение на държавни културно-просветни задачи.</w:t>
      </w:r>
    </w:p>
    <w:p w:rsidR="00770A28" w:rsidRDefault="00770A28" w:rsidP="00436D2A">
      <w:pPr>
        <w:rPr>
          <w:sz w:val="28"/>
          <w:szCs w:val="28"/>
        </w:rPr>
      </w:pPr>
      <w:r>
        <w:rPr>
          <w:sz w:val="28"/>
          <w:szCs w:val="28"/>
        </w:rPr>
        <w:t xml:space="preserve">  Чл.3.Читалището е юридическо лице с нестопанска цел.</w:t>
      </w:r>
    </w:p>
    <w:p w:rsidR="00770A28" w:rsidRDefault="00770A28" w:rsidP="00436D2A">
      <w:pPr>
        <w:rPr>
          <w:sz w:val="28"/>
          <w:szCs w:val="28"/>
        </w:rPr>
      </w:pPr>
      <w:r>
        <w:rPr>
          <w:sz w:val="28"/>
          <w:szCs w:val="28"/>
        </w:rPr>
        <w:t xml:space="preserve">        1.Наименование на читалището-Народно читалище“Христо Ботев-1928г.“с.Завет.</w:t>
      </w:r>
    </w:p>
    <w:p w:rsidR="00770A28" w:rsidRDefault="00770A28" w:rsidP="00436D2A">
      <w:pPr>
        <w:rPr>
          <w:sz w:val="28"/>
          <w:szCs w:val="28"/>
        </w:rPr>
      </w:pPr>
      <w:r>
        <w:rPr>
          <w:sz w:val="28"/>
          <w:szCs w:val="28"/>
        </w:rPr>
        <w:t xml:space="preserve">        2.Седалище и адрес-с.Завет,обл.Бургас.</w:t>
      </w:r>
    </w:p>
    <w:p w:rsidR="00770A28" w:rsidRDefault="00770A28" w:rsidP="00436D2A">
      <w:pPr>
        <w:rPr>
          <w:sz w:val="28"/>
          <w:szCs w:val="28"/>
        </w:rPr>
      </w:pPr>
      <w:r>
        <w:rPr>
          <w:sz w:val="28"/>
          <w:szCs w:val="28"/>
        </w:rPr>
        <w:t xml:space="preserve">        3.Печат на читалището-кръгъл,в средата са изобразени разтврена книга с надпис Народно читалище“Христо Ботев-1928г.“с.Завет,обл.Бургас.</w:t>
      </w:r>
    </w:p>
    <w:p w:rsidR="00770A28" w:rsidRDefault="00770A28" w:rsidP="00436D2A">
      <w:pPr>
        <w:rPr>
          <w:sz w:val="28"/>
          <w:szCs w:val="28"/>
        </w:rPr>
      </w:pPr>
      <w:r>
        <w:rPr>
          <w:sz w:val="28"/>
          <w:szCs w:val="28"/>
        </w:rPr>
        <w:t xml:space="preserve">  Чл.4.В дейността на читалището могат да участват всички лица,като не се допускат ограничения на правата и привилегии,религия,народност, етническа принадлежност,пол,произход,образование,убеждения,лично и обществено положение или имуществено състояние.</w:t>
      </w:r>
    </w:p>
    <w:p w:rsidR="00770A28" w:rsidRDefault="00770A28" w:rsidP="00436D2A">
      <w:pPr>
        <w:rPr>
          <w:sz w:val="28"/>
          <w:szCs w:val="28"/>
        </w:rPr>
      </w:pPr>
      <w:r>
        <w:rPr>
          <w:sz w:val="28"/>
          <w:szCs w:val="28"/>
        </w:rPr>
        <w:t xml:space="preserve">  Чл.5.Читалището осъществява своята дейност в тясно взаимнодейсвие с учебните заведения,културните институции,обществени организации,които извършват и подпомат културно просветна и художествено-творческа дейност.</w:t>
      </w:r>
    </w:p>
    <w:p w:rsidR="00770A28" w:rsidRPr="00436D2A" w:rsidRDefault="00770A28" w:rsidP="00436D2A">
      <w:pPr>
        <w:rPr>
          <w:sz w:val="28"/>
          <w:szCs w:val="28"/>
        </w:rPr>
      </w:pPr>
      <w:r>
        <w:rPr>
          <w:sz w:val="28"/>
          <w:szCs w:val="28"/>
        </w:rPr>
        <w:t xml:space="preserve"> Чл.6.Читаището поддържа най-тесни връзки на сътрудничество при осъществяване на културни действия,организирани от Общ.Сунгурларе.</w:t>
      </w:r>
    </w:p>
    <w:p w:rsidR="00770A28" w:rsidRDefault="00770A28" w:rsidP="00436D2A">
      <w:pPr>
        <w:rPr>
          <w:b/>
          <w:sz w:val="32"/>
          <w:szCs w:val="32"/>
        </w:rPr>
      </w:pPr>
      <w:r w:rsidRPr="00436D2A">
        <w:rPr>
          <w:b/>
          <w:sz w:val="32"/>
          <w:szCs w:val="32"/>
        </w:rPr>
        <w:lastRenderedPageBreak/>
        <w:t>II.</w:t>
      </w:r>
      <w:r>
        <w:rPr>
          <w:b/>
          <w:sz w:val="32"/>
          <w:szCs w:val="32"/>
        </w:rPr>
        <w:t>ГЛАВА ВТОРА-ЦЕЛИ И ЗАДАЧИ</w:t>
      </w:r>
    </w:p>
    <w:p w:rsidR="00770A28" w:rsidRPr="00637813" w:rsidRDefault="00770A28" w:rsidP="00436D2A">
      <w:pPr>
        <w:rPr>
          <w:sz w:val="28"/>
          <w:szCs w:val="28"/>
        </w:rPr>
      </w:pPr>
      <w:r w:rsidRPr="00637813">
        <w:rPr>
          <w:sz w:val="28"/>
          <w:szCs w:val="28"/>
        </w:rPr>
        <w:t xml:space="preserve">  </w:t>
      </w:r>
      <w:r w:rsidRPr="00637813">
        <w:rPr>
          <w:b/>
          <w:sz w:val="28"/>
          <w:szCs w:val="28"/>
        </w:rPr>
        <w:t xml:space="preserve"> </w:t>
      </w:r>
      <w:r w:rsidRPr="00637813">
        <w:rPr>
          <w:sz w:val="28"/>
          <w:szCs w:val="28"/>
        </w:rPr>
        <w:t>Чл.7.Целта</w:t>
      </w:r>
      <w:r>
        <w:rPr>
          <w:sz w:val="28"/>
          <w:szCs w:val="28"/>
        </w:rPr>
        <w:t xml:space="preserve">  на Народно читалище“Христо Ботев-1928г.“с.Завет е да задоволява потребностите на гражданите свързани със: </w:t>
      </w:r>
      <w:r w:rsidRPr="00637813">
        <w:rPr>
          <w:sz w:val="28"/>
          <w:szCs w:val="28"/>
        </w:rPr>
        <w:t xml:space="preserve">  </w:t>
      </w:r>
    </w:p>
    <w:p w:rsidR="00770A28" w:rsidRPr="00637813" w:rsidRDefault="00770A28" w:rsidP="00436D2A">
      <w:pPr>
        <w:rPr>
          <w:sz w:val="28"/>
          <w:szCs w:val="28"/>
        </w:rPr>
      </w:pPr>
      <w:r w:rsidRPr="00637813">
        <w:rPr>
          <w:sz w:val="28"/>
          <w:szCs w:val="28"/>
        </w:rPr>
        <w:t xml:space="preserve">        1.</w:t>
      </w:r>
      <w:r>
        <w:rPr>
          <w:sz w:val="28"/>
          <w:szCs w:val="28"/>
        </w:rPr>
        <w:t>Развитие и обогатяване на културния живот,социалната и образователна дейност в с.Завет,обл.Бургас.</w:t>
      </w:r>
    </w:p>
    <w:p w:rsidR="00770A28" w:rsidRPr="00637813" w:rsidRDefault="00770A28" w:rsidP="00436D2A">
      <w:pPr>
        <w:rPr>
          <w:sz w:val="28"/>
          <w:szCs w:val="28"/>
        </w:rPr>
      </w:pPr>
      <w:r w:rsidRPr="00637813">
        <w:rPr>
          <w:sz w:val="28"/>
          <w:szCs w:val="28"/>
        </w:rPr>
        <w:t xml:space="preserve">        2. </w:t>
      </w:r>
      <w:r>
        <w:rPr>
          <w:sz w:val="28"/>
          <w:szCs w:val="28"/>
        </w:rPr>
        <w:t>Запазване на обичаи и традиции на българския народ.</w:t>
      </w:r>
    </w:p>
    <w:p w:rsidR="00770A28" w:rsidRPr="00637813" w:rsidRDefault="00770A28" w:rsidP="00436D2A">
      <w:pPr>
        <w:rPr>
          <w:sz w:val="28"/>
          <w:szCs w:val="28"/>
        </w:rPr>
      </w:pPr>
      <w:r w:rsidRPr="00637813">
        <w:rPr>
          <w:sz w:val="28"/>
          <w:szCs w:val="28"/>
        </w:rPr>
        <w:t xml:space="preserve">        3.</w:t>
      </w:r>
      <w:r>
        <w:rPr>
          <w:sz w:val="28"/>
          <w:szCs w:val="28"/>
        </w:rPr>
        <w:t>Разширяване на знанията на гражданите и приобщаването им към ценностите и постиженията на науката,изкуството и културата.</w:t>
      </w:r>
    </w:p>
    <w:p w:rsidR="00770A28" w:rsidRPr="00637813" w:rsidRDefault="00770A28" w:rsidP="00436D2A">
      <w:pPr>
        <w:rPr>
          <w:sz w:val="28"/>
          <w:szCs w:val="28"/>
        </w:rPr>
      </w:pPr>
      <w:r w:rsidRPr="00637813">
        <w:rPr>
          <w:sz w:val="28"/>
          <w:szCs w:val="28"/>
        </w:rPr>
        <w:t xml:space="preserve">        4.</w:t>
      </w:r>
      <w:r>
        <w:rPr>
          <w:sz w:val="28"/>
          <w:szCs w:val="28"/>
        </w:rPr>
        <w:t>Възпитание и утвърждаване на националното самосъзнание.</w:t>
      </w:r>
    </w:p>
    <w:p w:rsidR="00770A28" w:rsidRPr="00637813" w:rsidRDefault="00770A28" w:rsidP="00436D2A">
      <w:pPr>
        <w:rPr>
          <w:sz w:val="28"/>
          <w:szCs w:val="28"/>
        </w:rPr>
      </w:pPr>
      <w:r w:rsidRPr="00637813">
        <w:rPr>
          <w:sz w:val="28"/>
          <w:szCs w:val="28"/>
        </w:rPr>
        <w:t xml:space="preserve">        5.</w:t>
      </w:r>
      <w:r>
        <w:rPr>
          <w:sz w:val="28"/>
          <w:szCs w:val="28"/>
        </w:rPr>
        <w:t>Осигуряване на достъп до информация.</w:t>
      </w:r>
    </w:p>
    <w:p w:rsidR="00770A28" w:rsidRPr="00637813" w:rsidRDefault="00770A28" w:rsidP="00436D2A">
      <w:pPr>
        <w:rPr>
          <w:sz w:val="28"/>
          <w:szCs w:val="28"/>
        </w:rPr>
      </w:pPr>
      <w:r w:rsidRPr="00637813">
        <w:rPr>
          <w:sz w:val="28"/>
          <w:szCs w:val="28"/>
        </w:rPr>
        <w:t xml:space="preserve">   Чл.8.</w:t>
      </w:r>
      <w:r>
        <w:rPr>
          <w:sz w:val="28"/>
          <w:szCs w:val="28"/>
        </w:rPr>
        <w:t>За постигане на цилите си Читалището извършва основни дейности, като:</w:t>
      </w:r>
    </w:p>
    <w:p w:rsidR="00770A28" w:rsidRPr="00637813" w:rsidRDefault="00770A28" w:rsidP="00436D2A">
      <w:pPr>
        <w:rPr>
          <w:sz w:val="28"/>
          <w:szCs w:val="28"/>
        </w:rPr>
      </w:pPr>
      <w:r w:rsidRPr="00637813">
        <w:rPr>
          <w:sz w:val="28"/>
          <w:szCs w:val="28"/>
        </w:rPr>
        <w:t xml:space="preserve">        1.</w:t>
      </w:r>
      <w:r>
        <w:rPr>
          <w:sz w:val="28"/>
          <w:szCs w:val="28"/>
        </w:rPr>
        <w:t xml:space="preserve">Уреждане и поддържане на библиотеката и читалня,фото-фоно-филмо и видеотеки,както и създаването и поддържане на електронни информационни мрежи. </w:t>
      </w:r>
    </w:p>
    <w:p w:rsidR="00770A28" w:rsidRPr="00637813" w:rsidRDefault="00770A28" w:rsidP="00436D2A">
      <w:pPr>
        <w:rPr>
          <w:sz w:val="28"/>
          <w:szCs w:val="28"/>
        </w:rPr>
      </w:pPr>
      <w:r w:rsidRPr="00637813">
        <w:rPr>
          <w:sz w:val="28"/>
          <w:szCs w:val="28"/>
        </w:rPr>
        <w:t xml:space="preserve">        2.</w:t>
      </w:r>
      <w:r>
        <w:rPr>
          <w:sz w:val="28"/>
          <w:szCs w:val="28"/>
        </w:rPr>
        <w:t>Развитие и подпомагане на любителското художественно творчество</w:t>
      </w:r>
    </w:p>
    <w:p w:rsidR="00770A28" w:rsidRPr="00637813" w:rsidRDefault="00770A28" w:rsidP="00436D2A">
      <w:pPr>
        <w:rPr>
          <w:sz w:val="28"/>
          <w:szCs w:val="28"/>
        </w:rPr>
      </w:pPr>
      <w:r w:rsidRPr="00637813">
        <w:rPr>
          <w:sz w:val="28"/>
          <w:szCs w:val="28"/>
        </w:rPr>
        <w:t xml:space="preserve">        3.</w:t>
      </w:r>
      <w:r>
        <w:rPr>
          <w:sz w:val="28"/>
          <w:szCs w:val="28"/>
        </w:rPr>
        <w:t>Организиране на школи,кръжоци,курсове,клубове,кино и видеопоказ,празненства,концерти,чествания и младежки дейности.</w:t>
      </w:r>
    </w:p>
    <w:p w:rsidR="00770A28" w:rsidRPr="00637813" w:rsidRDefault="00770A28" w:rsidP="00436D2A">
      <w:pPr>
        <w:rPr>
          <w:sz w:val="28"/>
          <w:szCs w:val="28"/>
        </w:rPr>
      </w:pPr>
      <w:r w:rsidRPr="00637813">
        <w:rPr>
          <w:sz w:val="28"/>
          <w:szCs w:val="28"/>
        </w:rPr>
        <w:t xml:space="preserve">        4.</w:t>
      </w:r>
      <w:r>
        <w:rPr>
          <w:sz w:val="28"/>
          <w:szCs w:val="28"/>
        </w:rPr>
        <w:t>Събиране и разпространяване на знания за родния край.</w:t>
      </w:r>
    </w:p>
    <w:p w:rsidR="00770A28" w:rsidRPr="00637813" w:rsidRDefault="00770A28" w:rsidP="00436D2A">
      <w:pPr>
        <w:rPr>
          <w:sz w:val="28"/>
          <w:szCs w:val="28"/>
        </w:rPr>
      </w:pPr>
      <w:r w:rsidRPr="00637813">
        <w:rPr>
          <w:sz w:val="28"/>
          <w:szCs w:val="28"/>
        </w:rPr>
        <w:t xml:space="preserve">        5.</w:t>
      </w:r>
      <w:r>
        <w:rPr>
          <w:sz w:val="28"/>
          <w:szCs w:val="28"/>
        </w:rPr>
        <w:t>Създаване и съхраняване на музейни колекции съгасно Закона за културно наследство.</w:t>
      </w:r>
    </w:p>
    <w:p w:rsidR="00770A28" w:rsidRPr="00637813" w:rsidRDefault="00770A28" w:rsidP="00436D2A">
      <w:pPr>
        <w:rPr>
          <w:sz w:val="28"/>
          <w:szCs w:val="28"/>
        </w:rPr>
      </w:pPr>
      <w:r w:rsidRPr="00637813">
        <w:rPr>
          <w:sz w:val="28"/>
          <w:szCs w:val="28"/>
        </w:rPr>
        <w:t xml:space="preserve">        6.</w:t>
      </w:r>
      <w:r>
        <w:rPr>
          <w:sz w:val="28"/>
          <w:szCs w:val="28"/>
        </w:rPr>
        <w:t>Предоставяне на компютърни и интернет услуги.</w:t>
      </w:r>
    </w:p>
    <w:p w:rsidR="00770A28" w:rsidRPr="00637813" w:rsidRDefault="00770A28" w:rsidP="00436D2A">
      <w:pPr>
        <w:rPr>
          <w:sz w:val="28"/>
          <w:szCs w:val="28"/>
        </w:rPr>
      </w:pPr>
      <w:r w:rsidRPr="00637813">
        <w:rPr>
          <w:sz w:val="28"/>
          <w:szCs w:val="28"/>
        </w:rPr>
        <w:t xml:space="preserve">   Чл.9.</w:t>
      </w:r>
      <w:r>
        <w:rPr>
          <w:sz w:val="28"/>
          <w:szCs w:val="28"/>
        </w:rPr>
        <w:t xml:space="preserve">Читалището може да развива и допълнителна стопанска дейност, свързана с предмета на основната дейност, в съответствие с действащото законодателство,като използва приходите от нея за постигане на определените в устава им цели.Читалището не разпределя печабата.    </w:t>
      </w:r>
    </w:p>
    <w:p w:rsidR="00770A28" w:rsidRPr="00637813" w:rsidRDefault="00770A28" w:rsidP="00436D2A">
      <w:pPr>
        <w:rPr>
          <w:sz w:val="28"/>
          <w:szCs w:val="28"/>
        </w:rPr>
      </w:pPr>
      <w:r w:rsidRPr="00637813">
        <w:rPr>
          <w:sz w:val="28"/>
          <w:szCs w:val="28"/>
        </w:rPr>
        <w:lastRenderedPageBreak/>
        <w:t xml:space="preserve">   Чл.10.</w:t>
      </w:r>
      <w:r>
        <w:rPr>
          <w:sz w:val="28"/>
          <w:szCs w:val="28"/>
        </w:rPr>
        <w:t>Народно читалище „Христо Ботев-1928г.“няма право да предоставя  ползвано собствено от тях имущество възмездно или безвъзмездно:</w:t>
      </w:r>
    </w:p>
    <w:p w:rsidR="00770A28" w:rsidRPr="00637813" w:rsidRDefault="00770A28" w:rsidP="00436D2A">
      <w:pPr>
        <w:rPr>
          <w:sz w:val="28"/>
          <w:szCs w:val="28"/>
        </w:rPr>
      </w:pPr>
      <w:r w:rsidRPr="00637813">
        <w:rPr>
          <w:sz w:val="28"/>
          <w:szCs w:val="28"/>
        </w:rPr>
        <w:t xml:space="preserve">        1.</w:t>
      </w:r>
      <w:r>
        <w:rPr>
          <w:sz w:val="28"/>
          <w:szCs w:val="28"/>
        </w:rPr>
        <w:t>За хазартни игри и нощни заведения.</w:t>
      </w:r>
    </w:p>
    <w:p w:rsidR="00770A28" w:rsidRPr="00637813" w:rsidRDefault="00770A28" w:rsidP="00436D2A">
      <w:pPr>
        <w:rPr>
          <w:sz w:val="28"/>
          <w:szCs w:val="28"/>
        </w:rPr>
      </w:pPr>
      <w:r w:rsidRPr="00637813">
        <w:rPr>
          <w:sz w:val="28"/>
          <w:szCs w:val="28"/>
        </w:rPr>
        <w:t xml:space="preserve">        2.</w:t>
      </w:r>
      <w:r>
        <w:rPr>
          <w:sz w:val="28"/>
          <w:szCs w:val="28"/>
        </w:rPr>
        <w:t xml:space="preserve">За дейност на нерегистрирани по Закона за вероизповеданията религиозни общности и юридически лица с нестопанска цел на такива общности. </w:t>
      </w:r>
    </w:p>
    <w:p w:rsidR="00770A28" w:rsidRPr="00637813" w:rsidRDefault="00770A28" w:rsidP="00436D2A">
      <w:pPr>
        <w:rPr>
          <w:sz w:val="28"/>
          <w:szCs w:val="28"/>
        </w:rPr>
      </w:pPr>
      <w:r w:rsidRPr="00637813">
        <w:rPr>
          <w:sz w:val="28"/>
          <w:szCs w:val="28"/>
        </w:rPr>
        <w:t xml:space="preserve">        3.</w:t>
      </w:r>
      <w:r>
        <w:rPr>
          <w:sz w:val="28"/>
          <w:szCs w:val="28"/>
        </w:rPr>
        <w:t>За постоянно ползване на политически партии и организации.</w:t>
      </w:r>
    </w:p>
    <w:p w:rsidR="00770A28" w:rsidRPr="00637813" w:rsidRDefault="00770A28" w:rsidP="00436D2A">
      <w:pPr>
        <w:rPr>
          <w:sz w:val="28"/>
          <w:szCs w:val="28"/>
        </w:rPr>
      </w:pPr>
      <w:r w:rsidRPr="00637813">
        <w:rPr>
          <w:sz w:val="28"/>
          <w:szCs w:val="28"/>
        </w:rPr>
        <w:t xml:space="preserve">        4.</w:t>
      </w:r>
      <w:r>
        <w:rPr>
          <w:sz w:val="28"/>
          <w:szCs w:val="28"/>
        </w:rPr>
        <w:t>На председателя,секретаря,членовете на настоятеството и проверителната комисия и на ченове на техните семейства.</w:t>
      </w:r>
    </w:p>
    <w:p w:rsidR="00770A28" w:rsidRPr="00637813" w:rsidRDefault="00770A28" w:rsidP="00436D2A">
      <w:pPr>
        <w:rPr>
          <w:sz w:val="28"/>
          <w:szCs w:val="28"/>
        </w:rPr>
      </w:pPr>
      <w:r w:rsidRPr="00637813">
        <w:rPr>
          <w:sz w:val="28"/>
          <w:szCs w:val="28"/>
        </w:rPr>
        <w:t xml:space="preserve">   Чл.11.</w:t>
      </w:r>
      <w:r>
        <w:rPr>
          <w:sz w:val="28"/>
          <w:szCs w:val="28"/>
        </w:rPr>
        <w:t>Министъра на културата съдейства за развитието на читалищното дело,подпомага и подкрепя народните читалища,като:</w:t>
      </w:r>
      <w:r w:rsidRPr="00637813">
        <w:rPr>
          <w:sz w:val="28"/>
          <w:szCs w:val="28"/>
        </w:rPr>
        <w:t xml:space="preserve"> </w:t>
      </w:r>
    </w:p>
    <w:p w:rsidR="00770A28" w:rsidRPr="00637813" w:rsidRDefault="00770A28" w:rsidP="00436D2A">
      <w:pPr>
        <w:rPr>
          <w:sz w:val="28"/>
          <w:szCs w:val="28"/>
        </w:rPr>
      </w:pPr>
      <w:r w:rsidRPr="00637813">
        <w:rPr>
          <w:sz w:val="28"/>
          <w:szCs w:val="28"/>
        </w:rPr>
        <w:t xml:space="preserve">         1.</w:t>
      </w:r>
      <w:r>
        <w:rPr>
          <w:sz w:val="28"/>
          <w:szCs w:val="28"/>
        </w:rPr>
        <w:t>Предоставя методическа помощ по тяхната дейност.</w:t>
      </w:r>
    </w:p>
    <w:p w:rsidR="00770A28" w:rsidRPr="00637813" w:rsidRDefault="00770A28" w:rsidP="00436D2A">
      <w:pPr>
        <w:rPr>
          <w:sz w:val="28"/>
          <w:szCs w:val="28"/>
        </w:rPr>
      </w:pPr>
      <w:r w:rsidRPr="00637813">
        <w:rPr>
          <w:sz w:val="28"/>
          <w:szCs w:val="28"/>
        </w:rPr>
        <w:t xml:space="preserve">         2.</w:t>
      </w:r>
      <w:r>
        <w:rPr>
          <w:sz w:val="28"/>
          <w:szCs w:val="28"/>
        </w:rPr>
        <w:t xml:space="preserve">Анализира състоянието и дейността с помощта на областните и общинските администрации. </w:t>
      </w:r>
    </w:p>
    <w:p w:rsidR="00770A28" w:rsidRPr="00637813" w:rsidRDefault="00770A28" w:rsidP="00436D2A">
      <w:pPr>
        <w:rPr>
          <w:sz w:val="28"/>
          <w:szCs w:val="28"/>
        </w:rPr>
      </w:pPr>
      <w:r w:rsidRPr="00637813">
        <w:rPr>
          <w:sz w:val="28"/>
          <w:szCs w:val="28"/>
        </w:rPr>
        <w:t xml:space="preserve">         3.</w:t>
      </w:r>
      <w:r>
        <w:rPr>
          <w:sz w:val="28"/>
          <w:szCs w:val="28"/>
        </w:rPr>
        <w:t>Обявява публично проектите от международните дарителски програми.</w:t>
      </w:r>
    </w:p>
    <w:p w:rsidR="00770A28" w:rsidRDefault="00770A28" w:rsidP="00436D2A">
      <w:pPr>
        <w:rPr>
          <w:sz w:val="28"/>
          <w:szCs w:val="28"/>
        </w:rPr>
      </w:pPr>
      <w:r w:rsidRPr="00637813">
        <w:rPr>
          <w:sz w:val="28"/>
          <w:szCs w:val="28"/>
        </w:rPr>
        <w:t xml:space="preserve">         4.</w:t>
      </w:r>
      <w:r>
        <w:rPr>
          <w:sz w:val="28"/>
          <w:szCs w:val="28"/>
        </w:rPr>
        <w:t>Създава публичен регистър с база данни на хартиен и електронен носител на регистрираните читалища и сдружения.</w:t>
      </w:r>
    </w:p>
    <w:p w:rsidR="00770A28" w:rsidRPr="00122DBD" w:rsidRDefault="00770A28" w:rsidP="00436D2A">
      <w:pPr>
        <w:rPr>
          <w:sz w:val="32"/>
          <w:szCs w:val="32"/>
        </w:rPr>
      </w:pPr>
      <w:r>
        <w:rPr>
          <w:sz w:val="28"/>
          <w:szCs w:val="28"/>
        </w:rPr>
        <w:t xml:space="preserve">    Може да възлага на читалищните сдружения изпълнението на държавни задачи,свързани с читалищното дело като ги подкрепя финансово.</w:t>
      </w:r>
    </w:p>
    <w:p w:rsidR="00770A28" w:rsidRDefault="00770A28" w:rsidP="00436D2A">
      <w:pPr>
        <w:rPr>
          <w:b/>
          <w:sz w:val="32"/>
          <w:szCs w:val="32"/>
        </w:rPr>
      </w:pPr>
      <w:r w:rsidRPr="00436D2A">
        <w:rPr>
          <w:b/>
          <w:sz w:val="32"/>
          <w:szCs w:val="32"/>
        </w:rPr>
        <w:t>III.</w:t>
      </w:r>
      <w:r>
        <w:rPr>
          <w:b/>
          <w:sz w:val="32"/>
          <w:szCs w:val="32"/>
        </w:rPr>
        <w:t>ГЛАВА ТРЕТА-УЧРЕДЯВАНЕ,ЧЛЕНУВАНЕ И УПРАВЛЕНИЕ</w:t>
      </w:r>
    </w:p>
    <w:p w:rsidR="00770A28" w:rsidRDefault="00770A28" w:rsidP="00436D2A">
      <w:pPr>
        <w:rPr>
          <w:sz w:val="32"/>
          <w:szCs w:val="32"/>
        </w:rPr>
      </w:pPr>
      <w:r>
        <w:rPr>
          <w:b/>
          <w:sz w:val="32"/>
          <w:szCs w:val="32"/>
        </w:rPr>
        <w:t xml:space="preserve">   </w:t>
      </w:r>
      <w:r>
        <w:rPr>
          <w:sz w:val="32"/>
          <w:szCs w:val="32"/>
        </w:rPr>
        <w:t>Чл.12.Членвянута в Читаището е доброволно,желанието се изразява с исмено заявление до настоятелството на Читалището, с което кандидатите декарират,че познават Устава,приемат го и ще работят за постигане на неговите цели.</w:t>
      </w:r>
    </w:p>
    <w:p w:rsidR="00770A28" w:rsidRDefault="00770A28" w:rsidP="00436D2A">
      <w:pPr>
        <w:rPr>
          <w:sz w:val="32"/>
          <w:szCs w:val="32"/>
        </w:rPr>
      </w:pPr>
      <w:r>
        <w:rPr>
          <w:sz w:val="32"/>
          <w:szCs w:val="32"/>
        </w:rPr>
        <w:t xml:space="preserve">   Чл.13.Членовете на читалището са индивидуални,колективни и почетни.</w:t>
      </w:r>
    </w:p>
    <w:p w:rsidR="00770A28" w:rsidRDefault="00770A28" w:rsidP="00436D2A">
      <w:pPr>
        <w:rPr>
          <w:sz w:val="32"/>
          <w:szCs w:val="32"/>
        </w:rPr>
      </w:pPr>
      <w:r>
        <w:rPr>
          <w:sz w:val="32"/>
          <w:szCs w:val="32"/>
        </w:rPr>
        <w:lastRenderedPageBreak/>
        <w:t xml:space="preserve">        1.Индивидуалните членове са български граждани.Те биват Действителни и спомагателни</w:t>
      </w:r>
    </w:p>
    <w:p w:rsidR="00770A28" w:rsidRDefault="00770A28" w:rsidP="00436D2A">
      <w:pPr>
        <w:rPr>
          <w:sz w:val="32"/>
          <w:szCs w:val="32"/>
        </w:rPr>
      </w:pPr>
      <w:r>
        <w:rPr>
          <w:sz w:val="32"/>
          <w:szCs w:val="32"/>
        </w:rPr>
        <w:t xml:space="preserve">        -действителните членове са лица,навършили 18год.,които участват в дейността на четалището,редовно плащат членски внос и имат право да избират и да бъдат избирани.</w:t>
      </w:r>
    </w:p>
    <w:p w:rsidR="00770A28" w:rsidRDefault="00770A28" w:rsidP="00436D2A">
      <w:pPr>
        <w:rPr>
          <w:sz w:val="32"/>
          <w:szCs w:val="32"/>
        </w:rPr>
      </w:pPr>
      <w:r>
        <w:rPr>
          <w:sz w:val="32"/>
          <w:szCs w:val="32"/>
        </w:rPr>
        <w:t xml:space="preserve">        -спомагателните членове са лица до 18год.,които нямат право да избират и да бъдат избирани,те нямат раво на съвещателен глас.</w:t>
      </w:r>
    </w:p>
    <w:p w:rsidR="00770A28" w:rsidRDefault="00770A28" w:rsidP="00436D2A">
      <w:pPr>
        <w:rPr>
          <w:sz w:val="32"/>
          <w:szCs w:val="32"/>
        </w:rPr>
      </w:pPr>
      <w:r>
        <w:rPr>
          <w:sz w:val="32"/>
          <w:szCs w:val="32"/>
        </w:rPr>
        <w:t xml:space="preserve">    Чл.14.Колективните членове съдействат за осъществяване на целите на читалището,подпомагат дейностите,поддържането и обогатяването на материалната база и имат право на един глас в Общото събрание.Колективните членове могат да бъдат:</w:t>
      </w:r>
    </w:p>
    <w:p w:rsidR="00770A28" w:rsidRDefault="00770A28" w:rsidP="00436D2A">
      <w:pPr>
        <w:rPr>
          <w:sz w:val="32"/>
          <w:szCs w:val="32"/>
        </w:rPr>
      </w:pPr>
      <w:r>
        <w:rPr>
          <w:sz w:val="32"/>
          <w:szCs w:val="32"/>
        </w:rPr>
        <w:t xml:space="preserve">         1.Професионални организации.</w:t>
      </w:r>
    </w:p>
    <w:p w:rsidR="00770A28" w:rsidRDefault="00770A28" w:rsidP="00436D2A">
      <w:pPr>
        <w:rPr>
          <w:sz w:val="32"/>
          <w:szCs w:val="32"/>
        </w:rPr>
      </w:pPr>
      <w:r>
        <w:rPr>
          <w:sz w:val="32"/>
          <w:szCs w:val="32"/>
        </w:rPr>
        <w:t xml:space="preserve">         2.Стопански организации.</w:t>
      </w:r>
    </w:p>
    <w:p w:rsidR="00770A28" w:rsidRDefault="00770A28" w:rsidP="00436D2A">
      <w:pPr>
        <w:rPr>
          <w:sz w:val="32"/>
          <w:szCs w:val="32"/>
        </w:rPr>
      </w:pPr>
      <w:r>
        <w:rPr>
          <w:sz w:val="32"/>
          <w:szCs w:val="32"/>
        </w:rPr>
        <w:t xml:space="preserve">         3.Търговски дружества.</w:t>
      </w:r>
    </w:p>
    <w:p w:rsidR="00770A28" w:rsidRDefault="00770A28" w:rsidP="00436D2A">
      <w:pPr>
        <w:rPr>
          <w:sz w:val="32"/>
          <w:szCs w:val="32"/>
        </w:rPr>
      </w:pPr>
      <w:r>
        <w:rPr>
          <w:sz w:val="32"/>
          <w:szCs w:val="32"/>
        </w:rPr>
        <w:t xml:space="preserve">         4.Кооперации и сдружения.</w:t>
      </w:r>
    </w:p>
    <w:p w:rsidR="00770A28" w:rsidRDefault="00770A28" w:rsidP="00436D2A">
      <w:pPr>
        <w:rPr>
          <w:sz w:val="32"/>
          <w:szCs w:val="32"/>
        </w:rPr>
      </w:pPr>
      <w:r>
        <w:rPr>
          <w:sz w:val="32"/>
          <w:szCs w:val="32"/>
        </w:rPr>
        <w:t xml:space="preserve">         5.Културно-просветни и любителски клубове и творчески колективи.</w:t>
      </w:r>
    </w:p>
    <w:p w:rsidR="00770A28" w:rsidRDefault="00770A28" w:rsidP="00436D2A">
      <w:pPr>
        <w:rPr>
          <w:sz w:val="32"/>
          <w:szCs w:val="32"/>
        </w:rPr>
      </w:pPr>
      <w:r>
        <w:rPr>
          <w:sz w:val="32"/>
          <w:szCs w:val="32"/>
        </w:rPr>
        <w:t xml:space="preserve">    Чл.15.Почетни членове могат да бъдат български и чужди граждани с изключителни заслуги за читалището.</w:t>
      </w:r>
    </w:p>
    <w:p w:rsidR="00770A28" w:rsidRDefault="00770A28" w:rsidP="00436D2A">
      <w:pPr>
        <w:rPr>
          <w:sz w:val="32"/>
          <w:szCs w:val="32"/>
        </w:rPr>
      </w:pPr>
      <w:r>
        <w:rPr>
          <w:sz w:val="32"/>
          <w:szCs w:val="32"/>
        </w:rPr>
        <w:t xml:space="preserve">    Чл.16.Органи на Читалището са Общото събрание, Настоятелството и Проверителната комисия. </w:t>
      </w:r>
    </w:p>
    <w:p w:rsidR="00770A28" w:rsidRDefault="00770A28" w:rsidP="00436D2A">
      <w:pPr>
        <w:rPr>
          <w:sz w:val="32"/>
          <w:szCs w:val="32"/>
        </w:rPr>
      </w:pPr>
      <w:r>
        <w:rPr>
          <w:sz w:val="32"/>
          <w:szCs w:val="32"/>
        </w:rPr>
        <w:t xml:space="preserve">    Чл.17.Върховен орган на Читалището е Общото събрание.</w:t>
      </w:r>
    </w:p>
    <w:p w:rsidR="00770A28" w:rsidRDefault="00770A28" w:rsidP="00436D2A">
      <w:pPr>
        <w:rPr>
          <w:sz w:val="32"/>
          <w:szCs w:val="32"/>
        </w:rPr>
      </w:pPr>
      <w:r>
        <w:rPr>
          <w:sz w:val="32"/>
          <w:szCs w:val="32"/>
        </w:rPr>
        <w:t xml:space="preserve">          1.Общото събрание се състои от всички членове на читалището имащи право на глас.</w:t>
      </w:r>
    </w:p>
    <w:p w:rsidR="00770A28" w:rsidRDefault="00770A28" w:rsidP="00436D2A">
      <w:pPr>
        <w:rPr>
          <w:sz w:val="32"/>
          <w:szCs w:val="32"/>
        </w:rPr>
      </w:pPr>
      <w:r>
        <w:rPr>
          <w:sz w:val="32"/>
          <w:szCs w:val="32"/>
        </w:rPr>
        <w:lastRenderedPageBreak/>
        <w:t xml:space="preserve">    Чл.18.Всички членове на Читалището са длъжни:</w:t>
      </w:r>
    </w:p>
    <w:p w:rsidR="00770A28" w:rsidRDefault="00770A28" w:rsidP="00436D2A">
      <w:pPr>
        <w:rPr>
          <w:sz w:val="32"/>
          <w:szCs w:val="32"/>
        </w:rPr>
      </w:pPr>
      <w:r>
        <w:rPr>
          <w:sz w:val="32"/>
          <w:szCs w:val="32"/>
        </w:rPr>
        <w:t xml:space="preserve">          1.Да спазват настоящия устав.</w:t>
      </w:r>
    </w:p>
    <w:p w:rsidR="00770A28" w:rsidRDefault="00770A28" w:rsidP="00436D2A">
      <w:pPr>
        <w:rPr>
          <w:sz w:val="32"/>
          <w:szCs w:val="32"/>
        </w:rPr>
      </w:pPr>
      <w:r>
        <w:rPr>
          <w:sz w:val="32"/>
          <w:szCs w:val="32"/>
        </w:rPr>
        <w:t xml:space="preserve">          2.Да съдействат за осъществяването на цилите и задачите на Читалището.</w:t>
      </w:r>
    </w:p>
    <w:p w:rsidR="00770A28" w:rsidRDefault="00770A28" w:rsidP="00436D2A">
      <w:pPr>
        <w:rPr>
          <w:sz w:val="32"/>
          <w:szCs w:val="32"/>
        </w:rPr>
      </w:pPr>
      <w:r>
        <w:rPr>
          <w:sz w:val="32"/>
          <w:szCs w:val="32"/>
        </w:rPr>
        <w:t xml:space="preserve">          3.Да опазват читалищното имущество.</w:t>
      </w:r>
    </w:p>
    <w:p w:rsidR="00770A28" w:rsidRDefault="00770A28" w:rsidP="00436D2A">
      <w:pPr>
        <w:rPr>
          <w:sz w:val="32"/>
          <w:szCs w:val="32"/>
        </w:rPr>
      </w:pPr>
      <w:r>
        <w:rPr>
          <w:sz w:val="32"/>
          <w:szCs w:val="32"/>
        </w:rPr>
        <w:t xml:space="preserve">          4.Да градят и опазват доброто име на Читалището.</w:t>
      </w:r>
    </w:p>
    <w:p w:rsidR="00770A28" w:rsidRDefault="00770A28" w:rsidP="00436D2A">
      <w:pPr>
        <w:rPr>
          <w:sz w:val="32"/>
          <w:szCs w:val="32"/>
        </w:rPr>
      </w:pPr>
      <w:r>
        <w:rPr>
          <w:sz w:val="32"/>
          <w:szCs w:val="32"/>
        </w:rPr>
        <w:t xml:space="preserve">    Чл.19.Член на Читалището може да бъде изключен когато:</w:t>
      </w:r>
    </w:p>
    <w:p w:rsidR="00770A28" w:rsidRDefault="00770A28" w:rsidP="00436D2A">
      <w:pPr>
        <w:rPr>
          <w:sz w:val="32"/>
          <w:szCs w:val="32"/>
        </w:rPr>
      </w:pPr>
      <w:r>
        <w:rPr>
          <w:sz w:val="32"/>
          <w:szCs w:val="32"/>
        </w:rPr>
        <w:t xml:space="preserve">         1.Не изпълнява задълженията си по предходния член.</w:t>
      </w:r>
    </w:p>
    <w:p w:rsidR="00770A28" w:rsidRDefault="00770A28" w:rsidP="00436D2A">
      <w:pPr>
        <w:rPr>
          <w:sz w:val="32"/>
          <w:szCs w:val="32"/>
        </w:rPr>
      </w:pPr>
      <w:r>
        <w:rPr>
          <w:sz w:val="32"/>
          <w:szCs w:val="32"/>
        </w:rPr>
        <w:t xml:space="preserve">         2.Не плаща редовно членски внос.</w:t>
      </w:r>
    </w:p>
    <w:p w:rsidR="00770A28" w:rsidRDefault="00770A28" w:rsidP="00436D2A">
      <w:pPr>
        <w:rPr>
          <w:sz w:val="32"/>
          <w:szCs w:val="32"/>
        </w:rPr>
      </w:pPr>
      <w:r>
        <w:rPr>
          <w:sz w:val="32"/>
          <w:szCs w:val="32"/>
        </w:rPr>
        <w:t xml:space="preserve">    Чл.20.Общото събрание:</w:t>
      </w:r>
    </w:p>
    <w:p w:rsidR="00770A28" w:rsidRDefault="00770A28" w:rsidP="00436D2A">
      <w:pPr>
        <w:rPr>
          <w:sz w:val="32"/>
          <w:szCs w:val="32"/>
        </w:rPr>
      </w:pPr>
      <w:r>
        <w:rPr>
          <w:sz w:val="32"/>
          <w:szCs w:val="32"/>
        </w:rPr>
        <w:t xml:space="preserve">         1.Изменя и допълва устава.</w:t>
      </w:r>
    </w:p>
    <w:p w:rsidR="00770A28" w:rsidRDefault="00770A28" w:rsidP="00436D2A">
      <w:pPr>
        <w:rPr>
          <w:sz w:val="32"/>
          <w:szCs w:val="32"/>
        </w:rPr>
      </w:pPr>
      <w:r>
        <w:rPr>
          <w:sz w:val="32"/>
          <w:szCs w:val="32"/>
        </w:rPr>
        <w:t xml:space="preserve">         2.Избира и освобождава членове на настоятелството, проверителната комисия и председателя.</w:t>
      </w:r>
    </w:p>
    <w:p w:rsidR="00770A28" w:rsidRDefault="00770A28" w:rsidP="00436D2A">
      <w:pPr>
        <w:rPr>
          <w:sz w:val="32"/>
          <w:szCs w:val="32"/>
        </w:rPr>
      </w:pPr>
      <w:r>
        <w:rPr>
          <w:sz w:val="32"/>
          <w:szCs w:val="32"/>
        </w:rPr>
        <w:t xml:space="preserve">         3.Приема вътрешни актове,необходими за организацията на дейността на Читалището.</w:t>
      </w:r>
    </w:p>
    <w:p w:rsidR="00770A28" w:rsidRDefault="00770A28" w:rsidP="00436D2A">
      <w:pPr>
        <w:rPr>
          <w:sz w:val="32"/>
          <w:szCs w:val="32"/>
        </w:rPr>
      </w:pPr>
      <w:r>
        <w:rPr>
          <w:sz w:val="32"/>
          <w:szCs w:val="32"/>
        </w:rPr>
        <w:t xml:space="preserve">         4.Изключва членове.</w:t>
      </w:r>
    </w:p>
    <w:p w:rsidR="00770A28" w:rsidRDefault="00770A28" w:rsidP="00436D2A">
      <w:pPr>
        <w:rPr>
          <w:sz w:val="32"/>
          <w:szCs w:val="32"/>
        </w:rPr>
      </w:pPr>
      <w:r>
        <w:rPr>
          <w:sz w:val="32"/>
          <w:szCs w:val="32"/>
        </w:rPr>
        <w:t xml:space="preserve">         5.Определя основни насоки на дейността на Читалището.</w:t>
      </w:r>
    </w:p>
    <w:p w:rsidR="00770A28" w:rsidRDefault="00770A28" w:rsidP="00436D2A">
      <w:pPr>
        <w:rPr>
          <w:sz w:val="32"/>
          <w:szCs w:val="32"/>
        </w:rPr>
      </w:pPr>
      <w:r>
        <w:rPr>
          <w:sz w:val="32"/>
          <w:szCs w:val="32"/>
        </w:rPr>
        <w:t xml:space="preserve">         6.Взема решения за членуване ии за прекратяване на членството в читалищното сдружение.</w:t>
      </w:r>
    </w:p>
    <w:p w:rsidR="00770A28" w:rsidRDefault="00770A28" w:rsidP="00436D2A">
      <w:pPr>
        <w:rPr>
          <w:sz w:val="32"/>
          <w:szCs w:val="32"/>
        </w:rPr>
      </w:pPr>
      <w:r>
        <w:rPr>
          <w:sz w:val="32"/>
          <w:szCs w:val="32"/>
        </w:rPr>
        <w:t xml:space="preserve">         7.Приема бюджета на Читалището.</w:t>
      </w:r>
    </w:p>
    <w:p w:rsidR="00770A28" w:rsidRDefault="00770A28" w:rsidP="00436D2A">
      <w:pPr>
        <w:rPr>
          <w:sz w:val="32"/>
          <w:szCs w:val="32"/>
        </w:rPr>
      </w:pPr>
      <w:r>
        <w:rPr>
          <w:sz w:val="32"/>
          <w:szCs w:val="32"/>
        </w:rPr>
        <w:t xml:space="preserve">         8.Приема годишния отчет до 30 март на следващата година.</w:t>
      </w:r>
    </w:p>
    <w:p w:rsidR="00770A28" w:rsidRDefault="00770A28" w:rsidP="00436D2A">
      <w:pPr>
        <w:rPr>
          <w:sz w:val="32"/>
          <w:szCs w:val="32"/>
        </w:rPr>
      </w:pPr>
      <w:r>
        <w:rPr>
          <w:sz w:val="32"/>
          <w:szCs w:val="32"/>
        </w:rPr>
        <w:t xml:space="preserve">         9.Определя размера на членски внос.</w:t>
      </w:r>
    </w:p>
    <w:p w:rsidR="00770A28" w:rsidRDefault="00770A28" w:rsidP="00436D2A">
      <w:pPr>
        <w:rPr>
          <w:sz w:val="32"/>
          <w:szCs w:val="32"/>
        </w:rPr>
      </w:pPr>
      <w:r>
        <w:rPr>
          <w:sz w:val="32"/>
          <w:szCs w:val="32"/>
        </w:rPr>
        <w:t xml:space="preserve">        10.Отменя решения на органите на читалището.</w:t>
      </w:r>
    </w:p>
    <w:p w:rsidR="00770A28" w:rsidRDefault="00770A28" w:rsidP="00436D2A">
      <w:pPr>
        <w:rPr>
          <w:sz w:val="32"/>
          <w:szCs w:val="32"/>
        </w:rPr>
      </w:pPr>
      <w:r>
        <w:rPr>
          <w:sz w:val="32"/>
          <w:szCs w:val="32"/>
        </w:rPr>
        <w:lastRenderedPageBreak/>
        <w:t xml:space="preserve">        11.Взема решения за откриване на клонове на читалището след  съгасуване с общината.     </w:t>
      </w:r>
    </w:p>
    <w:p w:rsidR="00770A28" w:rsidRDefault="00770A28" w:rsidP="00436D2A">
      <w:pPr>
        <w:rPr>
          <w:sz w:val="32"/>
          <w:szCs w:val="32"/>
        </w:rPr>
      </w:pPr>
      <w:r>
        <w:rPr>
          <w:sz w:val="32"/>
          <w:szCs w:val="32"/>
        </w:rPr>
        <w:t xml:space="preserve">       12.Взема решения за прекратяване на читаището.</w:t>
      </w:r>
    </w:p>
    <w:p w:rsidR="00770A28" w:rsidRDefault="00770A28" w:rsidP="00436D2A">
      <w:pPr>
        <w:rPr>
          <w:sz w:val="32"/>
          <w:szCs w:val="32"/>
        </w:rPr>
      </w:pPr>
      <w:r>
        <w:rPr>
          <w:sz w:val="32"/>
          <w:szCs w:val="32"/>
        </w:rPr>
        <w:t xml:space="preserve">       13.Взема решения за отнасяне в съда на незаконносъобразни </w:t>
      </w:r>
    </w:p>
    <w:p w:rsidR="00770A28" w:rsidRDefault="00770A28" w:rsidP="00436D2A">
      <w:pPr>
        <w:rPr>
          <w:sz w:val="32"/>
          <w:szCs w:val="32"/>
        </w:rPr>
      </w:pPr>
      <w:r>
        <w:rPr>
          <w:sz w:val="32"/>
          <w:szCs w:val="32"/>
        </w:rPr>
        <w:t>действия на ръководството или отдени читалищни членове.</w:t>
      </w:r>
    </w:p>
    <w:p w:rsidR="00770A28" w:rsidRDefault="00770A28" w:rsidP="00436D2A">
      <w:pPr>
        <w:rPr>
          <w:sz w:val="32"/>
          <w:szCs w:val="32"/>
        </w:rPr>
      </w:pPr>
      <w:r>
        <w:rPr>
          <w:sz w:val="32"/>
          <w:szCs w:val="32"/>
        </w:rPr>
        <w:t xml:space="preserve">        14.Решенията на Общото събрание са задължителни за други органи на читалището.  </w:t>
      </w:r>
    </w:p>
    <w:p w:rsidR="00770A28" w:rsidRDefault="00770A28" w:rsidP="00436D2A">
      <w:pPr>
        <w:rPr>
          <w:sz w:val="32"/>
          <w:szCs w:val="32"/>
        </w:rPr>
      </w:pPr>
      <w:r>
        <w:rPr>
          <w:sz w:val="32"/>
          <w:szCs w:val="32"/>
        </w:rPr>
        <w:t xml:space="preserve">    Чл.21.Редовно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ии 1/3 от членовете на читалището с право на глас.При отказ на Настоятелството да свика извънредно Общо събрание,до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  </w:t>
      </w:r>
    </w:p>
    <w:p w:rsidR="00770A28" w:rsidRDefault="00770A28" w:rsidP="00436D2A">
      <w:pPr>
        <w:rPr>
          <w:sz w:val="32"/>
          <w:szCs w:val="32"/>
        </w:rPr>
      </w:pPr>
      <w:r>
        <w:rPr>
          <w:sz w:val="32"/>
          <w:szCs w:val="32"/>
        </w:rPr>
        <w:t xml:space="preserve">         1.Поканата за събрание трябва да съдържа дневния ред, датата,часа и мястото на провеждането му и кой го свиква.Тя трябва да бъде връчена не по-късно от 7 дни преди датата на провеждането.В същия срок на вратата на читалището и на други общодостъпни места в общината,където е дейността на читалището,трябва да бъде залепена поканата за събранието.   </w:t>
      </w:r>
    </w:p>
    <w:p w:rsidR="00770A28" w:rsidRDefault="00770A28" w:rsidP="00436D2A">
      <w:pPr>
        <w:rPr>
          <w:sz w:val="32"/>
          <w:szCs w:val="32"/>
        </w:rPr>
      </w:pPr>
      <w:r>
        <w:rPr>
          <w:sz w:val="32"/>
          <w:szCs w:val="32"/>
        </w:rPr>
        <w:t xml:space="preserve">         2.Общото събрание е законно,ако присъстват най-мако половината от имащите право на глас членове на читалището. При липса на кворум съранието се отлага с един час.Тогава събранието е законно ако на него присъстват не по-малко от 1/3 на членовете при редовно Общо събрание и не по-малко от </w:t>
      </w:r>
      <w:r>
        <w:rPr>
          <w:sz w:val="32"/>
          <w:szCs w:val="32"/>
        </w:rPr>
        <w:lastRenderedPageBreak/>
        <w:t xml:space="preserve">половината плюс един от членовете при извънредно Общо събрание. </w:t>
      </w:r>
    </w:p>
    <w:p w:rsidR="00770A28" w:rsidRDefault="00770A28" w:rsidP="00436D2A">
      <w:pPr>
        <w:rPr>
          <w:sz w:val="32"/>
          <w:szCs w:val="32"/>
        </w:rPr>
      </w:pPr>
      <w:r>
        <w:rPr>
          <w:sz w:val="32"/>
          <w:szCs w:val="32"/>
        </w:rPr>
        <w:t xml:space="preserve">         3.Решенията по Чл.23.т.1,4,10,11 и 12 се вземат с мнозинство най-малко 2/3 от всички членове.Останалите решения се вземат с мнозинство повече от половината от присъстващите членове.</w:t>
      </w:r>
    </w:p>
    <w:p w:rsidR="00770A28" w:rsidRDefault="00770A28" w:rsidP="00436D2A">
      <w:pPr>
        <w:rPr>
          <w:sz w:val="32"/>
          <w:szCs w:val="32"/>
        </w:rPr>
      </w:pPr>
      <w:r>
        <w:rPr>
          <w:sz w:val="32"/>
          <w:szCs w:val="32"/>
        </w:rPr>
        <w:t xml:space="preserve">         4.Две трети от членовете на Общото събрание на читаището могат да предявят иск пред Окръжния съд по седалището на читалището за омяна на решенията на Общото събрание,ако то противоречи на Закона и Устава.</w:t>
      </w:r>
    </w:p>
    <w:p w:rsidR="00770A28" w:rsidRDefault="00770A28" w:rsidP="00436D2A">
      <w:pPr>
        <w:rPr>
          <w:sz w:val="32"/>
          <w:szCs w:val="32"/>
        </w:rPr>
      </w:pPr>
      <w:r>
        <w:rPr>
          <w:sz w:val="32"/>
          <w:szCs w:val="32"/>
        </w:rPr>
        <w:t xml:space="preserve">         5.Искът се предявява в едномесечен срок от узнаването на решението,но не по-късно от една година от датата на вземане на решението.</w:t>
      </w:r>
    </w:p>
    <w:p w:rsidR="00770A28" w:rsidRDefault="00770A28" w:rsidP="00436D2A">
      <w:pPr>
        <w:rPr>
          <w:sz w:val="32"/>
          <w:szCs w:val="32"/>
        </w:rPr>
      </w:pPr>
      <w:r>
        <w:rPr>
          <w:sz w:val="32"/>
          <w:szCs w:val="32"/>
        </w:rPr>
        <w:t xml:space="preserve">         6.Прокурорът може да иска от Окръжния съд по седалище на Читалището да отмени решението на Общото събрание,което противоречи на Закона или Устава,в едномесечен срок от узнава-не на решението,но не по-късно от една година от датата на вземане на решението.</w:t>
      </w:r>
    </w:p>
    <w:p w:rsidR="00770A28" w:rsidRDefault="00770A28" w:rsidP="00436D2A">
      <w:pPr>
        <w:rPr>
          <w:sz w:val="32"/>
          <w:szCs w:val="32"/>
        </w:rPr>
      </w:pPr>
      <w:r>
        <w:rPr>
          <w:sz w:val="32"/>
          <w:szCs w:val="32"/>
        </w:rPr>
        <w:t xml:space="preserve">    Чл.22. Изпълнителен орган на Читалището е Настоятелството, което се състой най-мако от трима членове,избрани за срок от три години.Същите да нямат роднинска връзка по права и съребрена линия до четвърта степен.</w:t>
      </w:r>
    </w:p>
    <w:p w:rsidR="00770A28" w:rsidRDefault="00770A28" w:rsidP="00436D2A">
      <w:pPr>
        <w:rPr>
          <w:sz w:val="32"/>
          <w:szCs w:val="32"/>
        </w:rPr>
      </w:pPr>
      <w:r>
        <w:rPr>
          <w:sz w:val="32"/>
          <w:szCs w:val="32"/>
        </w:rPr>
        <w:t xml:space="preserve">       Настоятелство: </w:t>
      </w:r>
    </w:p>
    <w:p w:rsidR="00770A28" w:rsidRDefault="00770A28" w:rsidP="00436D2A">
      <w:pPr>
        <w:rPr>
          <w:sz w:val="32"/>
          <w:szCs w:val="32"/>
        </w:rPr>
      </w:pPr>
      <w:r>
        <w:rPr>
          <w:sz w:val="32"/>
          <w:szCs w:val="32"/>
        </w:rPr>
        <w:t xml:space="preserve">         1.Свиква Общото събрание.</w:t>
      </w:r>
    </w:p>
    <w:p w:rsidR="00770A28" w:rsidRDefault="00770A28" w:rsidP="00436D2A">
      <w:pPr>
        <w:rPr>
          <w:sz w:val="32"/>
          <w:szCs w:val="32"/>
        </w:rPr>
      </w:pPr>
      <w:r>
        <w:rPr>
          <w:sz w:val="32"/>
          <w:szCs w:val="32"/>
        </w:rPr>
        <w:t xml:space="preserve">         2.Осигурява изпълнението на решенията на Общото събра-ние.</w:t>
      </w:r>
    </w:p>
    <w:p w:rsidR="00770A28" w:rsidRDefault="00770A28" w:rsidP="00436D2A">
      <w:pPr>
        <w:rPr>
          <w:sz w:val="32"/>
          <w:szCs w:val="32"/>
        </w:rPr>
      </w:pPr>
      <w:r>
        <w:rPr>
          <w:sz w:val="32"/>
          <w:szCs w:val="32"/>
        </w:rPr>
        <w:t xml:space="preserve">         3.Подготвя и внася в Общото събрание отчет за дейността на Читалището.</w:t>
      </w:r>
    </w:p>
    <w:p w:rsidR="00770A28" w:rsidRDefault="00770A28" w:rsidP="00436D2A">
      <w:pPr>
        <w:rPr>
          <w:sz w:val="32"/>
          <w:szCs w:val="32"/>
        </w:rPr>
      </w:pPr>
      <w:r>
        <w:rPr>
          <w:sz w:val="32"/>
          <w:szCs w:val="32"/>
        </w:rPr>
        <w:lastRenderedPageBreak/>
        <w:t xml:space="preserve">         4.Подготвя и внася в Общото събрание проект за бюджета на читалището и утвърждава щата му.</w:t>
      </w:r>
    </w:p>
    <w:p w:rsidR="00770A28" w:rsidRDefault="00770A28" w:rsidP="00436D2A">
      <w:pPr>
        <w:rPr>
          <w:sz w:val="32"/>
          <w:szCs w:val="32"/>
        </w:rPr>
      </w:pPr>
      <w:r>
        <w:rPr>
          <w:sz w:val="32"/>
          <w:szCs w:val="32"/>
        </w:rPr>
        <w:t xml:space="preserve">         5.Назначава секретаря на читалището и утвърждава длъжностната му характеристика.</w:t>
      </w:r>
    </w:p>
    <w:p w:rsidR="00770A28" w:rsidRDefault="00770A28" w:rsidP="00436D2A">
      <w:pPr>
        <w:rPr>
          <w:sz w:val="32"/>
          <w:szCs w:val="32"/>
        </w:rPr>
      </w:pPr>
      <w:r>
        <w:rPr>
          <w:sz w:val="32"/>
          <w:szCs w:val="32"/>
        </w:rPr>
        <w:t xml:space="preserve">         6.Настоятеството взема решение с мнозинство повече от половината на членовете си.</w:t>
      </w:r>
    </w:p>
    <w:p w:rsidR="00770A28" w:rsidRDefault="00770A28" w:rsidP="00436D2A">
      <w:pPr>
        <w:rPr>
          <w:sz w:val="32"/>
          <w:szCs w:val="32"/>
        </w:rPr>
      </w:pPr>
      <w:r>
        <w:rPr>
          <w:sz w:val="32"/>
          <w:szCs w:val="32"/>
        </w:rPr>
        <w:t xml:space="preserve">    Чл.23.Председателят на читалището е член на настоятелството и се избира от Общото събрание за срок от три години.</w:t>
      </w:r>
    </w:p>
    <w:p w:rsidR="00770A28" w:rsidRDefault="00770A28" w:rsidP="00436D2A">
      <w:pPr>
        <w:rPr>
          <w:sz w:val="32"/>
          <w:szCs w:val="32"/>
        </w:rPr>
      </w:pPr>
      <w:r>
        <w:rPr>
          <w:sz w:val="32"/>
          <w:szCs w:val="32"/>
        </w:rPr>
        <w:t xml:space="preserve">       Председателят:</w:t>
      </w:r>
    </w:p>
    <w:p w:rsidR="00770A28" w:rsidRDefault="00770A28" w:rsidP="00436D2A">
      <w:pPr>
        <w:rPr>
          <w:sz w:val="32"/>
          <w:szCs w:val="32"/>
        </w:rPr>
      </w:pPr>
      <w:r>
        <w:rPr>
          <w:sz w:val="32"/>
          <w:szCs w:val="32"/>
        </w:rPr>
        <w:t xml:space="preserve">         1.Организира дейността на читалището съобразно Закона, Устава и решенията на Общото събрание.  </w:t>
      </w:r>
    </w:p>
    <w:p w:rsidR="00770A28" w:rsidRDefault="00770A28" w:rsidP="00436D2A">
      <w:pPr>
        <w:rPr>
          <w:sz w:val="32"/>
          <w:szCs w:val="32"/>
        </w:rPr>
      </w:pPr>
      <w:r>
        <w:rPr>
          <w:sz w:val="32"/>
          <w:szCs w:val="32"/>
        </w:rPr>
        <w:t xml:space="preserve">         2.Представлява Читалището.</w:t>
      </w:r>
    </w:p>
    <w:p w:rsidR="00770A28" w:rsidRDefault="00770A28" w:rsidP="00436D2A">
      <w:pPr>
        <w:rPr>
          <w:sz w:val="32"/>
          <w:szCs w:val="32"/>
        </w:rPr>
      </w:pPr>
      <w:r>
        <w:rPr>
          <w:sz w:val="32"/>
          <w:szCs w:val="32"/>
        </w:rPr>
        <w:t xml:space="preserve">         3.Свиква и ръководи заседанията на Настоятелството и пред-седателства Общото събрание.</w:t>
      </w:r>
    </w:p>
    <w:p w:rsidR="00770A28" w:rsidRDefault="00770A28" w:rsidP="00436D2A">
      <w:pPr>
        <w:rPr>
          <w:sz w:val="32"/>
          <w:szCs w:val="32"/>
        </w:rPr>
      </w:pPr>
      <w:r>
        <w:rPr>
          <w:sz w:val="32"/>
          <w:szCs w:val="32"/>
        </w:rPr>
        <w:t xml:space="preserve">         4.Отчита дейността си пред Настоятелството.</w:t>
      </w:r>
    </w:p>
    <w:p w:rsidR="00770A28" w:rsidRDefault="00770A28" w:rsidP="00436D2A">
      <w:pPr>
        <w:rPr>
          <w:sz w:val="32"/>
          <w:szCs w:val="32"/>
        </w:rPr>
      </w:pPr>
      <w:r>
        <w:rPr>
          <w:sz w:val="32"/>
          <w:szCs w:val="32"/>
        </w:rPr>
        <w:t xml:space="preserve">         5.Сключва и прекратява трудовите договори със служите-</w:t>
      </w:r>
    </w:p>
    <w:p w:rsidR="00770A28" w:rsidRDefault="00770A28" w:rsidP="00436D2A">
      <w:pPr>
        <w:rPr>
          <w:sz w:val="32"/>
          <w:szCs w:val="32"/>
        </w:rPr>
      </w:pPr>
      <w:r>
        <w:rPr>
          <w:sz w:val="32"/>
          <w:szCs w:val="32"/>
        </w:rPr>
        <w:t xml:space="preserve">лите съобразно бюджета на читалището и въз основа решение на Настоятелството. </w:t>
      </w:r>
    </w:p>
    <w:p w:rsidR="00770A28" w:rsidRDefault="00770A28" w:rsidP="00436D2A">
      <w:pPr>
        <w:rPr>
          <w:sz w:val="32"/>
          <w:szCs w:val="32"/>
        </w:rPr>
      </w:pPr>
      <w:r>
        <w:rPr>
          <w:sz w:val="32"/>
          <w:szCs w:val="32"/>
        </w:rPr>
        <w:t xml:space="preserve">     Секретарят на читалището:</w:t>
      </w:r>
    </w:p>
    <w:p w:rsidR="00770A28" w:rsidRDefault="00770A28" w:rsidP="00436D2A">
      <w:pPr>
        <w:rPr>
          <w:sz w:val="32"/>
          <w:szCs w:val="32"/>
        </w:rPr>
      </w:pPr>
      <w:r>
        <w:rPr>
          <w:sz w:val="32"/>
          <w:szCs w:val="32"/>
        </w:rPr>
        <w:t xml:space="preserve">       1.Организира изпълнението на решенията на Настоятелството</w:t>
      </w:r>
    </w:p>
    <w:p w:rsidR="00770A28" w:rsidRDefault="00770A28" w:rsidP="00436D2A">
      <w:pPr>
        <w:rPr>
          <w:sz w:val="32"/>
          <w:szCs w:val="32"/>
        </w:rPr>
      </w:pPr>
      <w:r>
        <w:rPr>
          <w:sz w:val="32"/>
          <w:szCs w:val="32"/>
        </w:rPr>
        <w:t>вкл</w:t>
      </w:r>
      <w:r w:rsidR="00FB4696">
        <w:rPr>
          <w:sz w:val="32"/>
          <w:szCs w:val="32"/>
        </w:rPr>
        <w:t>ючитено решенията за изпълнение</w:t>
      </w:r>
      <w:r>
        <w:rPr>
          <w:sz w:val="32"/>
          <w:szCs w:val="32"/>
        </w:rPr>
        <w:t xml:space="preserve">то на бюджета. </w:t>
      </w:r>
    </w:p>
    <w:p w:rsidR="00770A28" w:rsidRDefault="00770A28" w:rsidP="00436D2A">
      <w:pPr>
        <w:rPr>
          <w:sz w:val="32"/>
          <w:szCs w:val="32"/>
        </w:rPr>
      </w:pPr>
      <w:r>
        <w:rPr>
          <w:sz w:val="32"/>
          <w:szCs w:val="32"/>
        </w:rPr>
        <w:t xml:space="preserve">       2.Организира текущата,основната и допълнитената дейност.</w:t>
      </w:r>
    </w:p>
    <w:p w:rsidR="00770A28" w:rsidRDefault="00770A28" w:rsidP="00436D2A">
      <w:pPr>
        <w:rPr>
          <w:sz w:val="32"/>
          <w:szCs w:val="32"/>
        </w:rPr>
      </w:pPr>
      <w:r>
        <w:rPr>
          <w:sz w:val="32"/>
          <w:szCs w:val="32"/>
        </w:rPr>
        <w:t xml:space="preserve">       3.Отговаря за щатния и хонорувания персонал.</w:t>
      </w:r>
    </w:p>
    <w:p w:rsidR="00770A28" w:rsidRDefault="00770A28" w:rsidP="00436D2A">
      <w:pPr>
        <w:rPr>
          <w:sz w:val="32"/>
          <w:szCs w:val="32"/>
        </w:rPr>
      </w:pPr>
      <w:r>
        <w:rPr>
          <w:sz w:val="32"/>
          <w:szCs w:val="32"/>
        </w:rPr>
        <w:lastRenderedPageBreak/>
        <w:t xml:space="preserve">       4.Представлява Читалището заедно и поотделно с председа-теля.</w:t>
      </w:r>
    </w:p>
    <w:p w:rsidR="00770A28" w:rsidRDefault="00770A28" w:rsidP="00436D2A">
      <w:pPr>
        <w:rPr>
          <w:sz w:val="32"/>
          <w:szCs w:val="32"/>
        </w:rPr>
      </w:pPr>
      <w:r>
        <w:rPr>
          <w:sz w:val="32"/>
          <w:szCs w:val="32"/>
        </w:rPr>
        <w:t xml:space="preserve">    Чл.24.Секретарят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съпруг/а на председателя на читалището.</w:t>
      </w:r>
    </w:p>
    <w:p w:rsidR="00770A28" w:rsidRDefault="00770A28" w:rsidP="00436D2A">
      <w:pPr>
        <w:rPr>
          <w:sz w:val="32"/>
          <w:szCs w:val="32"/>
        </w:rPr>
      </w:pPr>
      <w:r>
        <w:rPr>
          <w:sz w:val="32"/>
          <w:szCs w:val="32"/>
        </w:rPr>
        <w:t xml:space="preserve">    Чл.25. Проверителната комисия се състои най-малко от трима членове избрани за срок от три години.</w:t>
      </w:r>
    </w:p>
    <w:p w:rsidR="00770A28" w:rsidRDefault="00770A28" w:rsidP="00436D2A">
      <w:pPr>
        <w:rPr>
          <w:sz w:val="32"/>
          <w:szCs w:val="32"/>
        </w:rPr>
      </w:pPr>
      <w:r>
        <w:rPr>
          <w:sz w:val="32"/>
          <w:szCs w:val="32"/>
        </w:rPr>
        <w:t xml:space="preserve">         1.Членовете на Проверителната комисия не мо</w:t>
      </w:r>
      <w:r w:rsidR="00FB4696">
        <w:rPr>
          <w:sz w:val="32"/>
          <w:szCs w:val="32"/>
        </w:rPr>
        <w:t>гат да бъдат лица,които са в тру</w:t>
      </w:r>
      <w:r>
        <w:rPr>
          <w:sz w:val="32"/>
          <w:szCs w:val="32"/>
        </w:rPr>
        <w:t>дово правни отношения с читалището или са роднини на членовете на Настоятелството,на председателя или секретаря по права линия,съпрузи,братя,сестри и роднини по сватовство от първа линия.</w:t>
      </w:r>
    </w:p>
    <w:p w:rsidR="00770A28" w:rsidRDefault="00770A28" w:rsidP="00436D2A">
      <w:pPr>
        <w:rPr>
          <w:sz w:val="32"/>
          <w:szCs w:val="32"/>
        </w:rPr>
      </w:pPr>
      <w:r>
        <w:rPr>
          <w:sz w:val="32"/>
          <w:szCs w:val="32"/>
        </w:rPr>
        <w:t xml:space="preserve">        2.Проверителната комисия осъщес</w:t>
      </w:r>
      <w:r w:rsidR="00FB4696">
        <w:rPr>
          <w:sz w:val="32"/>
          <w:szCs w:val="32"/>
        </w:rPr>
        <w:t>твява контрол върху дейността</w:t>
      </w:r>
      <w:bookmarkStart w:id="0" w:name="_GoBack"/>
      <w:bookmarkEnd w:id="0"/>
      <w:r>
        <w:rPr>
          <w:sz w:val="32"/>
          <w:szCs w:val="32"/>
        </w:rPr>
        <w:t xml:space="preserve"> на Настоятелството,Председателя и секретаря на читалището по спазване на Закона,Устава и решенията на Общо-то събрание.</w:t>
      </w:r>
    </w:p>
    <w:p w:rsidR="00770A28" w:rsidRDefault="00770A28" w:rsidP="00436D2A">
      <w:pPr>
        <w:rPr>
          <w:sz w:val="32"/>
          <w:szCs w:val="32"/>
        </w:rPr>
      </w:pPr>
      <w:r>
        <w:rPr>
          <w:sz w:val="32"/>
          <w:szCs w:val="32"/>
        </w:rPr>
        <w:t xml:space="preserve">        3.При констатирани нарушения Проверителната комисия уве-домява Общото събрание на Читалището,а при данни за извършено престъпление –органите на прокуратурата .</w:t>
      </w:r>
    </w:p>
    <w:p w:rsidR="00770A28" w:rsidRDefault="00770A28" w:rsidP="00436D2A">
      <w:pPr>
        <w:rPr>
          <w:sz w:val="32"/>
          <w:szCs w:val="32"/>
        </w:rPr>
      </w:pPr>
      <w:r>
        <w:rPr>
          <w:sz w:val="32"/>
          <w:szCs w:val="32"/>
        </w:rPr>
        <w:t xml:space="preserve">        4.Не могат да бъдат избирани за членове на Настоятелството, на Проверителната комисия,и за секретари лица,които са осъж-дани на лишаване от свобода за умишллени престъпления от общ характер.</w:t>
      </w:r>
    </w:p>
    <w:p w:rsidR="00770A28" w:rsidRPr="0066424A" w:rsidRDefault="00770A28" w:rsidP="00436D2A">
      <w:pPr>
        <w:rPr>
          <w:sz w:val="32"/>
          <w:szCs w:val="32"/>
        </w:rPr>
      </w:pPr>
      <w:r>
        <w:rPr>
          <w:sz w:val="32"/>
          <w:szCs w:val="32"/>
        </w:rPr>
        <w:t xml:space="preserve">        5.Членовете на Настоятелството,включително председателят и секретарят подават декларации за конфликт на интереси при условията и реда за Закона за предотвратяване и разкритие на </w:t>
      </w:r>
      <w:r>
        <w:rPr>
          <w:sz w:val="32"/>
          <w:szCs w:val="32"/>
        </w:rPr>
        <w:lastRenderedPageBreak/>
        <w:t>конфликт на интереси.Декларациите се обявяват на интернет страницата на съответното читалище.</w:t>
      </w:r>
    </w:p>
    <w:p w:rsidR="00770A28" w:rsidRDefault="00770A28" w:rsidP="00436D2A">
      <w:pPr>
        <w:rPr>
          <w:b/>
          <w:sz w:val="32"/>
          <w:szCs w:val="32"/>
        </w:rPr>
      </w:pPr>
      <w:r w:rsidRPr="00436D2A">
        <w:rPr>
          <w:b/>
          <w:sz w:val="32"/>
          <w:szCs w:val="32"/>
        </w:rPr>
        <w:t>IV.</w:t>
      </w:r>
      <w:r>
        <w:rPr>
          <w:b/>
          <w:sz w:val="32"/>
          <w:szCs w:val="32"/>
        </w:rPr>
        <w:t>ГЛАВА ЧЕТВЪРТА-ИМУЩЕСТВО И ФИНАНСИРАНЕ</w:t>
      </w:r>
    </w:p>
    <w:p w:rsidR="00770A28" w:rsidRDefault="00770A28" w:rsidP="00436D2A">
      <w:pPr>
        <w:rPr>
          <w:sz w:val="32"/>
          <w:szCs w:val="32"/>
        </w:rPr>
      </w:pPr>
      <w:r>
        <w:rPr>
          <w:sz w:val="32"/>
          <w:szCs w:val="32"/>
        </w:rPr>
        <w:t xml:space="preserve">   Чл.26.Имуществото на читалището се състои от право на собственост и други вещи,права,вземания,ценни книжа,други права и задължения.</w:t>
      </w:r>
    </w:p>
    <w:p w:rsidR="00770A28" w:rsidRDefault="00770A28" w:rsidP="00436D2A">
      <w:pPr>
        <w:rPr>
          <w:sz w:val="32"/>
          <w:szCs w:val="32"/>
        </w:rPr>
      </w:pPr>
      <w:r>
        <w:rPr>
          <w:sz w:val="32"/>
          <w:szCs w:val="32"/>
        </w:rPr>
        <w:t xml:space="preserve">   Чл.27.Читалището набира средства от следните източници:</w:t>
      </w:r>
    </w:p>
    <w:p w:rsidR="00770A28" w:rsidRDefault="00770A28" w:rsidP="00436D2A">
      <w:pPr>
        <w:rPr>
          <w:sz w:val="32"/>
          <w:szCs w:val="32"/>
        </w:rPr>
      </w:pPr>
      <w:r>
        <w:rPr>
          <w:sz w:val="32"/>
          <w:szCs w:val="32"/>
        </w:rPr>
        <w:t xml:space="preserve">         1.Ченски внос.</w:t>
      </w:r>
    </w:p>
    <w:p w:rsidR="00770A28" w:rsidRDefault="00770A28" w:rsidP="00436D2A">
      <w:pPr>
        <w:rPr>
          <w:sz w:val="32"/>
          <w:szCs w:val="32"/>
        </w:rPr>
      </w:pPr>
      <w:r>
        <w:rPr>
          <w:sz w:val="32"/>
          <w:szCs w:val="32"/>
        </w:rPr>
        <w:t xml:space="preserve">         2.Културно-просветна и информационна дейност.</w:t>
      </w:r>
    </w:p>
    <w:p w:rsidR="00770A28" w:rsidRDefault="00770A28" w:rsidP="00436D2A">
      <w:pPr>
        <w:rPr>
          <w:sz w:val="32"/>
          <w:szCs w:val="32"/>
        </w:rPr>
      </w:pPr>
      <w:r>
        <w:rPr>
          <w:sz w:val="32"/>
          <w:szCs w:val="32"/>
        </w:rPr>
        <w:t xml:space="preserve">         3.Субсидия от държавния и общински бюджет.</w:t>
      </w:r>
    </w:p>
    <w:p w:rsidR="00770A28" w:rsidRDefault="00770A28" w:rsidP="00436D2A">
      <w:pPr>
        <w:rPr>
          <w:sz w:val="32"/>
          <w:szCs w:val="32"/>
        </w:rPr>
      </w:pPr>
      <w:r>
        <w:rPr>
          <w:sz w:val="32"/>
          <w:szCs w:val="32"/>
        </w:rPr>
        <w:t xml:space="preserve">         4.Наеми от движиво и недвижимо имущество.</w:t>
      </w:r>
    </w:p>
    <w:p w:rsidR="00770A28" w:rsidRDefault="00770A28" w:rsidP="00436D2A">
      <w:pPr>
        <w:rPr>
          <w:sz w:val="32"/>
          <w:szCs w:val="32"/>
        </w:rPr>
      </w:pPr>
      <w:r>
        <w:rPr>
          <w:sz w:val="32"/>
          <w:szCs w:val="32"/>
        </w:rPr>
        <w:t xml:space="preserve">         5.Дарения и завещания.</w:t>
      </w:r>
    </w:p>
    <w:p w:rsidR="00770A28" w:rsidRDefault="00770A28" w:rsidP="00436D2A">
      <w:pPr>
        <w:rPr>
          <w:sz w:val="32"/>
          <w:szCs w:val="32"/>
        </w:rPr>
      </w:pPr>
      <w:r>
        <w:rPr>
          <w:sz w:val="32"/>
          <w:szCs w:val="32"/>
        </w:rPr>
        <w:t xml:space="preserve">         6.Други приходи.</w:t>
      </w:r>
    </w:p>
    <w:p w:rsidR="00770A28" w:rsidRDefault="00770A28" w:rsidP="00436D2A">
      <w:pPr>
        <w:rPr>
          <w:sz w:val="32"/>
          <w:szCs w:val="32"/>
        </w:rPr>
      </w:pPr>
      <w:r>
        <w:rPr>
          <w:sz w:val="32"/>
          <w:szCs w:val="32"/>
        </w:rPr>
        <w:t xml:space="preserve">   Чл.28.Предложения за годишната субсидия за читалищата по общини,нормативите и механизмът за нейноо разпределение се разработва от Министерствата на културата съгласувано с област-ните администрации и общините.</w:t>
      </w:r>
    </w:p>
    <w:p w:rsidR="00770A28" w:rsidRDefault="00770A28" w:rsidP="00436D2A">
      <w:pPr>
        <w:rPr>
          <w:sz w:val="32"/>
          <w:szCs w:val="32"/>
        </w:rPr>
      </w:pPr>
      <w:r>
        <w:rPr>
          <w:sz w:val="32"/>
          <w:szCs w:val="32"/>
        </w:rPr>
        <w:t xml:space="preserve">        1.С решение на общинския съвет читалищата могат да се финансират допълнително над определената субсидия със средства от собствените приходите на общината.</w:t>
      </w:r>
    </w:p>
    <w:p w:rsidR="00770A28" w:rsidRDefault="00770A28" w:rsidP="00436D2A">
      <w:pPr>
        <w:rPr>
          <w:sz w:val="32"/>
          <w:szCs w:val="32"/>
        </w:rPr>
      </w:pPr>
      <w:r>
        <w:rPr>
          <w:sz w:val="32"/>
          <w:szCs w:val="32"/>
        </w:rPr>
        <w:t xml:space="preserve">        2.Гласуваната от общинския съвет субсидия за Народните читалища не може да се отклонява от общината за други цели.</w:t>
      </w:r>
    </w:p>
    <w:p w:rsidR="00770A28" w:rsidRDefault="00770A28" w:rsidP="00436D2A">
      <w:pPr>
        <w:rPr>
          <w:sz w:val="32"/>
          <w:szCs w:val="32"/>
        </w:rPr>
      </w:pPr>
      <w:r>
        <w:rPr>
          <w:sz w:val="32"/>
          <w:szCs w:val="32"/>
        </w:rPr>
        <w:t xml:space="preserve">        3.Предвидените по държавния и общински бюджет средства за читалищна дейност се разпределя между читалищата от комисия с участието на представител на съответната община,на </w:t>
      </w:r>
      <w:r>
        <w:rPr>
          <w:sz w:val="32"/>
          <w:szCs w:val="32"/>
        </w:rPr>
        <w:lastRenderedPageBreak/>
        <w:t xml:space="preserve">всяко читалище от общината и се предоставя на читалищата за самостоятелно управление. </w:t>
      </w:r>
    </w:p>
    <w:p w:rsidR="00770A28" w:rsidRDefault="00770A28" w:rsidP="00436D2A">
      <w:pPr>
        <w:rPr>
          <w:sz w:val="32"/>
          <w:szCs w:val="32"/>
        </w:rPr>
      </w:pPr>
      <w:r>
        <w:rPr>
          <w:sz w:val="32"/>
          <w:szCs w:val="32"/>
        </w:rPr>
        <w:t xml:space="preserve">        4.При недостиг на средства за ремонт и поддръжката на читалищна сграда средствата се осигуряват от общинския съвет.  </w:t>
      </w:r>
    </w:p>
    <w:p w:rsidR="00770A28" w:rsidRDefault="00770A28" w:rsidP="00436D2A">
      <w:pPr>
        <w:rPr>
          <w:sz w:val="32"/>
          <w:szCs w:val="32"/>
        </w:rPr>
      </w:pPr>
      <w:r>
        <w:rPr>
          <w:sz w:val="32"/>
          <w:szCs w:val="32"/>
        </w:rPr>
        <w:t xml:space="preserve">   Чл.29.Читалищата не могат да отчуждават недвижими вещи и да учредяват ипотека върху тях.</w:t>
      </w:r>
    </w:p>
    <w:p w:rsidR="00770A28" w:rsidRDefault="00770A28" w:rsidP="00436D2A">
      <w:pPr>
        <w:rPr>
          <w:sz w:val="32"/>
          <w:szCs w:val="32"/>
        </w:rPr>
      </w:pPr>
      <w:r>
        <w:rPr>
          <w:sz w:val="32"/>
          <w:szCs w:val="32"/>
        </w:rPr>
        <w:t xml:space="preserve">         1.Движими вещи могат да бъдат отчуждавани,залагани, бра-кувани,или заменени с по-доброкачествени само по решение на настоятелството.</w:t>
      </w:r>
    </w:p>
    <w:p w:rsidR="00770A28" w:rsidRDefault="00770A28" w:rsidP="00436D2A">
      <w:pPr>
        <w:rPr>
          <w:sz w:val="32"/>
          <w:szCs w:val="32"/>
        </w:rPr>
      </w:pPr>
      <w:r>
        <w:rPr>
          <w:sz w:val="32"/>
          <w:szCs w:val="32"/>
        </w:rPr>
        <w:t xml:space="preserve">         2.Недвижимото и движимото имущество,собственост на чи-талището,както и приходите от него не подлежат на принудител-но изпълнение освен за вземания,произтичащи от трудови пра-воотношения.</w:t>
      </w:r>
    </w:p>
    <w:p w:rsidR="00770A28" w:rsidRDefault="00770A28" w:rsidP="00436D2A">
      <w:pPr>
        <w:rPr>
          <w:sz w:val="32"/>
          <w:szCs w:val="32"/>
        </w:rPr>
      </w:pPr>
      <w:r>
        <w:rPr>
          <w:sz w:val="32"/>
          <w:szCs w:val="32"/>
        </w:rPr>
        <w:t xml:space="preserve">   Чл.30.Читалищното Настоятество изготвя годишния отчет за приходите и разходите,който се приема от Общото събрание.</w:t>
      </w:r>
    </w:p>
    <w:p w:rsidR="00770A28" w:rsidRDefault="00770A28" w:rsidP="00436D2A">
      <w:pPr>
        <w:rPr>
          <w:sz w:val="32"/>
          <w:szCs w:val="32"/>
        </w:rPr>
      </w:pPr>
      <w:r>
        <w:rPr>
          <w:sz w:val="32"/>
          <w:szCs w:val="32"/>
        </w:rPr>
        <w:t xml:space="preserve">         1.Отчетът за изразходваните от бюджета средства се пред-ставя в общината,на чията територия се намира читалището.</w:t>
      </w:r>
    </w:p>
    <w:p w:rsidR="00770A28" w:rsidRDefault="00770A28" w:rsidP="00436D2A">
      <w:pPr>
        <w:rPr>
          <w:sz w:val="32"/>
          <w:szCs w:val="32"/>
        </w:rPr>
      </w:pPr>
      <w:r>
        <w:rPr>
          <w:sz w:val="32"/>
          <w:szCs w:val="32"/>
        </w:rPr>
        <w:t xml:space="preserve">         2.Председателят на читалището ежегодно представя в срок до 10 ноември на кмета в съответната община предложения за своята дейност през следващата година. </w:t>
      </w:r>
    </w:p>
    <w:p w:rsidR="00770A28" w:rsidRDefault="00770A28" w:rsidP="00436D2A">
      <w:pPr>
        <w:rPr>
          <w:sz w:val="32"/>
          <w:szCs w:val="32"/>
        </w:rPr>
      </w:pPr>
      <w:r>
        <w:rPr>
          <w:sz w:val="32"/>
          <w:szCs w:val="32"/>
        </w:rPr>
        <w:t xml:space="preserve">         3.Кметът на общината внася направените предложения в Общинския съвет,който приема годишна програма за развитие на читалищната дейност в съответната община.</w:t>
      </w:r>
    </w:p>
    <w:p w:rsidR="00770A28" w:rsidRDefault="00770A28" w:rsidP="00436D2A">
      <w:pPr>
        <w:rPr>
          <w:sz w:val="32"/>
          <w:szCs w:val="32"/>
        </w:rPr>
      </w:pPr>
      <w:r>
        <w:rPr>
          <w:sz w:val="32"/>
          <w:szCs w:val="32"/>
        </w:rPr>
        <w:t xml:space="preserve">         4.Председателят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w:t>
      </w:r>
      <w:r>
        <w:rPr>
          <w:sz w:val="32"/>
          <w:szCs w:val="32"/>
        </w:rPr>
        <w:lastRenderedPageBreak/>
        <w:t>и за изразходваните средства от бюджета през предходната година.</w:t>
      </w:r>
    </w:p>
    <w:p w:rsidR="00770A28" w:rsidRPr="0034130D" w:rsidRDefault="00770A28" w:rsidP="00436D2A">
      <w:pPr>
        <w:rPr>
          <w:sz w:val="32"/>
          <w:szCs w:val="32"/>
        </w:rPr>
      </w:pPr>
      <w:r>
        <w:rPr>
          <w:sz w:val="32"/>
          <w:szCs w:val="32"/>
        </w:rPr>
        <w:t xml:space="preserve">         5.Докладите на читалищата на територията на една община се обсъждат от общинския съвет на първо открито заседание след 30 март с участието на представителите на Народните чита-лища –вносители на докладите.</w:t>
      </w:r>
    </w:p>
    <w:p w:rsidR="00770A28" w:rsidRDefault="00770A28" w:rsidP="00436D2A">
      <w:pPr>
        <w:rPr>
          <w:b/>
          <w:sz w:val="32"/>
          <w:szCs w:val="32"/>
        </w:rPr>
      </w:pPr>
      <w:r w:rsidRPr="00436D2A">
        <w:rPr>
          <w:b/>
          <w:sz w:val="32"/>
          <w:szCs w:val="32"/>
        </w:rPr>
        <w:t>V.</w:t>
      </w:r>
      <w:r>
        <w:rPr>
          <w:b/>
          <w:sz w:val="32"/>
          <w:szCs w:val="32"/>
        </w:rPr>
        <w:t>ГЛАВА ПЕТА-ПРЕКРАТЯВАНЕ</w:t>
      </w:r>
    </w:p>
    <w:p w:rsidR="00770A28" w:rsidRDefault="00770A28" w:rsidP="00436D2A">
      <w:pPr>
        <w:rPr>
          <w:sz w:val="32"/>
          <w:szCs w:val="32"/>
        </w:rPr>
      </w:pPr>
      <w:r>
        <w:rPr>
          <w:b/>
          <w:sz w:val="32"/>
          <w:szCs w:val="32"/>
        </w:rPr>
        <w:t xml:space="preserve">   </w:t>
      </w:r>
      <w:r>
        <w:rPr>
          <w:sz w:val="32"/>
          <w:szCs w:val="32"/>
        </w:rPr>
        <w:t>Чл.31.Читалището може да бъде прекратено по решение на Общото събрание,вписано в регистъра на Окръжния съд,ако:</w:t>
      </w:r>
    </w:p>
    <w:p w:rsidR="00770A28" w:rsidRDefault="00770A28" w:rsidP="00436D2A">
      <w:pPr>
        <w:rPr>
          <w:sz w:val="32"/>
          <w:szCs w:val="32"/>
        </w:rPr>
      </w:pPr>
      <w:r>
        <w:rPr>
          <w:sz w:val="32"/>
          <w:szCs w:val="32"/>
        </w:rPr>
        <w:t xml:space="preserve">         1.Дейността му противоречи на Закона,Устава и добрите нрави.</w:t>
      </w:r>
    </w:p>
    <w:p w:rsidR="00770A28" w:rsidRDefault="00770A28" w:rsidP="00436D2A">
      <w:pPr>
        <w:rPr>
          <w:sz w:val="32"/>
          <w:szCs w:val="32"/>
        </w:rPr>
      </w:pPr>
      <w:r>
        <w:rPr>
          <w:sz w:val="32"/>
          <w:szCs w:val="32"/>
        </w:rPr>
        <w:t xml:space="preserve">         2.Имуществото му не се използва според целите и предмета на дейността на читалището.</w:t>
      </w:r>
    </w:p>
    <w:p w:rsidR="00770A28" w:rsidRDefault="00770A28" w:rsidP="00436D2A">
      <w:pPr>
        <w:rPr>
          <w:sz w:val="32"/>
          <w:szCs w:val="32"/>
        </w:rPr>
      </w:pPr>
      <w:r>
        <w:rPr>
          <w:sz w:val="32"/>
          <w:szCs w:val="32"/>
        </w:rPr>
        <w:t xml:space="preserve">         3.На лице е трайна невъзможност Читалището да действа за период от две години.В тези случаи министърът на културата изпраща сигнал да прокурора за констатирана липса на дейност на читалището.</w:t>
      </w:r>
    </w:p>
    <w:p w:rsidR="00770A28" w:rsidRDefault="00770A28" w:rsidP="00436D2A">
      <w:pPr>
        <w:rPr>
          <w:sz w:val="32"/>
          <w:szCs w:val="32"/>
        </w:rPr>
      </w:pPr>
      <w:r>
        <w:rPr>
          <w:sz w:val="32"/>
          <w:szCs w:val="32"/>
        </w:rPr>
        <w:t xml:space="preserve">         4.Не е учредено по законния ред.</w:t>
      </w:r>
    </w:p>
    <w:p w:rsidR="00770A28" w:rsidRDefault="00770A28" w:rsidP="00436D2A">
      <w:pPr>
        <w:rPr>
          <w:sz w:val="32"/>
          <w:szCs w:val="32"/>
        </w:rPr>
      </w:pPr>
      <w:r>
        <w:rPr>
          <w:sz w:val="32"/>
          <w:szCs w:val="32"/>
        </w:rPr>
        <w:t xml:space="preserve">         5.Обявено е несъстоятеност.</w:t>
      </w:r>
    </w:p>
    <w:p w:rsidR="00770A28" w:rsidRDefault="00770A28" w:rsidP="00436D2A">
      <w:pPr>
        <w:rPr>
          <w:sz w:val="32"/>
          <w:szCs w:val="32"/>
        </w:rPr>
      </w:pPr>
      <w:r>
        <w:rPr>
          <w:sz w:val="32"/>
          <w:szCs w:val="32"/>
        </w:rPr>
        <w:t xml:space="preserve">         6.Прекратяването на читалището по решение на Окръжния съд може да бъде поставено по искане на прокурора,направено самостоятелно или сед подаден сигнал на министъра на култу-рата.</w:t>
      </w:r>
    </w:p>
    <w:p w:rsidR="00770A28" w:rsidRPr="00CB7F8A" w:rsidRDefault="00770A28" w:rsidP="00436D2A">
      <w:pPr>
        <w:rPr>
          <w:sz w:val="32"/>
          <w:szCs w:val="32"/>
        </w:rPr>
      </w:pPr>
      <w:r>
        <w:rPr>
          <w:sz w:val="32"/>
          <w:szCs w:val="32"/>
        </w:rPr>
        <w:t xml:space="preserve">         7.Прекратяване на читалището по искане на прокурора се вписва служебно.    </w:t>
      </w:r>
    </w:p>
    <w:p w:rsidR="00770A28" w:rsidRDefault="00770A28" w:rsidP="00436D2A">
      <w:pPr>
        <w:rPr>
          <w:b/>
          <w:sz w:val="32"/>
          <w:szCs w:val="32"/>
        </w:rPr>
      </w:pPr>
      <w:r w:rsidRPr="00436D2A">
        <w:rPr>
          <w:b/>
          <w:sz w:val="32"/>
          <w:szCs w:val="32"/>
        </w:rPr>
        <w:t>VI</w:t>
      </w:r>
      <w:r>
        <w:rPr>
          <w:b/>
          <w:sz w:val="32"/>
          <w:szCs w:val="32"/>
        </w:rPr>
        <w:t>.ГЛАВА ШЕСТА-ПРИХОДНИ И ЗАКЛЮЧИТЕЛНИ РАЗПОРЕДБИ</w:t>
      </w:r>
    </w:p>
    <w:p w:rsidR="00770A28" w:rsidRPr="00BA651C" w:rsidRDefault="00770A28" w:rsidP="00436D2A">
      <w:pPr>
        <w:rPr>
          <w:sz w:val="32"/>
          <w:szCs w:val="32"/>
        </w:rPr>
      </w:pPr>
      <w:r>
        <w:rPr>
          <w:b/>
          <w:sz w:val="32"/>
          <w:szCs w:val="32"/>
        </w:rPr>
        <w:lastRenderedPageBreak/>
        <w:t>§1.</w:t>
      </w:r>
      <w:r>
        <w:rPr>
          <w:sz w:val="32"/>
          <w:szCs w:val="32"/>
        </w:rPr>
        <w:t>Този устав влиза в сила веднага след приемането му и отменя досега действащия устав,както и всички вътрешни правиа,които му противоречат.</w:t>
      </w:r>
    </w:p>
    <w:p w:rsidR="00770A28" w:rsidRDefault="00770A28" w:rsidP="00436D2A">
      <w:pPr>
        <w:rPr>
          <w:sz w:val="32"/>
          <w:szCs w:val="32"/>
        </w:rPr>
      </w:pPr>
      <w:r>
        <w:rPr>
          <w:b/>
          <w:sz w:val="32"/>
          <w:szCs w:val="32"/>
        </w:rPr>
        <w:t>§2.</w:t>
      </w:r>
      <w:r>
        <w:rPr>
          <w:sz w:val="32"/>
          <w:szCs w:val="32"/>
        </w:rPr>
        <w:t>Ръководството на читалището,избрано в съответствие с разпо-редбите на настоящия устав е длъжно:</w:t>
      </w:r>
    </w:p>
    <w:p w:rsidR="00770A28" w:rsidRPr="005A691E" w:rsidRDefault="00770A28" w:rsidP="00436D2A">
      <w:pPr>
        <w:rPr>
          <w:sz w:val="32"/>
          <w:szCs w:val="32"/>
        </w:rPr>
      </w:pPr>
      <w:r>
        <w:rPr>
          <w:sz w:val="32"/>
          <w:szCs w:val="32"/>
        </w:rPr>
        <w:t xml:space="preserve">       -Да предприеме всички необходими действия за регистрация на читалището произтичащи от Закона за Народните читалища. </w:t>
      </w:r>
    </w:p>
    <w:p w:rsidR="00770A28" w:rsidRDefault="00770A28" w:rsidP="00436D2A">
      <w:pPr>
        <w:rPr>
          <w:sz w:val="32"/>
          <w:szCs w:val="32"/>
        </w:rPr>
      </w:pPr>
      <w:r>
        <w:rPr>
          <w:b/>
          <w:sz w:val="32"/>
          <w:szCs w:val="32"/>
        </w:rPr>
        <w:t>§3.</w:t>
      </w:r>
      <w:r>
        <w:rPr>
          <w:sz w:val="32"/>
          <w:szCs w:val="32"/>
        </w:rPr>
        <w:t>За всички неуредени въпроси се прилага българското законо-датество.</w:t>
      </w:r>
    </w:p>
    <w:p w:rsidR="00770A28" w:rsidRDefault="00770A28" w:rsidP="00436D2A">
      <w:pPr>
        <w:rPr>
          <w:sz w:val="32"/>
          <w:szCs w:val="32"/>
        </w:rPr>
      </w:pPr>
    </w:p>
    <w:p w:rsidR="00770A28" w:rsidRDefault="00770A28" w:rsidP="00436D2A">
      <w:pPr>
        <w:rPr>
          <w:sz w:val="32"/>
          <w:szCs w:val="32"/>
        </w:rPr>
      </w:pPr>
      <w:r>
        <w:rPr>
          <w:sz w:val="32"/>
          <w:szCs w:val="32"/>
        </w:rPr>
        <w:t xml:space="preserve">    </w:t>
      </w:r>
    </w:p>
    <w:p w:rsidR="00770A28" w:rsidRDefault="00770A28" w:rsidP="00436D2A">
      <w:pPr>
        <w:rPr>
          <w:sz w:val="32"/>
          <w:szCs w:val="32"/>
        </w:rPr>
      </w:pPr>
      <w:r>
        <w:rPr>
          <w:sz w:val="32"/>
          <w:szCs w:val="32"/>
        </w:rPr>
        <w:t xml:space="preserve">        Уставът е приет на Общо събрание на членовете на читалище “Христо Ботев-1928г.“с.Завет,общ.Сунгурларе,обл.Бургас състоя-ло се на 06.10.2017год. от 10:00часа в салона на читалището от 39 члена съгласно приложен списък.</w:t>
      </w:r>
    </w:p>
    <w:p w:rsidR="00770A28" w:rsidRDefault="00770A28" w:rsidP="00436D2A">
      <w:pPr>
        <w:rPr>
          <w:sz w:val="32"/>
          <w:szCs w:val="32"/>
        </w:rPr>
      </w:pPr>
    </w:p>
    <w:p w:rsidR="00770A28" w:rsidRDefault="00770A28" w:rsidP="00436D2A">
      <w:pPr>
        <w:rPr>
          <w:sz w:val="32"/>
          <w:szCs w:val="32"/>
        </w:rPr>
      </w:pPr>
    </w:p>
    <w:p w:rsidR="00770A28" w:rsidRPr="00292997" w:rsidRDefault="00770A28" w:rsidP="00621E72">
      <w:pPr>
        <w:jc w:val="center"/>
        <w:rPr>
          <w:sz w:val="32"/>
          <w:szCs w:val="32"/>
        </w:rPr>
      </w:pPr>
      <w:r w:rsidRPr="00292997">
        <w:rPr>
          <w:b/>
          <w:sz w:val="32"/>
          <w:szCs w:val="32"/>
        </w:rPr>
        <w:t>СПИСЪК</w:t>
      </w:r>
    </w:p>
    <w:p w:rsidR="00770A28" w:rsidRPr="00292997" w:rsidRDefault="00770A28" w:rsidP="00621E72">
      <w:pPr>
        <w:jc w:val="center"/>
        <w:rPr>
          <w:sz w:val="32"/>
          <w:szCs w:val="32"/>
        </w:rPr>
      </w:pPr>
      <w:r w:rsidRPr="00292997">
        <w:rPr>
          <w:sz w:val="32"/>
          <w:szCs w:val="32"/>
        </w:rPr>
        <w:t>На членовете на НАСТОЯТЕЛСТВОТО на НАРОДНО ЧИТАЛИЩЕ</w:t>
      </w:r>
    </w:p>
    <w:p w:rsidR="00770A28" w:rsidRPr="00292997" w:rsidRDefault="00770A28" w:rsidP="00621E72">
      <w:pPr>
        <w:jc w:val="center"/>
        <w:rPr>
          <w:sz w:val="32"/>
          <w:szCs w:val="32"/>
        </w:rPr>
      </w:pPr>
      <w:r w:rsidRPr="00292997">
        <w:rPr>
          <w:sz w:val="32"/>
          <w:szCs w:val="32"/>
        </w:rPr>
        <w:t>„ХРИСТО БОТЕВ-1928Г.“с.ЗАВЕТ,общ.СУНГУРАРЕ,обл.БУРГАС</w:t>
      </w:r>
    </w:p>
    <w:p w:rsidR="00770A28" w:rsidRPr="00292997" w:rsidRDefault="00770A28" w:rsidP="00292997">
      <w:pPr>
        <w:rPr>
          <w:sz w:val="32"/>
          <w:szCs w:val="32"/>
        </w:rPr>
      </w:pPr>
    </w:p>
    <w:p w:rsidR="00770A28" w:rsidRPr="00292997" w:rsidRDefault="00770A28" w:rsidP="00292997">
      <w:pPr>
        <w:rPr>
          <w:sz w:val="32"/>
          <w:szCs w:val="32"/>
        </w:rPr>
      </w:pPr>
      <w:r w:rsidRPr="00292997">
        <w:rPr>
          <w:sz w:val="32"/>
          <w:szCs w:val="32"/>
        </w:rPr>
        <w:t>1.Никула Кирилова Димитрова-председател</w:t>
      </w:r>
    </w:p>
    <w:p w:rsidR="00770A28" w:rsidRPr="00292997" w:rsidRDefault="00770A28" w:rsidP="00292997">
      <w:pPr>
        <w:rPr>
          <w:sz w:val="32"/>
          <w:szCs w:val="32"/>
        </w:rPr>
      </w:pPr>
      <w:r>
        <w:rPr>
          <w:sz w:val="32"/>
          <w:szCs w:val="32"/>
        </w:rPr>
        <w:t>2.Радка Николова Андонова-член</w:t>
      </w:r>
    </w:p>
    <w:p w:rsidR="00770A28" w:rsidRPr="00292997" w:rsidRDefault="00770A28" w:rsidP="00292997">
      <w:pPr>
        <w:rPr>
          <w:sz w:val="32"/>
          <w:szCs w:val="32"/>
        </w:rPr>
      </w:pPr>
      <w:r w:rsidRPr="00292997">
        <w:rPr>
          <w:sz w:val="32"/>
          <w:szCs w:val="32"/>
        </w:rPr>
        <w:t>3.Иванка Христова Златева-член</w:t>
      </w:r>
    </w:p>
    <w:p w:rsidR="00770A28" w:rsidRPr="00292997" w:rsidRDefault="00770A28" w:rsidP="00292997">
      <w:pPr>
        <w:rPr>
          <w:sz w:val="32"/>
          <w:szCs w:val="32"/>
        </w:rPr>
      </w:pPr>
    </w:p>
    <w:p w:rsidR="00770A28" w:rsidRPr="00292997" w:rsidRDefault="00770A28" w:rsidP="00292997">
      <w:pPr>
        <w:rPr>
          <w:sz w:val="32"/>
          <w:szCs w:val="32"/>
        </w:rPr>
      </w:pPr>
    </w:p>
    <w:p w:rsidR="00770A28" w:rsidRPr="00292997" w:rsidRDefault="00770A28" w:rsidP="00621E72">
      <w:pPr>
        <w:jc w:val="center"/>
        <w:rPr>
          <w:sz w:val="32"/>
          <w:szCs w:val="32"/>
        </w:rPr>
      </w:pPr>
      <w:r w:rsidRPr="00292997">
        <w:rPr>
          <w:b/>
          <w:sz w:val="32"/>
          <w:szCs w:val="32"/>
        </w:rPr>
        <w:t>СПИСЪК</w:t>
      </w:r>
    </w:p>
    <w:p w:rsidR="00770A28" w:rsidRPr="00292997" w:rsidRDefault="00770A28" w:rsidP="00621E72">
      <w:pPr>
        <w:jc w:val="center"/>
        <w:rPr>
          <w:sz w:val="32"/>
          <w:szCs w:val="32"/>
        </w:rPr>
      </w:pPr>
      <w:r w:rsidRPr="00292997">
        <w:rPr>
          <w:sz w:val="32"/>
          <w:szCs w:val="32"/>
        </w:rPr>
        <w:t>На членовете на ПРОВЕРИТЕЛНАТА КОМИСИЯ на</w:t>
      </w:r>
    </w:p>
    <w:p w:rsidR="00770A28" w:rsidRPr="00292997" w:rsidRDefault="00770A28" w:rsidP="00621E72">
      <w:pPr>
        <w:jc w:val="center"/>
        <w:rPr>
          <w:sz w:val="32"/>
          <w:szCs w:val="32"/>
        </w:rPr>
      </w:pPr>
      <w:r w:rsidRPr="00292997">
        <w:rPr>
          <w:sz w:val="32"/>
          <w:szCs w:val="32"/>
        </w:rPr>
        <w:t>НАРОДНО ЧИТАЛИЩЕ</w:t>
      </w:r>
    </w:p>
    <w:p w:rsidR="00770A28" w:rsidRPr="00292997" w:rsidRDefault="00770A28" w:rsidP="00621E72">
      <w:pPr>
        <w:jc w:val="center"/>
        <w:rPr>
          <w:sz w:val="32"/>
          <w:szCs w:val="32"/>
        </w:rPr>
      </w:pPr>
      <w:r w:rsidRPr="00292997">
        <w:rPr>
          <w:sz w:val="32"/>
          <w:szCs w:val="32"/>
        </w:rPr>
        <w:t>„ХРИСТО БОТЕВ-1928Г.“с.ЗАВЕТ,общ.СУНГУРАРЕ,обл.БУРГАС</w:t>
      </w:r>
    </w:p>
    <w:p w:rsidR="00770A28" w:rsidRPr="00292997" w:rsidRDefault="00770A28" w:rsidP="00292997">
      <w:pPr>
        <w:rPr>
          <w:sz w:val="32"/>
          <w:szCs w:val="32"/>
        </w:rPr>
      </w:pPr>
    </w:p>
    <w:p w:rsidR="00770A28" w:rsidRPr="00292997" w:rsidRDefault="00770A28" w:rsidP="00292997">
      <w:pPr>
        <w:rPr>
          <w:sz w:val="32"/>
          <w:szCs w:val="32"/>
        </w:rPr>
      </w:pPr>
      <w:r>
        <w:rPr>
          <w:sz w:val="32"/>
          <w:szCs w:val="32"/>
        </w:rPr>
        <w:t>1.Христо Пенчев Христов-Председател</w:t>
      </w:r>
    </w:p>
    <w:p w:rsidR="00770A28" w:rsidRPr="00292997" w:rsidRDefault="00770A28" w:rsidP="00292997">
      <w:pPr>
        <w:rPr>
          <w:sz w:val="32"/>
          <w:szCs w:val="32"/>
        </w:rPr>
      </w:pPr>
      <w:r w:rsidRPr="00292997">
        <w:rPr>
          <w:sz w:val="32"/>
          <w:szCs w:val="32"/>
        </w:rPr>
        <w:t>2.Маринка Иванова Славова-член</w:t>
      </w:r>
    </w:p>
    <w:p w:rsidR="00770A28" w:rsidRPr="00292997" w:rsidRDefault="00770A28" w:rsidP="00292997">
      <w:pPr>
        <w:rPr>
          <w:sz w:val="32"/>
          <w:szCs w:val="32"/>
        </w:rPr>
      </w:pPr>
      <w:r w:rsidRPr="00292997">
        <w:rPr>
          <w:sz w:val="32"/>
          <w:szCs w:val="32"/>
        </w:rPr>
        <w:t>3.Добри Иванов Георгиев-член</w:t>
      </w:r>
    </w:p>
    <w:p w:rsidR="00770A28" w:rsidRPr="00292997" w:rsidRDefault="00770A28" w:rsidP="00292997">
      <w:pPr>
        <w:rPr>
          <w:sz w:val="32"/>
          <w:szCs w:val="32"/>
        </w:rPr>
      </w:pPr>
    </w:p>
    <w:p w:rsidR="00770A28" w:rsidRDefault="00770A28" w:rsidP="00436D2A">
      <w:pPr>
        <w:rPr>
          <w:sz w:val="32"/>
          <w:szCs w:val="32"/>
        </w:rPr>
      </w:pPr>
    </w:p>
    <w:p w:rsidR="00770A28" w:rsidRDefault="00770A28" w:rsidP="00436D2A">
      <w:pPr>
        <w:rPr>
          <w:sz w:val="32"/>
          <w:szCs w:val="32"/>
        </w:rPr>
      </w:pPr>
    </w:p>
    <w:p w:rsidR="00770A28" w:rsidRPr="005A691E" w:rsidRDefault="00770A28" w:rsidP="00436D2A">
      <w:pPr>
        <w:rPr>
          <w:sz w:val="32"/>
          <w:szCs w:val="32"/>
        </w:rPr>
      </w:pPr>
    </w:p>
    <w:p w:rsidR="00770A28" w:rsidRPr="00436D2A" w:rsidRDefault="00770A28" w:rsidP="00436D2A">
      <w:pPr>
        <w:rPr>
          <w:b/>
          <w:sz w:val="32"/>
          <w:szCs w:val="32"/>
        </w:rPr>
      </w:pPr>
    </w:p>
    <w:p w:rsidR="00770A28" w:rsidRPr="00436D2A" w:rsidRDefault="00770A28" w:rsidP="00436D2A">
      <w:pPr>
        <w:rPr>
          <w:sz w:val="40"/>
          <w:szCs w:val="40"/>
        </w:rPr>
      </w:pPr>
    </w:p>
    <w:sectPr w:rsidR="00770A28" w:rsidRPr="00436D2A" w:rsidSect="00EA14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D1" w:rsidRDefault="000C1BD1" w:rsidP="00EA146B">
      <w:pPr>
        <w:spacing w:after="0" w:line="240" w:lineRule="auto"/>
      </w:pPr>
      <w:r>
        <w:separator/>
      </w:r>
    </w:p>
  </w:endnote>
  <w:endnote w:type="continuationSeparator" w:id="0">
    <w:p w:rsidR="000C1BD1" w:rsidRDefault="000C1BD1" w:rsidP="00EA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8" w:rsidRDefault="00770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8" w:rsidRDefault="000C1BD1">
    <w:pPr>
      <w:pStyle w:val="Footer"/>
    </w:pPr>
    <w:r>
      <w:rPr>
        <w:noProof/>
        <w:lang w:eastAsia="bg-BG"/>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49" type="#_x0000_t107" style="position:absolute;margin-left:0;margin-top:793.3pt;width:88.5pt;height:29.25pt;z-index:1;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" filled="f" fillcolor="#17365d" strokecolor="#71a0dc">
          <v:textbox>
            <w:txbxContent>
              <w:p w:rsidR="00770A28" w:rsidRPr="004C0213" w:rsidRDefault="000C1BD1">
                <w:pPr>
                  <w:jc w:val="center"/>
                  <w:rPr>
                    <w:color w:val="4F81BD"/>
                  </w:rPr>
                </w:pPr>
                <w:r>
                  <w:fldChar w:fldCharType="begin"/>
                </w:r>
                <w:r>
                  <w:instrText xml:space="preserve"> PAGE    \* MERGEFORMAT </w:instrText>
                </w:r>
                <w:r>
                  <w:fldChar w:fldCharType="separate"/>
                </w:r>
                <w:r w:rsidR="00FB4696" w:rsidRPr="00FB4696">
                  <w:rPr>
                    <w:noProof/>
                    <w:color w:val="4F81BD"/>
                  </w:rPr>
                  <w:t>9</w:t>
                </w:r>
                <w:r>
                  <w:rPr>
                    <w:noProof/>
                    <w:color w:val="4F81BD"/>
                  </w:rPr>
                  <w:fldChar w:fldCharType="end"/>
                </w:r>
              </w:p>
            </w:txbxContent>
          </v:textbox>
          <w10:wrap anchorx="margin" anchory="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8" w:rsidRDefault="00770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D1" w:rsidRDefault="000C1BD1" w:rsidP="00EA146B">
      <w:pPr>
        <w:spacing w:after="0" w:line="240" w:lineRule="auto"/>
      </w:pPr>
      <w:r>
        <w:separator/>
      </w:r>
    </w:p>
  </w:footnote>
  <w:footnote w:type="continuationSeparator" w:id="0">
    <w:p w:rsidR="000C1BD1" w:rsidRDefault="000C1BD1" w:rsidP="00EA1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8" w:rsidRDefault="00770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8" w:rsidRDefault="00770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28" w:rsidRDefault="00770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D2A"/>
    <w:rsid w:val="000C1BD1"/>
    <w:rsid w:val="00122DBD"/>
    <w:rsid w:val="001F3857"/>
    <w:rsid w:val="0026223A"/>
    <w:rsid w:val="00264E51"/>
    <w:rsid w:val="00292997"/>
    <w:rsid w:val="0034130D"/>
    <w:rsid w:val="00355380"/>
    <w:rsid w:val="00404594"/>
    <w:rsid w:val="00436D2A"/>
    <w:rsid w:val="004474F4"/>
    <w:rsid w:val="004621E6"/>
    <w:rsid w:val="004B7115"/>
    <w:rsid w:val="004C0213"/>
    <w:rsid w:val="0053076F"/>
    <w:rsid w:val="005A691E"/>
    <w:rsid w:val="00621E72"/>
    <w:rsid w:val="00637813"/>
    <w:rsid w:val="00641C1C"/>
    <w:rsid w:val="0066424A"/>
    <w:rsid w:val="006D2FBB"/>
    <w:rsid w:val="00770A28"/>
    <w:rsid w:val="007E412A"/>
    <w:rsid w:val="008C04D5"/>
    <w:rsid w:val="008D489B"/>
    <w:rsid w:val="008D6EE2"/>
    <w:rsid w:val="008E401B"/>
    <w:rsid w:val="00940895"/>
    <w:rsid w:val="009562DB"/>
    <w:rsid w:val="00A92DDA"/>
    <w:rsid w:val="00A95483"/>
    <w:rsid w:val="00B156A9"/>
    <w:rsid w:val="00BA651C"/>
    <w:rsid w:val="00BF3CA1"/>
    <w:rsid w:val="00CB7F8A"/>
    <w:rsid w:val="00D5714D"/>
    <w:rsid w:val="00D8733C"/>
    <w:rsid w:val="00E95E81"/>
    <w:rsid w:val="00EA146B"/>
    <w:rsid w:val="00EB23A4"/>
    <w:rsid w:val="00F24920"/>
    <w:rsid w:val="00FB4696"/>
    <w:rsid w:val="00FC1AA6"/>
    <w:rsid w:val="00FD27D1"/>
    <w:rsid w:val="00FD3A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46B"/>
    <w:pPr>
      <w:tabs>
        <w:tab w:val="center" w:pos="4536"/>
        <w:tab w:val="right" w:pos="9072"/>
      </w:tabs>
      <w:spacing w:after="0" w:line="240" w:lineRule="auto"/>
    </w:pPr>
  </w:style>
  <w:style w:type="character" w:customStyle="1" w:styleId="HeaderChar">
    <w:name w:val="Header Char"/>
    <w:link w:val="Header"/>
    <w:uiPriority w:val="99"/>
    <w:locked/>
    <w:rsid w:val="00EA146B"/>
    <w:rPr>
      <w:rFonts w:cs="Times New Roman"/>
    </w:rPr>
  </w:style>
  <w:style w:type="paragraph" w:styleId="Footer">
    <w:name w:val="footer"/>
    <w:basedOn w:val="Normal"/>
    <w:link w:val="FooterChar"/>
    <w:uiPriority w:val="99"/>
    <w:rsid w:val="00EA146B"/>
    <w:pPr>
      <w:tabs>
        <w:tab w:val="center" w:pos="4536"/>
        <w:tab w:val="right" w:pos="9072"/>
      </w:tabs>
      <w:spacing w:after="0" w:line="240" w:lineRule="auto"/>
    </w:pPr>
  </w:style>
  <w:style w:type="character" w:customStyle="1" w:styleId="FooterChar">
    <w:name w:val="Footer Char"/>
    <w:link w:val="Footer"/>
    <w:uiPriority w:val="99"/>
    <w:locked/>
    <w:rsid w:val="00EA14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2534</Words>
  <Characters>14447</Characters>
  <Application>Microsoft Office Word</Application>
  <DocSecurity>0</DocSecurity>
  <Lines>120</Lines>
  <Paragraphs>33</Paragraphs>
  <ScaleCrop>false</ScaleCrop>
  <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2017-09-29T08:18:00Z</cp:lastPrinted>
  <dcterms:created xsi:type="dcterms:W3CDTF">2017-04-07T15:46:00Z</dcterms:created>
  <dcterms:modified xsi:type="dcterms:W3CDTF">2017-10-21T06:06:00Z</dcterms:modified>
</cp:coreProperties>
</file>