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5" w:rsidRDefault="00764E15" w:rsidP="000227D5">
      <w:pPr>
        <w:jc w:val="center"/>
        <w:rPr>
          <w:b/>
          <w:sz w:val="28"/>
          <w:szCs w:val="28"/>
          <w:lang w:val="en-US"/>
        </w:rPr>
      </w:pPr>
    </w:p>
    <w:p w:rsidR="00764E15" w:rsidRPr="00764E15" w:rsidRDefault="00764E15" w:rsidP="000227D5">
      <w:pPr>
        <w:jc w:val="center"/>
        <w:rPr>
          <w:b/>
          <w:sz w:val="28"/>
          <w:szCs w:val="28"/>
        </w:rPr>
      </w:pPr>
    </w:p>
    <w:p w:rsidR="000227D5" w:rsidRDefault="000227D5" w:rsidP="0002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227D5" w:rsidRDefault="000227D5" w:rsidP="000227D5"/>
    <w:p w:rsidR="000227D5" w:rsidRDefault="00F16E8E" w:rsidP="000227D5">
      <w:pPr>
        <w:jc w:val="center"/>
      </w:pPr>
      <w:r>
        <w:t xml:space="preserve">За изпълнение дейността на </w:t>
      </w:r>
      <w:r w:rsidR="000227D5">
        <w:t xml:space="preserve"> НЧ  „</w:t>
      </w:r>
      <w:r w:rsidR="0064009A">
        <w:t>Златко Миланов -1931</w:t>
      </w:r>
      <w:r w:rsidR="000227D5">
        <w:t xml:space="preserve">”  с. </w:t>
      </w:r>
      <w:r w:rsidR="0064009A">
        <w:t>Габрешевци</w:t>
      </w:r>
      <w:r w:rsidR="000227D5">
        <w:t>, община Трекляно</w:t>
      </w:r>
    </w:p>
    <w:p w:rsidR="000227D5" w:rsidRDefault="000227D5" w:rsidP="000227D5"/>
    <w:p w:rsidR="000227D5" w:rsidRDefault="000227D5" w:rsidP="000227D5"/>
    <w:p w:rsidR="000227D5" w:rsidRDefault="000227D5" w:rsidP="000227D5"/>
    <w:p w:rsidR="000227D5" w:rsidRDefault="000227D5" w:rsidP="00F16E8E">
      <w:pPr>
        <w:jc w:val="both"/>
      </w:pPr>
      <w:r>
        <w:t xml:space="preserve">        Уважаеми колеги и гости,</w:t>
      </w:r>
    </w:p>
    <w:p w:rsidR="000227D5" w:rsidRDefault="000227D5" w:rsidP="00F16E8E">
      <w:pPr>
        <w:jc w:val="both"/>
      </w:pPr>
    </w:p>
    <w:p w:rsidR="000227D5" w:rsidRDefault="00187E24" w:rsidP="00F16E8E">
      <w:pPr>
        <w:ind w:firstLine="708"/>
        <w:jc w:val="both"/>
      </w:pPr>
      <w:r>
        <w:t xml:space="preserve">Днес </w:t>
      </w:r>
      <w:r w:rsidR="00CB22A0">
        <w:rPr>
          <w:lang w:val="en-US"/>
        </w:rPr>
        <w:t>10</w:t>
      </w:r>
      <w:r w:rsidR="00CB22A0">
        <w:t>.</w:t>
      </w:r>
      <w:r>
        <w:rPr>
          <w:lang w:val="en-US"/>
        </w:rPr>
        <w:t>03</w:t>
      </w:r>
      <w:r w:rsidR="00CB22A0">
        <w:t>.</w:t>
      </w:r>
      <w:r>
        <w:rPr>
          <w:lang w:val="en-US"/>
        </w:rPr>
        <w:t>2020</w:t>
      </w:r>
      <w:r w:rsidR="000227D5">
        <w:t xml:space="preserve"> г. сме се събрали да проведем отчетно събрание за дейността на    </w:t>
      </w:r>
      <w:proofErr w:type="gramStart"/>
      <w:r w:rsidR="0064009A">
        <w:t>НЧ  „</w:t>
      </w:r>
      <w:proofErr w:type="gramEnd"/>
      <w:r w:rsidR="0064009A">
        <w:t>Златко Миланов -1931”  с. Габрешевци</w:t>
      </w:r>
      <w:r w:rsidR="00F16E8E">
        <w:t xml:space="preserve"> 201</w:t>
      </w:r>
      <w:r>
        <w:rPr>
          <w:lang w:val="en-US"/>
        </w:rPr>
        <w:t>9</w:t>
      </w:r>
      <w:r w:rsidR="000227D5">
        <w:t>г.</w:t>
      </w:r>
    </w:p>
    <w:p w:rsidR="000227D5" w:rsidRDefault="000227D5" w:rsidP="00F16E8E">
      <w:pPr>
        <w:jc w:val="both"/>
      </w:pPr>
    </w:p>
    <w:p w:rsidR="00390BD4" w:rsidRDefault="00390BD4" w:rsidP="00F16E8E">
      <w:pPr>
        <w:jc w:val="both"/>
      </w:pPr>
    </w:p>
    <w:p w:rsidR="00F7274E" w:rsidRDefault="00F7274E" w:rsidP="00F16E8E">
      <w:pPr>
        <w:jc w:val="both"/>
      </w:pPr>
    </w:p>
    <w:p w:rsidR="00F7274E" w:rsidRDefault="00F7274E" w:rsidP="00F16E8E">
      <w:pPr>
        <w:ind w:firstLine="708"/>
        <w:jc w:val="both"/>
      </w:pPr>
      <w:r>
        <w:t>НЧ „Златко Миланов – 1931”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„Златко Миланов – 1931”. Наличието на предимно възрастно население на територията на с.</w:t>
      </w:r>
      <w:r w:rsidR="0064009A">
        <w:t xml:space="preserve"> </w:t>
      </w:r>
      <w:r>
        <w:t xml:space="preserve">Габрешевци ограничава възможността за развитие на културната дейност . </w:t>
      </w:r>
    </w:p>
    <w:p w:rsidR="00F7274E" w:rsidRDefault="00F7274E" w:rsidP="00F16E8E">
      <w:pPr>
        <w:ind w:firstLine="708"/>
        <w:jc w:val="both"/>
      </w:pPr>
      <w:r>
        <w:t xml:space="preserve">НЧ „Златко Миланов – 1931” залага предимно на провеждането на землячески срещи – събори и организирането на тържества. Организацията и финансирането на тези събития се извършва от бюджета на НЧ „Златко Миланов – 1931”. </w:t>
      </w:r>
    </w:p>
    <w:p w:rsidR="0064009A" w:rsidRDefault="0064009A" w:rsidP="00F16E8E">
      <w:pPr>
        <w:jc w:val="both"/>
      </w:pPr>
      <w:r>
        <w:t xml:space="preserve">На 08 март за отбелязване на деня на жената в на    НЧ  „Златко Миланов -1931”  с. Габрешевци  бе организирано тържество с музикална програма. </w:t>
      </w:r>
    </w:p>
    <w:p w:rsidR="00390BD4" w:rsidRDefault="00390BD4" w:rsidP="00F16E8E">
      <w:pPr>
        <w:ind w:firstLine="708"/>
        <w:jc w:val="both"/>
      </w:pPr>
      <w:r>
        <w:t xml:space="preserve">През м. юни в центъра на с. Габрешевци от НЧ „Златко Миланов – 1931” се организира земляческа среща – събор с музикална програма финансирана от бюджета на читалището. </w:t>
      </w:r>
    </w:p>
    <w:p w:rsidR="00813507" w:rsidRDefault="00390BD4" w:rsidP="00F16E8E">
      <w:pPr>
        <w:ind w:firstLine="708"/>
        <w:jc w:val="both"/>
      </w:pPr>
      <w:r>
        <w:t>По случай празника на билките през същия месец се организира  и изложба на билки</w:t>
      </w:r>
      <w:r w:rsidR="00813507">
        <w:t xml:space="preserve"> от местния край</w:t>
      </w:r>
      <w:r>
        <w:t>, събрани от жителите на селото.</w:t>
      </w:r>
      <w:r w:rsidR="00813507">
        <w:t xml:space="preserve"> Изложбата се направи на центъра на с. Габрешевци . В нея взеха участие 16 души от местното население, както  и кметския наместник на с. Габрешевци. Като гости на мероприятието бяха поканени  кмета на Община Трекляно и други служители от общинската администрация.</w:t>
      </w:r>
    </w:p>
    <w:p w:rsidR="00390BD4" w:rsidRDefault="00390BD4" w:rsidP="00F16E8E">
      <w:pPr>
        <w:jc w:val="both"/>
      </w:pPr>
      <w:r>
        <w:t>НЧ „Златко Миланов – 1931” се включ</w:t>
      </w:r>
      <w:r w:rsidR="00813507">
        <w:t>и</w:t>
      </w:r>
      <w:r>
        <w:t xml:space="preserve"> активно в организирането на това мероприятие</w:t>
      </w:r>
      <w:r w:rsidR="0064009A">
        <w:t xml:space="preserve">. </w:t>
      </w:r>
    </w:p>
    <w:p w:rsidR="00390BD4" w:rsidRDefault="00390BD4" w:rsidP="00F16E8E">
      <w:pPr>
        <w:ind w:firstLine="708"/>
        <w:jc w:val="both"/>
      </w:pPr>
      <w:r>
        <w:t xml:space="preserve">За изминалата </w:t>
      </w:r>
      <w:r w:rsidR="00F16E8E">
        <w:t>201</w:t>
      </w:r>
      <w:r w:rsidR="00CB22A0">
        <w:t>9</w:t>
      </w:r>
      <w:r w:rsidR="0064009A">
        <w:t xml:space="preserve"> </w:t>
      </w:r>
      <w:r>
        <w:t>година културния календар на читалището е изпълнен по план.</w:t>
      </w:r>
    </w:p>
    <w:sectPr w:rsidR="0039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131"/>
    <w:multiLevelType w:val="hybridMultilevel"/>
    <w:tmpl w:val="4B380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67B"/>
    <w:multiLevelType w:val="hybridMultilevel"/>
    <w:tmpl w:val="B9E899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D617E"/>
    <w:multiLevelType w:val="hybridMultilevel"/>
    <w:tmpl w:val="AFB416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44ACF"/>
    <w:multiLevelType w:val="hybridMultilevel"/>
    <w:tmpl w:val="76BEB3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A3584"/>
    <w:multiLevelType w:val="hybridMultilevel"/>
    <w:tmpl w:val="B0FEA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34A07"/>
    <w:multiLevelType w:val="hybridMultilevel"/>
    <w:tmpl w:val="6868B4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D74FE"/>
    <w:multiLevelType w:val="hybridMultilevel"/>
    <w:tmpl w:val="1B40B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04F64"/>
    <w:multiLevelType w:val="hybridMultilevel"/>
    <w:tmpl w:val="01240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B750C"/>
    <w:multiLevelType w:val="hybridMultilevel"/>
    <w:tmpl w:val="423EB98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955109"/>
    <w:multiLevelType w:val="hybridMultilevel"/>
    <w:tmpl w:val="0CAC7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0BD4"/>
    <w:rsid w:val="000227D5"/>
    <w:rsid w:val="00187E24"/>
    <w:rsid w:val="003353BC"/>
    <w:rsid w:val="00390BD4"/>
    <w:rsid w:val="0064009A"/>
    <w:rsid w:val="00687E7B"/>
    <w:rsid w:val="00764E15"/>
    <w:rsid w:val="00813507"/>
    <w:rsid w:val="00CB22A0"/>
    <w:rsid w:val="00CE1413"/>
    <w:rsid w:val="00E86E48"/>
    <w:rsid w:val="00F16E8E"/>
    <w:rsid w:val="00F46834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ен текст (2)_"/>
    <w:basedOn w:val="a0"/>
    <w:link w:val="20"/>
    <w:uiPriority w:val="99"/>
    <w:locked/>
    <w:rsid w:val="00E86E48"/>
    <w:rPr>
      <w:rFonts w:ascii="Calibri" w:eastAsia="Calibri" w:hAnsi="Calibri" w:cs="Calibri"/>
      <w:noProof/>
      <w:shd w:val="clear" w:color="auto" w:fill="FFFFFF"/>
      <w:lang w:val="bg-BG" w:eastAsia="bg-BG"/>
    </w:rPr>
  </w:style>
  <w:style w:type="character" w:customStyle="1" w:styleId="210">
    <w:name w:val="Основен текст (2) + 10"/>
    <w:aliases w:val="5 pt"/>
    <w:basedOn w:val="2"/>
    <w:uiPriority w:val="99"/>
    <w:rsid w:val="00E86E48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E86E48"/>
    <w:pPr>
      <w:widowControl w:val="0"/>
      <w:shd w:val="clear" w:color="auto" w:fill="FFFFFF"/>
    </w:pPr>
    <w:rPr>
      <w:rFonts w:ascii="Calibri" w:eastAsia="Calibri" w:hAnsi="Calibri" w:cs="Calibri"/>
      <w:noProof/>
      <w:sz w:val="20"/>
      <w:szCs w:val="20"/>
    </w:rPr>
  </w:style>
  <w:style w:type="character" w:customStyle="1" w:styleId="27pt">
    <w:name w:val="Основен текст (2) + 7 pt"/>
    <w:basedOn w:val="2"/>
    <w:uiPriority w:val="99"/>
    <w:rsid w:val="00E86E4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>&lt;arabianhorse&gt;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Administrator</cp:lastModifiedBy>
  <cp:revision>2</cp:revision>
  <dcterms:created xsi:type="dcterms:W3CDTF">2020-03-11T07:34:00Z</dcterms:created>
  <dcterms:modified xsi:type="dcterms:W3CDTF">2020-03-11T07:34:00Z</dcterms:modified>
</cp:coreProperties>
</file>