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62" w:rsidRDefault="00655962" w:rsidP="00655962">
      <w:pPr>
        <w:pStyle w:val="1"/>
        <w:pBdr>
          <w:bottom w:val="single" w:sz="6" w:space="1" w:color="auto"/>
        </w:pBdr>
        <w:rPr>
          <w:rFonts w:ascii="Times New Roman" w:hAnsi="Times New Roman"/>
        </w:rPr>
      </w:pPr>
      <w:r>
        <w:rPr>
          <w:rFonts w:ascii="Times New Roman" w:hAnsi="Times New Roman"/>
        </w:rPr>
        <w:t>НАРОДНО  ЧИТАЛИЩЕ “ХРИСТО БОТЕВ-1</w:t>
      </w:r>
      <w:r w:rsidRPr="007E0AC1">
        <w:rPr>
          <w:rFonts w:ascii="Times New Roman" w:hAnsi="Times New Roman"/>
        </w:rPr>
        <w:t>9</w:t>
      </w:r>
      <w:r>
        <w:rPr>
          <w:rFonts w:ascii="Times New Roman" w:hAnsi="Times New Roman"/>
        </w:rPr>
        <w:t>25г”</w:t>
      </w:r>
    </w:p>
    <w:p w:rsidR="00655962" w:rsidRPr="00C97B96" w:rsidRDefault="00655962" w:rsidP="00655962">
      <w:pPr>
        <w:rPr>
          <w:rFonts w:ascii="Times New Roman" w:hAnsi="Times New Roman"/>
          <w:iCs/>
          <w:shadow/>
          <w:sz w:val="20"/>
        </w:rPr>
      </w:pPr>
      <w:r>
        <w:rPr>
          <w:rFonts w:ascii="Times New Roman" w:hAnsi="Times New Roman"/>
          <w:iCs/>
          <w:shadow/>
          <w:sz w:val="20"/>
        </w:rPr>
        <w:t xml:space="preserve">     </w:t>
      </w:r>
      <w:r w:rsidRPr="007E0AC1">
        <w:rPr>
          <w:rFonts w:ascii="Times New Roman" w:hAnsi="Times New Roman"/>
          <w:iCs/>
          <w:shadow/>
          <w:sz w:val="20"/>
        </w:rPr>
        <w:t xml:space="preserve">                          </w:t>
      </w:r>
      <w:r>
        <w:rPr>
          <w:rFonts w:ascii="Times New Roman" w:hAnsi="Times New Roman"/>
          <w:iCs/>
          <w:shadow/>
          <w:sz w:val="20"/>
        </w:rPr>
        <w:t xml:space="preserve"> гр. Ахтопол</w:t>
      </w:r>
      <w:r w:rsidRPr="007E0AC1">
        <w:rPr>
          <w:rFonts w:ascii="Times New Roman" w:hAnsi="Times New Roman"/>
          <w:iCs/>
          <w:shadow/>
          <w:sz w:val="20"/>
        </w:rPr>
        <w:t xml:space="preserve"> </w:t>
      </w:r>
      <w:r>
        <w:rPr>
          <w:rFonts w:ascii="Times New Roman" w:hAnsi="Times New Roman"/>
          <w:iCs/>
          <w:shadow/>
          <w:sz w:val="20"/>
        </w:rPr>
        <w:t xml:space="preserve">8280 община Царево , </w:t>
      </w:r>
      <w:proofErr w:type="spellStart"/>
      <w:r>
        <w:rPr>
          <w:rFonts w:ascii="Times New Roman" w:hAnsi="Times New Roman"/>
          <w:iCs/>
          <w:shadow/>
          <w:sz w:val="20"/>
        </w:rPr>
        <w:t>обл</w:t>
      </w:r>
      <w:proofErr w:type="spellEnd"/>
      <w:r>
        <w:rPr>
          <w:rFonts w:ascii="Times New Roman" w:hAnsi="Times New Roman"/>
          <w:iCs/>
          <w:shadow/>
          <w:sz w:val="20"/>
        </w:rPr>
        <w:t xml:space="preserve">..Бургас, ул. “Тракия” №2 , тел.0590 / </w:t>
      </w:r>
      <w:r w:rsidRPr="00C97B96">
        <w:rPr>
          <w:rFonts w:ascii="Times New Roman" w:hAnsi="Times New Roman"/>
          <w:iCs/>
          <w:shadow/>
          <w:sz w:val="20"/>
        </w:rPr>
        <w:t>99293</w:t>
      </w:r>
    </w:p>
    <w:p w:rsidR="00655962" w:rsidRDefault="00655962" w:rsidP="00655962">
      <w:pPr>
        <w:rPr>
          <w:rFonts w:ascii="Times New Roman" w:hAnsi="Times New Roman"/>
          <w:iCs/>
          <w:shadow/>
          <w:sz w:val="28"/>
        </w:rPr>
      </w:pPr>
    </w:p>
    <w:p w:rsidR="00655962" w:rsidRDefault="00655962" w:rsidP="00655962">
      <w:pPr>
        <w:rPr>
          <w:rFonts w:ascii="Times New Roman" w:hAnsi="Times New Roman"/>
          <w:iCs/>
          <w:shadow/>
          <w:sz w:val="28"/>
        </w:rPr>
      </w:pPr>
    </w:p>
    <w:p w:rsidR="00655962" w:rsidRDefault="00655962" w:rsidP="00655962">
      <w:pPr>
        <w:pStyle w:val="2"/>
        <w:rPr>
          <w:b/>
          <w:bCs/>
        </w:rPr>
      </w:pPr>
      <w:r>
        <w:rPr>
          <w:b/>
          <w:bCs/>
        </w:rPr>
        <w:t xml:space="preserve">                                                     У С Т А В</w:t>
      </w:r>
    </w:p>
    <w:p w:rsidR="00655962" w:rsidRDefault="00655962" w:rsidP="00655962">
      <w:pPr>
        <w:rPr>
          <w:rFonts w:ascii="Times New Roman" w:hAnsi="Times New Roman"/>
          <w:iCs/>
          <w:shadow/>
          <w:sz w:val="28"/>
        </w:rPr>
      </w:pPr>
      <w:r>
        <w:rPr>
          <w:rFonts w:ascii="Times New Roman" w:hAnsi="Times New Roman"/>
          <w:iCs/>
          <w:shadow/>
          <w:sz w:val="28"/>
        </w:rPr>
        <w:t xml:space="preserve">             </w:t>
      </w:r>
    </w:p>
    <w:p w:rsidR="00655962" w:rsidRDefault="00655962" w:rsidP="00655962">
      <w:pPr>
        <w:pStyle w:val="5"/>
      </w:pPr>
      <w:r>
        <w:t xml:space="preserve">                           НА  НАРОДНО  ЧИТАЛИЩЕ  “ХРИСТО БОТЕВ – 1925г.”</w:t>
      </w:r>
    </w:p>
    <w:p w:rsidR="00655962" w:rsidRDefault="00655962" w:rsidP="00655962">
      <w:pPr>
        <w:rPr>
          <w:rFonts w:ascii="Times New Roman" w:hAnsi="Times New Roman"/>
          <w:iCs/>
          <w:shadow/>
          <w:sz w:val="28"/>
        </w:rPr>
      </w:pPr>
    </w:p>
    <w:p w:rsidR="00655962" w:rsidRDefault="00655962" w:rsidP="00655962">
      <w:pPr>
        <w:pStyle w:val="5"/>
      </w:pPr>
      <w:r>
        <w:rPr>
          <w:i/>
          <w:iCs w:val="0"/>
        </w:rPr>
        <w:t>ГЛАВА ПЪРВА</w:t>
      </w:r>
      <w:r>
        <w:t xml:space="preserve"> :  ОБЩИ  ПОЛОЖЕНИЯ</w:t>
      </w:r>
    </w:p>
    <w:p w:rsidR="00655962" w:rsidRDefault="00655962" w:rsidP="00655962">
      <w:pPr>
        <w:rPr>
          <w:rFonts w:ascii="Times New Roman" w:hAnsi="Times New Roman"/>
          <w:iCs/>
          <w:shadow/>
          <w:sz w:val="28"/>
        </w:rPr>
      </w:pPr>
      <w:r>
        <w:rPr>
          <w:rFonts w:ascii="Times New Roman" w:hAnsi="Times New Roman"/>
          <w:iCs/>
          <w:shadow/>
          <w:sz w:val="28"/>
        </w:rPr>
        <w:t xml:space="preserve">             Чл.1. Народно читалище “Христо Ботев – 1925г.” – гр. Ахтопол е традиционно само-управляващо се българско културно-просветно сдружение, което изпълнява и държавни културно-просветни задачи.</w:t>
      </w:r>
    </w:p>
    <w:p w:rsidR="00655962" w:rsidRDefault="00655962" w:rsidP="00655962">
      <w:pPr>
        <w:rPr>
          <w:rFonts w:ascii="Times New Roman" w:hAnsi="Times New Roman"/>
          <w:iCs/>
          <w:shadow/>
          <w:sz w:val="28"/>
        </w:rPr>
      </w:pPr>
      <w:r>
        <w:rPr>
          <w:rFonts w:ascii="Times New Roman" w:hAnsi="Times New Roman"/>
          <w:iCs/>
          <w:shadow/>
          <w:sz w:val="28"/>
        </w:rPr>
        <w:t xml:space="preserve">              Чл.2. Читалището е юридическо лице с нестопанска цел. То подлежи на вписване в регистъра на Бургаски градски съд. и в Публичния регистър на народните читалища , воден към министъра на културата.</w:t>
      </w:r>
    </w:p>
    <w:p w:rsidR="00655962" w:rsidRDefault="00655962" w:rsidP="00655962">
      <w:pPr>
        <w:rPr>
          <w:rFonts w:ascii="Times New Roman" w:hAnsi="Times New Roman"/>
          <w:iCs/>
          <w:shadow/>
          <w:sz w:val="28"/>
        </w:rPr>
      </w:pPr>
      <w:r>
        <w:rPr>
          <w:rFonts w:ascii="Times New Roman" w:hAnsi="Times New Roman"/>
          <w:iCs/>
          <w:shadow/>
          <w:sz w:val="28"/>
        </w:rPr>
        <w:t xml:space="preserve">               Чл.3. В дейността на читалището могат да участват всички граждани без ограничения по отношение на възраст, пол, политическа, етническа и религиозна принадлежност.</w:t>
      </w:r>
    </w:p>
    <w:p w:rsidR="00655962" w:rsidRDefault="00655962" w:rsidP="00655962">
      <w:pPr>
        <w:rPr>
          <w:rFonts w:ascii="Times New Roman" w:hAnsi="Times New Roman"/>
          <w:iCs/>
          <w:shadow/>
          <w:sz w:val="28"/>
        </w:rPr>
      </w:pPr>
      <w:r>
        <w:rPr>
          <w:rFonts w:ascii="Times New Roman" w:hAnsi="Times New Roman"/>
          <w:iCs/>
          <w:shadow/>
          <w:sz w:val="28"/>
        </w:rPr>
        <w:t xml:space="preserve">                Чл.4. Отношенията на НЧ “Христо Ботев – 1925г.” гр. Ахтопол , кметство Ахтопол и община Царево се характеризират с уважение, партньорство при обсъждане на проблемите на културната дейност в района и взаимодействие при запазване на своята автономност.</w:t>
      </w:r>
    </w:p>
    <w:p w:rsidR="00655962" w:rsidRDefault="00655962" w:rsidP="00655962">
      <w:pPr>
        <w:rPr>
          <w:rFonts w:ascii="Times New Roman" w:hAnsi="Times New Roman"/>
          <w:iCs/>
          <w:shadow/>
          <w:sz w:val="28"/>
        </w:rPr>
      </w:pPr>
      <w:r>
        <w:rPr>
          <w:rFonts w:ascii="Times New Roman" w:hAnsi="Times New Roman"/>
          <w:iCs/>
          <w:shadow/>
          <w:sz w:val="28"/>
        </w:rPr>
        <w:t xml:space="preserve">                 Чл.5. </w:t>
      </w:r>
      <w:r w:rsidRPr="007E0AC1">
        <w:rPr>
          <w:rFonts w:ascii="Times New Roman" w:hAnsi="Times New Roman"/>
          <w:iCs/>
          <w:shadow/>
          <w:sz w:val="28"/>
        </w:rPr>
        <w:t>(</w:t>
      </w:r>
      <w:r>
        <w:rPr>
          <w:rFonts w:ascii="Times New Roman" w:hAnsi="Times New Roman"/>
          <w:iCs/>
          <w:shadow/>
          <w:sz w:val="28"/>
        </w:rPr>
        <w:t>1</w:t>
      </w:r>
      <w:r w:rsidRPr="007E0AC1">
        <w:rPr>
          <w:rFonts w:ascii="Times New Roman" w:hAnsi="Times New Roman"/>
          <w:iCs/>
          <w:shadow/>
          <w:sz w:val="28"/>
        </w:rPr>
        <w:t>)</w:t>
      </w:r>
      <w:r>
        <w:rPr>
          <w:rFonts w:ascii="Times New Roman" w:hAnsi="Times New Roman"/>
          <w:iCs/>
          <w:shadow/>
          <w:sz w:val="28"/>
        </w:rPr>
        <w:t xml:space="preserve"> Читалището може да се съюзява с други читалища за общи дейности без ограничения на самоуправлението на собствените дейност и имот.</w:t>
      </w:r>
    </w:p>
    <w:p w:rsidR="00655962" w:rsidRDefault="00655962" w:rsidP="00655962">
      <w:pPr>
        <w:rPr>
          <w:rFonts w:ascii="Times New Roman" w:hAnsi="Times New Roman"/>
          <w:iCs/>
          <w:shadow/>
          <w:sz w:val="28"/>
        </w:rPr>
      </w:pPr>
      <w:r>
        <w:rPr>
          <w:rFonts w:ascii="Times New Roman" w:hAnsi="Times New Roman"/>
          <w:iCs/>
          <w:shadow/>
          <w:sz w:val="20"/>
        </w:rPr>
        <w:t xml:space="preserve">                  </w:t>
      </w:r>
      <w:r>
        <w:rPr>
          <w:rFonts w:ascii="Times New Roman" w:hAnsi="Times New Roman"/>
          <w:iCs/>
          <w:shadow/>
          <w:sz w:val="28"/>
        </w:rPr>
        <w:t xml:space="preserve">              </w:t>
      </w:r>
      <w:r w:rsidRPr="007E0AC1">
        <w:rPr>
          <w:rFonts w:ascii="Times New Roman" w:hAnsi="Times New Roman"/>
          <w:iCs/>
          <w:shadow/>
          <w:sz w:val="28"/>
        </w:rPr>
        <w:t>(</w:t>
      </w:r>
      <w:r>
        <w:rPr>
          <w:rFonts w:ascii="Times New Roman" w:hAnsi="Times New Roman"/>
          <w:iCs/>
          <w:shadow/>
          <w:sz w:val="28"/>
        </w:rPr>
        <w:t>2</w:t>
      </w:r>
      <w:r w:rsidRPr="007E0AC1">
        <w:rPr>
          <w:rFonts w:ascii="Times New Roman" w:hAnsi="Times New Roman"/>
          <w:iCs/>
          <w:shadow/>
          <w:sz w:val="28"/>
        </w:rPr>
        <w:t xml:space="preserve">) </w:t>
      </w:r>
      <w:r>
        <w:rPr>
          <w:rFonts w:ascii="Times New Roman" w:hAnsi="Times New Roman"/>
          <w:iCs/>
          <w:shadow/>
          <w:sz w:val="28"/>
        </w:rPr>
        <w:t>Цялостната дейност на НЧ “Христо Ботев – 1925г.” е съобразена със Закона за народните читалища.</w:t>
      </w:r>
    </w:p>
    <w:p w:rsidR="00655962" w:rsidRPr="007E0AC1" w:rsidRDefault="00655962" w:rsidP="00655962">
      <w:pPr>
        <w:rPr>
          <w:rFonts w:ascii="Times New Roman" w:hAnsi="Times New Roman"/>
          <w:iCs/>
          <w:shadow/>
          <w:sz w:val="20"/>
        </w:rPr>
      </w:pPr>
    </w:p>
    <w:p w:rsidR="00655962" w:rsidRDefault="00655962" w:rsidP="00655962">
      <w:pPr>
        <w:pStyle w:val="2"/>
        <w:rPr>
          <w:b/>
          <w:bCs/>
        </w:rPr>
      </w:pPr>
      <w:r>
        <w:rPr>
          <w:b/>
          <w:bCs/>
          <w:i/>
          <w:iCs w:val="0"/>
        </w:rPr>
        <w:t>ГЛАВА  ВТОРА</w:t>
      </w:r>
      <w:r>
        <w:rPr>
          <w:b/>
          <w:bCs/>
        </w:rPr>
        <w:t xml:space="preserve"> : ЦЕЛИ  И  ДЕЙНОСТИ</w:t>
      </w:r>
    </w:p>
    <w:p w:rsidR="00655962" w:rsidRDefault="00655962" w:rsidP="00655962">
      <w:pPr>
        <w:rPr>
          <w:rFonts w:ascii="Times New Roman" w:hAnsi="Times New Roman"/>
          <w:iCs/>
          <w:shadow/>
          <w:sz w:val="28"/>
        </w:rPr>
      </w:pPr>
      <w:r>
        <w:rPr>
          <w:rFonts w:ascii="Times New Roman" w:hAnsi="Times New Roman"/>
          <w:iCs/>
          <w:shadow/>
          <w:sz w:val="28"/>
        </w:rPr>
        <w:t xml:space="preserve">                  Чл.6. Целите на читалището са : опазване и разпространяване на българските и световни духовни ценности, задоволяване на културните потребности на населението, развиване на творческите способности на подрастващите.</w:t>
      </w:r>
    </w:p>
    <w:p w:rsidR="00655962" w:rsidRDefault="00655962" w:rsidP="00655962">
      <w:pPr>
        <w:rPr>
          <w:rFonts w:ascii="Times New Roman" w:hAnsi="Times New Roman"/>
          <w:shadow/>
          <w:sz w:val="28"/>
        </w:rPr>
      </w:pPr>
      <w:r>
        <w:t xml:space="preserve">            </w:t>
      </w:r>
      <w:r w:rsidRPr="007E0AC1">
        <w:rPr>
          <w:rFonts w:ascii="Times New Roman" w:hAnsi="Times New Roman"/>
          <w:shadow/>
          <w:sz w:val="28"/>
        </w:rPr>
        <w:t>(</w:t>
      </w:r>
      <w:r>
        <w:rPr>
          <w:rFonts w:ascii="Times New Roman" w:hAnsi="Times New Roman"/>
          <w:shadow/>
          <w:sz w:val="28"/>
        </w:rPr>
        <w:t>1</w:t>
      </w:r>
      <w:r w:rsidRPr="007E0AC1">
        <w:rPr>
          <w:rFonts w:ascii="Times New Roman" w:hAnsi="Times New Roman"/>
          <w:shadow/>
          <w:sz w:val="28"/>
        </w:rPr>
        <w:t>)</w:t>
      </w:r>
      <w:r>
        <w:rPr>
          <w:rFonts w:ascii="Times New Roman" w:hAnsi="Times New Roman"/>
          <w:shadow/>
          <w:sz w:val="28"/>
        </w:rPr>
        <w:t xml:space="preserve"> НЧ “Христо Ботев – 1925г.” е център на културния живот в гр. Ахтопол.</w:t>
      </w:r>
    </w:p>
    <w:p w:rsidR="00655962" w:rsidRDefault="00655962" w:rsidP="00655962">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w:t>
      </w:r>
      <w:r>
        <w:rPr>
          <w:rFonts w:ascii="Times New Roman" w:hAnsi="Times New Roman"/>
          <w:iCs/>
          <w:shadow/>
          <w:sz w:val="28"/>
        </w:rPr>
        <w:t>2</w:t>
      </w:r>
      <w:r w:rsidRPr="007E0AC1">
        <w:rPr>
          <w:rFonts w:ascii="Times New Roman" w:hAnsi="Times New Roman"/>
          <w:iCs/>
          <w:shadow/>
          <w:sz w:val="28"/>
        </w:rPr>
        <w:t>)</w:t>
      </w:r>
      <w:r>
        <w:rPr>
          <w:rFonts w:ascii="Times New Roman" w:hAnsi="Times New Roman"/>
          <w:iCs/>
          <w:shadow/>
          <w:sz w:val="28"/>
        </w:rPr>
        <w:t xml:space="preserve"> Целите на читалището са свързани с : </w:t>
      </w:r>
    </w:p>
    <w:p w:rsidR="00655962" w:rsidRDefault="00655962" w:rsidP="00655962">
      <w:pPr>
        <w:rPr>
          <w:rFonts w:ascii="Times New Roman" w:hAnsi="Times New Roman"/>
          <w:iCs/>
          <w:shadow/>
          <w:sz w:val="28"/>
        </w:rPr>
      </w:pPr>
      <w:r>
        <w:rPr>
          <w:rFonts w:ascii="Times New Roman" w:hAnsi="Times New Roman"/>
          <w:iCs/>
          <w:shadow/>
          <w:sz w:val="28"/>
        </w:rPr>
        <w:lastRenderedPageBreak/>
        <w:t>1. развитие и обогатяване на културния живот и свободното време, социалната  и     образователната дейност   на населението в посочените в ал.2 квартали;</w:t>
      </w:r>
    </w:p>
    <w:p w:rsidR="00655962" w:rsidRDefault="00655962" w:rsidP="00655962">
      <w:pPr>
        <w:rPr>
          <w:rFonts w:ascii="Times New Roman" w:hAnsi="Times New Roman"/>
          <w:iCs/>
          <w:shadow/>
          <w:sz w:val="28"/>
        </w:rPr>
      </w:pPr>
      <w:r>
        <w:rPr>
          <w:rFonts w:ascii="Times New Roman" w:hAnsi="Times New Roman"/>
          <w:iCs/>
          <w:shadow/>
          <w:sz w:val="28"/>
        </w:rPr>
        <w:t>2. запазване на обичаите и традициите на българския народ;</w:t>
      </w:r>
    </w:p>
    <w:p w:rsidR="00655962" w:rsidRDefault="00655962" w:rsidP="00655962">
      <w:pPr>
        <w:pStyle w:val="a3"/>
        <w:rPr>
          <w:shadow/>
        </w:rPr>
      </w:pPr>
      <w:r>
        <w:rPr>
          <w:shadow/>
        </w:rPr>
        <w:t>3. разширяване на знанията на гражданите и подрастващите и приобщаването им към ценностите и постиженията на културата и изкуството;</w:t>
      </w:r>
    </w:p>
    <w:p w:rsidR="00655962" w:rsidRDefault="00655962" w:rsidP="00655962">
      <w:pPr>
        <w:pStyle w:val="a3"/>
        <w:rPr>
          <w:shadow/>
        </w:rPr>
      </w:pPr>
      <w:r>
        <w:rPr>
          <w:shadow/>
        </w:rPr>
        <w:t>4. създаване на условия за развитие и изява на творческите способности на децата и юношите;</w:t>
      </w:r>
    </w:p>
    <w:p w:rsidR="00655962" w:rsidRDefault="00655962" w:rsidP="00655962">
      <w:pPr>
        <w:rPr>
          <w:rFonts w:ascii="Times New Roman" w:hAnsi="Times New Roman"/>
          <w:iCs/>
          <w:shadow/>
          <w:sz w:val="28"/>
        </w:rPr>
      </w:pPr>
      <w:r>
        <w:rPr>
          <w:rFonts w:ascii="Times New Roman" w:hAnsi="Times New Roman"/>
          <w:iCs/>
          <w:shadow/>
          <w:sz w:val="28"/>
        </w:rPr>
        <w:t xml:space="preserve">5. възпитаване и утвърждаване на националното самосъзнание, дух на </w:t>
      </w:r>
      <w:proofErr w:type="spellStart"/>
      <w:r>
        <w:rPr>
          <w:rFonts w:ascii="Times New Roman" w:hAnsi="Times New Roman"/>
          <w:iCs/>
          <w:shadow/>
          <w:sz w:val="28"/>
        </w:rPr>
        <w:t>демокра-тизъм</w:t>
      </w:r>
      <w:proofErr w:type="spellEnd"/>
      <w:r>
        <w:rPr>
          <w:rFonts w:ascii="Times New Roman" w:hAnsi="Times New Roman"/>
          <w:iCs/>
          <w:shadow/>
          <w:sz w:val="28"/>
        </w:rPr>
        <w:t>, родолюбие и общочовешка нравственост;</w:t>
      </w:r>
    </w:p>
    <w:p w:rsidR="00655962" w:rsidRDefault="00655962" w:rsidP="00655962">
      <w:pPr>
        <w:rPr>
          <w:rFonts w:ascii="Times New Roman" w:hAnsi="Times New Roman"/>
          <w:iCs/>
          <w:shadow/>
          <w:sz w:val="28"/>
        </w:rPr>
      </w:pPr>
      <w:r>
        <w:rPr>
          <w:rFonts w:ascii="Times New Roman" w:hAnsi="Times New Roman"/>
          <w:iCs/>
          <w:shadow/>
          <w:sz w:val="28"/>
        </w:rPr>
        <w:t xml:space="preserve">6. осигуряване на достъп до информация. </w:t>
      </w:r>
    </w:p>
    <w:p w:rsidR="00655962" w:rsidRDefault="00655962" w:rsidP="00655962">
      <w:pPr>
        <w:rPr>
          <w:rFonts w:ascii="Times New Roman" w:hAnsi="Times New Roman"/>
          <w:iCs/>
          <w:shadow/>
          <w:sz w:val="20"/>
        </w:rPr>
      </w:pPr>
    </w:p>
    <w:p w:rsidR="00655962" w:rsidRDefault="00655962" w:rsidP="00655962">
      <w:pPr>
        <w:rPr>
          <w:rFonts w:ascii="Times New Roman" w:hAnsi="Times New Roman"/>
          <w:iCs/>
          <w:shadow/>
          <w:sz w:val="20"/>
        </w:rPr>
      </w:pPr>
    </w:p>
    <w:p w:rsidR="00655962" w:rsidRDefault="00655962" w:rsidP="00655962">
      <w:pPr>
        <w:rPr>
          <w:rFonts w:ascii="Times New Roman" w:hAnsi="Times New Roman"/>
          <w:iCs/>
          <w:shadow/>
          <w:sz w:val="20"/>
        </w:rPr>
      </w:pPr>
    </w:p>
    <w:p w:rsidR="00655962" w:rsidRDefault="00655962" w:rsidP="00655962">
      <w:pPr>
        <w:rPr>
          <w:rFonts w:ascii="Times New Roman" w:hAnsi="Times New Roman"/>
          <w:iCs/>
          <w:shadow/>
          <w:sz w:val="20"/>
        </w:rPr>
      </w:pPr>
    </w:p>
    <w:p w:rsidR="00655962" w:rsidRDefault="00655962" w:rsidP="00655962">
      <w:pPr>
        <w:rPr>
          <w:rFonts w:ascii="Times New Roman" w:hAnsi="Times New Roman"/>
          <w:iCs/>
          <w:shadow/>
          <w:sz w:val="20"/>
        </w:rPr>
      </w:pPr>
    </w:p>
    <w:p w:rsidR="00655962" w:rsidRDefault="00655962" w:rsidP="00655962">
      <w:pPr>
        <w:pStyle w:val="a3"/>
        <w:rPr>
          <w:shadow/>
        </w:rPr>
      </w:pPr>
      <w:r>
        <w:rPr>
          <w:shadow/>
        </w:rPr>
        <w:t xml:space="preserve">                      Чл.7. За постигане на целите по чл.6 </w:t>
      </w:r>
      <w:r w:rsidRPr="007E0AC1">
        <w:rPr>
          <w:shadow/>
        </w:rPr>
        <w:t xml:space="preserve">  </w:t>
      </w:r>
      <w:r>
        <w:rPr>
          <w:shadow/>
        </w:rPr>
        <w:t>НЧ “Христо Ботев – 1925г.” развива следните дейности :</w:t>
      </w:r>
    </w:p>
    <w:p w:rsidR="00655962" w:rsidRDefault="00655962" w:rsidP="00655962">
      <w:pPr>
        <w:rPr>
          <w:rFonts w:ascii="Times New Roman" w:hAnsi="Times New Roman"/>
          <w:iCs/>
          <w:shadow/>
          <w:sz w:val="28"/>
        </w:rPr>
      </w:pPr>
      <w:r>
        <w:rPr>
          <w:rFonts w:ascii="Times New Roman" w:hAnsi="Times New Roman"/>
          <w:iCs/>
          <w:shadow/>
          <w:sz w:val="28"/>
        </w:rPr>
        <w:t>1. поддържа библиотека и читалня, достъпни за всеки жител на района;</w:t>
      </w:r>
    </w:p>
    <w:p w:rsidR="00655962" w:rsidRDefault="00655962" w:rsidP="00655962">
      <w:pPr>
        <w:rPr>
          <w:rFonts w:ascii="Times New Roman" w:hAnsi="Times New Roman"/>
          <w:iCs/>
          <w:shadow/>
          <w:sz w:val="28"/>
        </w:rPr>
      </w:pPr>
      <w:r>
        <w:rPr>
          <w:rFonts w:ascii="Times New Roman" w:hAnsi="Times New Roman"/>
          <w:iCs/>
          <w:shadow/>
          <w:sz w:val="28"/>
        </w:rPr>
        <w:t>2. организира самодейни художествени колективи за децата от района;</w:t>
      </w:r>
    </w:p>
    <w:p w:rsidR="00655962" w:rsidRDefault="00655962" w:rsidP="00655962">
      <w:pPr>
        <w:rPr>
          <w:rFonts w:ascii="Times New Roman" w:hAnsi="Times New Roman"/>
          <w:iCs/>
          <w:shadow/>
          <w:sz w:val="28"/>
        </w:rPr>
      </w:pPr>
      <w:r>
        <w:rPr>
          <w:rFonts w:ascii="Times New Roman" w:hAnsi="Times New Roman"/>
          <w:iCs/>
          <w:shadow/>
          <w:sz w:val="28"/>
        </w:rPr>
        <w:t>3. организира школа по изобразително изкуство и кръжок по керамика;</w:t>
      </w:r>
    </w:p>
    <w:p w:rsidR="00655962" w:rsidRDefault="00655962" w:rsidP="00655962">
      <w:pPr>
        <w:rPr>
          <w:rFonts w:ascii="Times New Roman" w:hAnsi="Times New Roman"/>
          <w:iCs/>
          <w:shadow/>
          <w:sz w:val="28"/>
        </w:rPr>
      </w:pPr>
      <w:r>
        <w:rPr>
          <w:rFonts w:ascii="Times New Roman" w:hAnsi="Times New Roman"/>
          <w:iCs/>
          <w:shadow/>
          <w:sz w:val="28"/>
        </w:rPr>
        <w:t>4. организира школи по изучаване на чужди езици;</w:t>
      </w:r>
    </w:p>
    <w:p w:rsidR="00655962" w:rsidRDefault="00655962" w:rsidP="00655962">
      <w:pPr>
        <w:pStyle w:val="a3"/>
        <w:rPr>
          <w:shadow/>
        </w:rPr>
      </w:pPr>
      <w:r>
        <w:rPr>
          <w:shadow/>
        </w:rPr>
        <w:t>5. организира концерти, детски утра, чествания, младежки дейности, изложби, празнични ритуали;</w:t>
      </w:r>
    </w:p>
    <w:p w:rsidR="00655962" w:rsidRDefault="00655962" w:rsidP="00655962">
      <w:pPr>
        <w:rPr>
          <w:rFonts w:ascii="Times New Roman" w:hAnsi="Times New Roman"/>
          <w:iCs/>
          <w:shadow/>
          <w:sz w:val="28"/>
        </w:rPr>
      </w:pPr>
      <w:r>
        <w:rPr>
          <w:rFonts w:ascii="Times New Roman" w:hAnsi="Times New Roman"/>
          <w:iCs/>
          <w:shadow/>
          <w:sz w:val="28"/>
        </w:rPr>
        <w:t>6. организира любителски танцови групи за хора от всякаква възраст;</w:t>
      </w:r>
    </w:p>
    <w:p w:rsidR="00655962" w:rsidRDefault="00655962" w:rsidP="00655962">
      <w:pPr>
        <w:pStyle w:val="a3"/>
        <w:rPr>
          <w:shadow/>
        </w:rPr>
      </w:pPr>
      <w:r>
        <w:rPr>
          <w:shadow/>
        </w:rPr>
        <w:t>7. подпомага събирането и разпространяването на знания , свързани с историята на района;</w:t>
      </w:r>
    </w:p>
    <w:p w:rsidR="00655962" w:rsidRDefault="00655962" w:rsidP="00655962">
      <w:pPr>
        <w:pStyle w:val="a3"/>
        <w:rPr>
          <w:shadow/>
        </w:rPr>
      </w:pPr>
      <w:r>
        <w:rPr>
          <w:shadow/>
        </w:rPr>
        <w:t>8. предоставя компютърни и интернет услуги.</w:t>
      </w:r>
    </w:p>
    <w:p w:rsidR="00655962" w:rsidRDefault="00655962" w:rsidP="00655962">
      <w:pPr>
        <w:pStyle w:val="a3"/>
        <w:rPr>
          <w:shadow/>
        </w:rPr>
      </w:pPr>
      <w:r>
        <w:rPr>
          <w:shadow/>
        </w:rPr>
        <w:t xml:space="preserve">                        Чл.8. Допълнителната стопанска дейност на читалището се осъществява в сферата на услугите – рекламна, </w:t>
      </w:r>
      <w:proofErr w:type="spellStart"/>
      <w:r>
        <w:rPr>
          <w:shadow/>
        </w:rPr>
        <w:t>импресарска</w:t>
      </w:r>
      <w:proofErr w:type="spellEnd"/>
      <w:r>
        <w:rPr>
          <w:shadow/>
        </w:rPr>
        <w:t xml:space="preserve"> и др., свързана е с предмета на основната му дейност и е в съответствие с действащото законодателство , като приходите от нея се използват за постигане на определените в този устав цели.</w:t>
      </w:r>
    </w:p>
    <w:p w:rsidR="00655962" w:rsidRDefault="00655962" w:rsidP="00655962">
      <w:pPr>
        <w:pStyle w:val="a3"/>
        <w:rPr>
          <w:shadow/>
        </w:rPr>
      </w:pPr>
      <w:r>
        <w:rPr>
          <w:shadow/>
        </w:rPr>
        <w:t xml:space="preserve">                        Чл.9. Извършването на еднократни стопански актове – покупки, продажби, сключване на наемни договори, се осъществява от името на читалището като юридическо лице без създаване на търговско или гражданско дружество.</w:t>
      </w:r>
    </w:p>
    <w:p w:rsidR="00655962" w:rsidRDefault="00655962" w:rsidP="00655962">
      <w:pPr>
        <w:rPr>
          <w:rFonts w:ascii="Times New Roman" w:hAnsi="Times New Roman"/>
          <w:iCs/>
          <w:shadow/>
          <w:sz w:val="28"/>
        </w:rPr>
      </w:pPr>
      <w:r>
        <w:rPr>
          <w:rFonts w:ascii="Times New Roman" w:hAnsi="Times New Roman"/>
          <w:iCs/>
          <w:shadow/>
          <w:sz w:val="28"/>
        </w:rPr>
        <w:t xml:space="preserve">                        Чл.10. Допълнителните дейности </w:t>
      </w:r>
      <w:r>
        <w:rPr>
          <w:rFonts w:ascii="Times New Roman" w:hAnsi="Times New Roman"/>
          <w:b/>
          <w:bCs/>
          <w:iCs/>
          <w:shadow/>
          <w:sz w:val="28"/>
        </w:rPr>
        <w:t>не могат</w:t>
      </w:r>
      <w:r>
        <w:rPr>
          <w:rFonts w:ascii="Times New Roman" w:hAnsi="Times New Roman"/>
          <w:iCs/>
          <w:shadow/>
          <w:sz w:val="28"/>
        </w:rPr>
        <w:t xml:space="preserve"> да създават условия за:  </w:t>
      </w:r>
      <w:r w:rsidRPr="007E0AC1">
        <w:rPr>
          <w:rFonts w:ascii="Times New Roman" w:hAnsi="Times New Roman"/>
          <w:iCs/>
          <w:shadow/>
          <w:sz w:val="28"/>
        </w:rPr>
        <w:t>1</w:t>
      </w:r>
      <w:r>
        <w:rPr>
          <w:rFonts w:ascii="Times New Roman" w:hAnsi="Times New Roman"/>
          <w:iCs/>
          <w:shadow/>
          <w:sz w:val="28"/>
        </w:rPr>
        <w:t xml:space="preserve">.нарушаване на добрите нрави, да противоречат или рушат националното самосъзнание; </w:t>
      </w:r>
    </w:p>
    <w:p w:rsidR="00655962" w:rsidRDefault="00655962" w:rsidP="00655962">
      <w:pPr>
        <w:rPr>
          <w:rFonts w:ascii="Times New Roman" w:hAnsi="Times New Roman"/>
          <w:iCs/>
          <w:shadow/>
          <w:sz w:val="28"/>
        </w:rPr>
      </w:pPr>
      <w:r>
        <w:rPr>
          <w:rFonts w:ascii="Times New Roman" w:hAnsi="Times New Roman"/>
          <w:iCs/>
          <w:shadow/>
          <w:sz w:val="28"/>
        </w:rPr>
        <w:lastRenderedPageBreak/>
        <w:t>2. да включват използването на читалищното недвижимо и движимо имущество възмездно или безвъзмездно за политически цели, за хазартни игри, за нощни заведения , за развиване на религиозна дейност;</w:t>
      </w:r>
    </w:p>
    <w:p w:rsidR="00655962" w:rsidRDefault="00655962" w:rsidP="00655962">
      <w:pPr>
        <w:pStyle w:val="a3"/>
        <w:rPr>
          <w:shadow/>
        </w:rPr>
      </w:pPr>
      <w:r>
        <w:rPr>
          <w:shadow/>
        </w:rPr>
        <w:t xml:space="preserve">3. за предоставяне на читалищно имущество възмездно или безвъзмездно на председателя, секретаря, членовете на настоятелството и проверителната комисия и на членовете на техните семейства. </w:t>
      </w:r>
    </w:p>
    <w:p w:rsidR="00655962" w:rsidRDefault="00655962" w:rsidP="00655962">
      <w:pPr>
        <w:rPr>
          <w:rFonts w:ascii="Times New Roman" w:hAnsi="Times New Roman"/>
          <w:iCs/>
          <w:shadow/>
          <w:sz w:val="28"/>
        </w:rPr>
      </w:pPr>
    </w:p>
    <w:p w:rsidR="00655962" w:rsidRDefault="00655962" w:rsidP="00655962">
      <w:pPr>
        <w:pStyle w:val="a3"/>
        <w:rPr>
          <w:b/>
          <w:bCs/>
          <w:shadow/>
        </w:rPr>
      </w:pPr>
      <w:r>
        <w:rPr>
          <w:b/>
          <w:bCs/>
          <w:i/>
          <w:iCs w:val="0"/>
          <w:shadow/>
        </w:rPr>
        <w:t xml:space="preserve">ГЛАВА  ТРЕТА : </w:t>
      </w:r>
      <w:r>
        <w:rPr>
          <w:b/>
          <w:bCs/>
          <w:shadow/>
        </w:rPr>
        <w:t>ЧЛЕНСТВО</w:t>
      </w:r>
    </w:p>
    <w:p w:rsidR="00655962" w:rsidRDefault="00655962" w:rsidP="00655962">
      <w:pPr>
        <w:rPr>
          <w:rFonts w:ascii="Times New Roman" w:hAnsi="Times New Roman"/>
          <w:iCs/>
          <w:shadow/>
          <w:sz w:val="28"/>
        </w:rPr>
      </w:pPr>
      <w:r>
        <w:rPr>
          <w:rFonts w:ascii="Times New Roman" w:hAnsi="Times New Roman"/>
          <w:iCs/>
          <w:shadow/>
          <w:sz w:val="28"/>
        </w:rPr>
        <w:t xml:space="preserve">                          Чл.11.</w:t>
      </w:r>
      <w:r w:rsidRPr="007E0AC1">
        <w:rPr>
          <w:rFonts w:ascii="Times New Roman" w:hAnsi="Times New Roman"/>
          <w:iCs/>
          <w:shadow/>
          <w:sz w:val="28"/>
        </w:rPr>
        <w:t>(1)</w:t>
      </w:r>
      <w:r>
        <w:rPr>
          <w:rFonts w:ascii="Times New Roman" w:hAnsi="Times New Roman"/>
          <w:iCs/>
          <w:shadow/>
          <w:sz w:val="28"/>
        </w:rPr>
        <w:t xml:space="preserve"> Членовете на НЧ “Христо Ботев – 1925г.” са  индивидуални, колективни и почетни. </w:t>
      </w:r>
    </w:p>
    <w:p w:rsidR="00655962" w:rsidRDefault="00655962" w:rsidP="00655962">
      <w:pPr>
        <w:pStyle w:val="a3"/>
        <w:rPr>
          <w:shadow/>
        </w:rPr>
      </w:pPr>
      <w:r w:rsidRPr="007E0AC1">
        <w:rPr>
          <w:shadow/>
        </w:rPr>
        <w:t xml:space="preserve">                                    (2)</w:t>
      </w:r>
      <w:r>
        <w:rPr>
          <w:shadow/>
        </w:rPr>
        <w:t xml:space="preserve"> Индивидуалните членове на читалището са български граждани. Те биват действителни и спомагателни членове.</w:t>
      </w:r>
    </w:p>
    <w:p w:rsidR="00655962" w:rsidRDefault="00655962" w:rsidP="00655962">
      <w:pPr>
        <w:pStyle w:val="a3"/>
        <w:rPr>
          <w:shadow/>
        </w:rPr>
      </w:pPr>
      <w:r>
        <w:rPr>
          <w:shadow/>
        </w:rPr>
        <w:t>1.  Действителни граждани могат да бъдат всички граждани, навършили 18 години, които плащат редовно членски внос и вземат участие в дейността на читалището. Те имат право да избират и да бъдат избирани в ръководните органи на читалището;</w:t>
      </w:r>
    </w:p>
    <w:p w:rsidR="00655962" w:rsidRDefault="00655962" w:rsidP="00655962">
      <w:pPr>
        <w:pStyle w:val="a3"/>
        <w:rPr>
          <w:shadow/>
        </w:rPr>
      </w:pPr>
      <w:r>
        <w:rPr>
          <w:shadow/>
        </w:rPr>
        <w:t>1а. Действителните членове имат право да участват в обсъждането на всички въпроси, свързани с дейността на читалището;</w:t>
      </w:r>
    </w:p>
    <w:p w:rsidR="00655962" w:rsidRDefault="00655962" w:rsidP="00655962">
      <w:pPr>
        <w:pStyle w:val="a3"/>
        <w:rPr>
          <w:shadow/>
        </w:rPr>
      </w:pPr>
      <w:r>
        <w:rPr>
          <w:shadow/>
        </w:rPr>
        <w:t>1б. Действителните членове имат право да получават информация за работата на ръководните органи на читалището;</w:t>
      </w:r>
    </w:p>
    <w:p w:rsidR="00655962" w:rsidRDefault="00655962" w:rsidP="00655962">
      <w:pPr>
        <w:pStyle w:val="a3"/>
        <w:rPr>
          <w:shadow/>
        </w:rPr>
      </w:pPr>
      <w:r>
        <w:rPr>
          <w:shadow/>
        </w:rPr>
        <w:t>1в. Членовете с право на глас носят права и отговорности за съхраняването и обогатяването на имуществото на читалището.</w:t>
      </w:r>
    </w:p>
    <w:p w:rsidR="00655962" w:rsidRDefault="00655962" w:rsidP="00655962">
      <w:pPr>
        <w:pStyle w:val="a3"/>
        <w:rPr>
          <w:shadow/>
        </w:rPr>
      </w:pPr>
    </w:p>
    <w:p w:rsidR="00655962" w:rsidRDefault="00655962" w:rsidP="00655962">
      <w:pPr>
        <w:pStyle w:val="a3"/>
        <w:rPr>
          <w:shadow/>
        </w:rPr>
      </w:pPr>
    </w:p>
    <w:p w:rsidR="00655962" w:rsidRDefault="00655962" w:rsidP="00655962">
      <w:pPr>
        <w:pStyle w:val="a3"/>
        <w:rPr>
          <w:shadow/>
        </w:rPr>
      </w:pPr>
    </w:p>
    <w:p w:rsidR="00655962" w:rsidRDefault="00655962" w:rsidP="00655962">
      <w:pPr>
        <w:pStyle w:val="a3"/>
        <w:rPr>
          <w:shadow/>
        </w:rPr>
      </w:pPr>
      <w:r>
        <w:rPr>
          <w:shadow/>
        </w:rPr>
        <w:t>2.Спомагателните членове са лица до 18 години, които участват в дейността на читалището. Те имат право на съвещателен глас. Нямат право да избират и да бъдат избирани в органите на читалището.</w:t>
      </w:r>
    </w:p>
    <w:p w:rsidR="00655962" w:rsidRDefault="00655962" w:rsidP="00655962">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w:t>
      </w:r>
      <w:r>
        <w:rPr>
          <w:rFonts w:ascii="Times New Roman" w:hAnsi="Times New Roman"/>
          <w:iCs/>
          <w:shadow/>
          <w:sz w:val="28"/>
        </w:rPr>
        <w:t>3</w:t>
      </w:r>
      <w:r w:rsidRPr="007E0AC1">
        <w:rPr>
          <w:rFonts w:ascii="Times New Roman" w:hAnsi="Times New Roman"/>
          <w:iCs/>
          <w:shadow/>
          <w:sz w:val="28"/>
        </w:rPr>
        <w:t>)</w:t>
      </w:r>
      <w:r>
        <w:rPr>
          <w:rFonts w:ascii="Times New Roman" w:hAnsi="Times New Roman"/>
          <w:iCs/>
          <w:shadow/>
          <w:sz w:val="28"/>
        </w:rPr>
        <w:t xml:space="preserve"> Колективни членове на читалището могат да бъдат стопански и професионални организации, търговски дружества, кооперации и сдружения, културно-просветни и любителски клубове и творчески колективи. Те съдействат за поддържането и обогатяване на материалната му база. Имат право на един глас в общото събрание и могат да плащат членски внос в размер по тяхна преценка.</w:t>
      </w:r>
    </w:p>
    <w:p w:rsidR="00655962" w:rsidRDefault="00655962" w:rsidP="00655962">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w:t>
      </w:r>
      <w:r>
        <w:rPr>
          <w:rFonts w:ascii="Times New Roman" w:hAnsi="Times New Roman"/>
          <w:iCs/>
          <w:shadow/>
          <w:sz w:val="28"/>
        </w:rPr>
        <w:t>4</w:t>
      </w:r>
      <w:r w:rsidRPr="007E0AC1">
        <w:rPr>
          <w:rFonts w:ascii="Times New Roman" w:hAnsi="Times New Roman"/>
          <w:iCs/>
          <w:shadow/>
          <w:sz w:val="28"/>
        </w:rPr>
        <w:t>)</w:t>
      </w:r>
      <w:r>
        <w:rPr>
          <w:rFonts w:ascii="Times New Roman" w:hAnsi="Times New Roman"/>
          <w:iCs/>
          <w:shadow/>
          <w:sz w:val="28"/>
        </w:rPr>
        <w:t xml:space="preserve"> За почетни членове на читалището се избират граждани с особени заслуги за развитието на читалището и имат право на съвещателен глас.</w:t>
      </w:r>
    </w:p>
    <w:p w:rsidR="00655962" w:rsidRDefault="00655962" w:rsidP="00655962">
      <w:pPr>
        <w:pStyle w:val="a3"/>
        <w:rPr>
          <w:shadow/>
        </w:rPr>
      </w:pPr>
      <w:r>
        <w:rPr>
          <w:shadow/>
        </w:rPr>
        <w:t xml:space="preserve">                             Чл.12. Членството в читалището може да се прекрати от съответния орган в следните случаи :</w:t>
      </w:r>
    </w:p>
    <w:p w:rsidR="00655962" w:rsidRDefault="00655962" w:rsidP="00655962">
      <w:pPr>
        <w:pStyle w:val="a3"/>
        <w:rPr>
          <w:shadow/>
        </w:rPr>
      </w:pPr>
      <w:r>
        <w:rPr>
          <w:shadow/>
        </w:rPr>
        <w:lastRenderedPageBreak/>
        <w:t>1.  При неплащане на членски внос за повече от една година  -  поради отпадане по решение на Настоятелството;</w:t>
      </w:r>
    </w:p>
    <w:p w:rsidR="00655962" w:rsidRDefault="00655962" w:rsidP="00655962">
      <w:pPr>
        <w:pStyle w:val="a3"/>
        <w:rPr>
          <w:shadow/>
        </w:rPr>
      </w:pPr>
      <w:r>
        <w:rPr>
          <w:shadow/>
        </w:rPr>
        <w:t>2.  По молба на члена до Настоятелството  -  по собствено  желание;</w:t>
      </w:r>
    </w:p>
    <w:p w:rsidR="00655962" w:rsidRDefault="00655962" w:rsidP="00655962">
      <w:pPr>
        <w:pStyle w:val="a3"/>
        <w:rPr>
          <w:shadow/>
        </w:rPr>
      </w:pPr>
      <w:r>
        <w:rPr>
          <w:shadow/>
        </w:rPr>
        <w:t>3.  При грубо нарушение на устава, непристойно поведение, уронване на авторитета на читалището – с решение на общото събрание.</w:t>
      </w:r>
    </w:p>
    <w:p w:rsidR="00655962" w:rsidRDefault="00655962" w:rsidP="00655962">
      <w:pPr>
        <w:rPr>
          <w:rFonts w:ascii="Times New Roman" w:hAnsi="Times New Roman"/>
          <w:iCs/>
          <w:shadow/>
          <w:sz w:val="28"/>
        </w:rPr>
      </w:pPr>
    </w:p>
    <w:p w:rsidR="00655962" w:rsidRDefault="00655962" w:rsidP="00655962">
      <w:pPr>
        <w:pStyle w:val="2"/>
        <w:rPr>
          <w:b/>
          <w:bCs/>
        </w:rPr>
      </w:pPr>
      <w:r>
        <w:rPr>
          <w:b/>
          <w:bCs/>
          <w:i/>
          <w:iCs w:val="0"/>
        </w:rPr>
        <w:t>ГЛАВА ЧЕТВЪРТА</w:t>
      </w:r>
      <w:r>
        <w:rPr>
          <w:b/>
          <w:bCs/>
        </w:rPr>
        <w:t xml:space="preserve"> : УПРАВЛЕНИЕ </w:t>
      </w:r>
    </w:p>
    <w:p w:rsidR="00655962" w:rsidRPr="007E0AC1" w:rsidRDefault="00655962" w:rsidP="00655962">
      <w:pPr>
        <w:rPr>
          <w:rFonts w:ascii="Times New Roman" w:hAnsi="Times New Roman"/>
          <w:shadow/>
          <w:sz w:val="28"/>
        </w:rPr>
      </w:pPr>
      <w:r>
        <w:rPr>
          <w:rFonts w:ascii="Times New Roman" w:hAnsi="Times New Roman"/>
          <w:sz w:val="28"/>
        </w:rPr>
        <w:t xml:space="preserve">                              </w:t>
      </w:r>
      <w:r>
        <w:rPr>
          <w:rFonts w:ascii="Times New Roman" w:hAnsi="Times New Roman"/>
          <w:shadow/>
          <w:sz w:val="28"/>
        </w:rPr>
        <w:t>Чл.13.</w:t>
      </w:r>
      <w:r w:rsidRPr="007E0AC1">
        <w:rPr>
          <w:rFonts w:ascii="Times New Roman" w:hAnsi="Times New Roman"/>
          <w:shadow/>
          <w:sz w:val="28"/>
        </w:rPr>
        <w:t>(1)</w:t>
      </w:r>
      <w:r>
        <w:rPr>
          <w:rFonts w:ascii="Times New Roman" w:hAnsi="Times New Roman"/>
          <w:shadow/>
          <w:sz w:val="28"/>
        </w:rPr>
        <w:t xml:space="preserve"> Върховен орган на читалището е </w:t>
      </w:r>
      <w:r>
        <w:rPr>
          <w:rFonts w:ascii="Times New Roman" w:hAnsi="Times New Roman"/>
          <w:b/>
          <w:bCs/>
          <w:shadow/>
          <w:sz w:val="28"/>
        </w:rPr>
        <w:t>Общото събрание</w:t>
      </w:r>
      <w:r>
        <w:rPr>
          <w:rFonts w:ascii="Times New Roman" w:hAnsi="Times New Roman"/>
          <w:shadow/>
          <w:sz w:val="28"/>
        </w:rPr>
        <w:t>.</w:t>
      </w:r>
    </w:p>
    <w:p w:rsidR="00655962" w:rsidRDefault="00655962" w:rsidP="00655962">
      <w:pPr>
        <w:rPr>
          <w:rFonts w:ascii="Times New Roman" w:hAnsi="Times New Roman"/>
          <w:shadow/>
          <w:sz w:val="28"/>
        </w:rPr>
      </w:pPr>
      <w:r w:rsidRPr="007E0AC1">
        <w:rPr>
          <w:shadow/>
          <w:sz w:val="28"/>
        </w:rPr>
        <w:t xml:space="preserve">                 </w:t>
      </w:r>
      <w:r w:rsidRPr="007E0AC1">
        <w:rPr>
          <w:rFonts w:ascii="Times New Roman" w:hAnsi="Times New Roman"/>
          <w:shadow/>
          <w:sz w:val="28"/>
        </w:rPr>
        <w:t>(2)</w:t>
      </w:r>
      <w:r>
        <w:rPr>
          <w:rFonts w:ascii="Times New Roman" w:hAnsi="Times New Roman"/>
          <w:shadow/>
          <w:sz w:val="28"/>
        </w:rPr>
        <w:t xml:space="preserve"> Общото събрание се състои от всички членове на читалището, имащи право на глас :</w:t>
      </w:r>
    </w:p>
    <w:p w:rsidR="00655962" w:rsidRDefault="00655962" w:rsidP="00655962">
      <w:pPr>
        <w:rPr>
          <w:rFonts w:ascii="Times New Roman" w:hAnsi="Times New Roman"/>
          <w:iCs/>
          <w:shadow/>
          <w:sz w:val="28"/>
        </w:rPr>
      </w:pPr>
      <w:r>
        <w:rPr>
          <w:rFonts w:ascii="Times New Roman" w:hAnsi="Times New Roman"/>
          <w:iCs/>
          <w:shadow/>
          <w:sz w:val="28"/>
        </w:rPr>
        <w:t>1. Действителни с право на избирателен глас</w:t>
      </w:r>
    </w:p>
    <w:p w:rsidR="00655962" w:rsidRDefault="00655962" w:rsidP="00655962">
      <w:pPr>
        <w:rPr>
          <w:rFonts w:ascii="Times New Roman" w:hAnsi="Times New Roman"/>
          <w:iCs/>
          <w:shadow/>
          <w:sz w:val="28"/>
        </w:rPr>
      </w:pPr>
      <w:r>
        <w:rPr>
          <w:rFonts w:ascii="Times New Roman" w:hAnsi="Times New Roman"/>
          <w:iCs/>
          <w:shadow/>
          <w:sz w:val="28"/>
        </w:rPr>
        <w:t>2. Представители на колективните членове с право на един глас</w:t>
      </w:r>
    </w:p>
    <w:p w:rsidR="00655962" w:rsidRDefault="00655962" w:rsidP="00655962">
      <w:pPr>
        <w:pStyle w:val="a3"/>
        <w:rPr>
          <w:shadow/>
        </w:rPr>
      </w:pPr>
      <w:r>
        <w:rPr>
          <w:shadow/>
        </w:rPr>
        <w:t>3. Почетни членове с право на съвещателен глас.</w:t>
      </w:r>
    </w:p>
    <w:p w:rsidR="00655962" w:rsidRDefault="00655962" w:rsidP="00655962">
      <w:pPr>
        <w:rPr>
          <w:rFonts w:ascii="Times New Roman" w:hAnsi="Times New Roman"/>
          <w:iCs/>
          <w:shadow/>
          <w:sz w:val="28"/>
        </w:rPr>
      </w:pPr>
      <w:r>
        <w:rPr>
          <w:rFonts w:ascii="Times New Roman" w:hAnsi="Times New Roman"/>
          <w:iCs/>
          <w:shadow/>
          <w:sz w:val="28"/>
        </w:rPr>
        <w:t xml:space="preserve">                              Чл.14.</w:t>
      </w:r>
      <w:r w:rsidRPr="007E0AC1">
        <w:rPr>
          <w:rFonts w:ascii="Times New Roman" w:hAnsi="Times New Roman"/>
          <w:iCs/>
          <w:shadow/>
          <w:sz w:val="28"/>
        </w:rPr>
        <w:t>(1)</w:t>
      </w:r>
      <w:r>
        <w:rPr>
          <w:rFonts w:ascii="Times New Roman" w:hAnsi="Times New Roman"/>
          <w:iCs/>
          <w:shadow/>
          <w:sz w:val="28"/>
        </w:rPr>
        <w:t xml:space="preserve"> Общото събрание има следните компетенции :</w:t>
      </w:r>
    </w:p>
    <w:p w:rsidR="00655962" w:rsidRDefault="00655962" w:rsidP="00655962">
      <w:pPr>
        <w:rPr>
          <w:rFonts w:ascii="Times New Roman" w:hAnsi="Times New Roman"/>
          <w:iCs/>
          <w:shadow/>
          <w:sz w:val="28"/>
        </w:rPr>
      </w:pPr>
      <w:r>
        <w:rPr>
          <w:rFonts w:ascii="Times New Roman" w:hAnsi="Times New Roman"/>
          <w:iCs/>
          <w:shadow/>
          <w:sz w:val="28"/>
        </w:rPr>
        <w:t>1.  Приема, изменя и допълва Устава на читалището;</w:t>
      </w:r>
    </w:p>
    <w:p w:rsidR="00655962" w:rsidRPr="007E0AC1" w:rsidRDefault="00655962" w:rsidP="00655962">
      <w:pPr>
        <w:pStyle w:val="a3"/>
        <w:rPr>
          <w:shadow/>
        </w:rPr>
      </w:pPr>
      <w:r>
        <w:rPr>
          <w:shadow/>
        </w:rPr>
        <w:t>2.  Избира и освобождава членовете на Настоятелството, на Проверителната комисия  и председателя.</w:t>
      </w:r>
      <w:r w:rsidRPr="007E0AC1">
        <w:rPr>
          <w:shadow/>
        </w:rPr>
        <w:t xml:space="preserve">                                   </w:t>
      </w:r>
    </w:p>
    <w:p w:rsidR="00655962" w:rsidRDefault="00655962" w:rsidP="00655962">
      <w:pPr>
        <w:pStyle w:val="a3"/>
        <w:rPr>
          <w:shadow/>
        </w:rPr>
      </w:pPr>
      <w:r>
        <w:rPr>
          <w:shadow/>
        </w:rPr>
        <w:t xml:space="preserve">3.  Приема вътрешните актове , необходими за организацията на дейността на читалището;                                       </w:t>
      </w:r>
      <w:r w:rsidRPr="007E0AC1">
        <w:rPr>
          <w:shadow/>
        </w:rPr>
        <w:t xml:space="preserve"> </w:t>
      </w:r>
    </w:p>
    <w:p w:rsidR="00655962" w:rsidRDefault="00655962" w:rsidP="00655962">
      <w:pPr>
        <w:pStyle w:val="a3"/>
        <w:rPr>
          <w:shadow/>
        </w:rPr>
      </w:pPr>
      <w:r>
        <w:rPr>
          <w:shadow/>
        </w:rPr>
        <w:t xml:space="preserve">4.  Взема решения за изключване членове на читалището;                                       </w:t>
      </w:r>
    </w:p>
    <w:p w:rsidR="00655962" w:rsidRDefault="00655962" w:rsidP="00655962">
      <w:pPr>
        <w:pStyle w:val="a3"/>
        <w:rPr>
          <w:shadow/>
        </w:rPr>
      </w:pPr>
      <w:r>
        <w:rPr>
          <w:shadow/>
        </w:rPr>
        <w:t>5.  Определя основните насоки на дейността на читалището;</w:t>
      </w:r>
    </w:p>
    <w:p w:rsidR="00655962" w:rsidRDefault="00655962" w:rsidP="00655962">
      <w:pPr>
        <w:pStyle w:val="a3"/>
        <w:rPr>
          <w:shadow/>
        </w:rPr>
      </w:pPr>
      <w:r>
        <w:rPr>
          <w:shadow/>
        </w:rPr>
        <w:t xml:space="preserve">6.  Взема решение за членуване или за прекратяване на членството в читалищно сдружение; </w:t>
      </w:r>
    </w:p>
    <w:p w:rsidR="00655962" w:rsidRDefault="00655962" w:rsidP="00655962">
      <w:pPr>
        <w:pStyle w:val="a3"/>
        <w:rPr>
          <w:shadow/>
        </w:rPr>
      </w:pPr>
      <w:r>
        <w:rPr>
          <w:shadow/>
        </w:rPr>
        <w:t>7.  Приема бюджета на читалището;</w:t>
      </w:r>
    </w:p>
    <w:p w:rsidR="00655962" w:rsidRDefault="00655962" w:rsidP="00655962">
      <w:pPr>
        <w:pStyle w:val="a3"/>
        <w:rPr>
          <w:shadow/>
        </w:rPr>
      </w:pPr>
      <w:r>
        <w:rPr>
          <w:shadow/>
        </w:rPr>
        <w:t>8.  Приема годишния отчет до 30 март на следващата година;</w:t>
      </w:r>
    </w:p>
    <w:p w:rsidR="00655962" w:rsidRDefault="00655962" w:rsidP="00655962">
      <w:pPr>
        <w:pStyle w:val="a3"/>
        <w:rPr>
          <w:shadow/>
        </w:rPr>
      </w:pPr>
      <w:r>
        <w:rPr>
          <w:shadow/>
        </w:rPr>
        <w:t>9.  Определя размера на членския внос;</w:t>
      </w:r>
    </w:p>
    <w:p w:rsidR="00655962" w:rsidRDefault="00655962" w:rsidP="00655962">
      <w:pPr>
        <w:pStyle w:val="a3"/>
        <w:rPr>
          <w:shadow/>
        </w:rPr>
      </w:pPr>
      <w:r>
        <w:rPr>
          <w:shadow/>
        </w:rPr>
        <w:t>10. Отменя решения на органите на читалището;</w:t>
      </w:r>
    </w:p>
    <w:p w:rsidR="00655962" w:rsidRDefault="00655962" w:rsidP="00655962">
      <w:pPr>
        <w:pStyle w:val="a3"/>
        <w:rPr>
          <w:shadow/>
        </w:rPr>
      </w:pPr>
      <w:r>
        <w:rPr>
          <w:shadow/>
        </w:rPr>
        <w:t>11. Взема решения за откриване на клонове на читалището след съгласуване с общината;</w:t>
      </w:r>
    </w:p>
    <w:p w:rsidR="00655962" w:rsidRDefault="00655962" w:rsidP="00655962">
      <w:pPr>
        <w:pStyle w:val="a3"/>
        <w:rPr>
          <w:shadow/>
        </w:rPr>
      </w:pPr>
      <w:r>
        <w:rPr>
          <w:shadow/>
        </w:rPr>
        <w:t>12. Взема решение за прекратяване на читалището;</w:t>
      </w:r>
    </w:p>
    <w:p w:rsidR="00655962" w:rsidRDefault="00655962" w:rsidP="00655962">
      <w:pPr>
        <w:pStyle w:val="a3"/>
        <w:rPr>
          <w:shadow/>
        </w:rPr>
      </w:pPr>
      <w:r>
        <w:rPr>
          <w:shadow/>
        </w:rPr>
        <w:t>13. Взема решение за сезиране на съда за закононарушения на ръководни органи, членове на тези органи или членове на читалището.</w:t>
      </w:r>
    </w:p>
    <w:p w:rsidR="00655962" w:rsidRDefault="00655962" w:rsidP="00655962">
      <w:pPr>
        <w:pStyle w:val="a3"/>
        <w:rPr>
          <w:shadow/>
        </w:rPr>
      </w:pPr>
    </w:p>
    <w:p w:rsidR="00655962" w:rsidRDefault="00655962" w:rsidP="00655962">
      <w:pPr>
        <w:pStyle w:val="a3"/>
        <w:rPr>
          <w:shadow/>
        </w:rPr>
      </w:pPr>
    </w:p>
    <w:p w:rsidR="00655962" w:rsidRDefault="00655962" w:rsidP="00655962">
      <w:pPr>
        <w:pStyle w:val="a3"/>
        <w:rPr>
          <w:shadow/>
        </w:rPr>
      </w:pPr>
    </w:p>
    <w:p w:rsidR="00655962" w:rsidRDefault="00655962" w:rsidP="00655962">
      <w:pPr>
        <w:pStyle w:val="a3"/>
        <w:rPr>
          <w:shadow/>
        </w:rPr>
      </w:pPr>
      <w:r>
        <w:rPr>
          <w:shadow/>
        </w:rPr>
        <w:t xml:space="preserve">                                        </w:t>
      </w:r>
      <w:r w:rsidRPr="007E0AC1">
        <w:rPr>
          <w:shadow/>
        </w:rPr>
        <w:t>(2)</w:t>
      </w:r>
      <w:r>
        <w:rPr>
          <w:shadow/>
        </w:rPr>
        <w:t xml:space="preserve"> Решенията на общото събрание са задължителни за другите органи на читалището.</w:t>
      </w:r>
    </w:p>
    <w:p w:rsidR="00655962" w:rsidRDefault="00655962" w:rsidP="00655962">
      <w:pPr>
        <w:pStyle w:val="a3"/>
        <w:rPr>
          <w:shadow/>
        </w:rPr>
      </w:pPr>
      <w:r w:rsidRPr="007E0AC1">
        <w:rPr>
          <w:shadow/>
        </w:rPr>
        <w:t xml:space="preserve">                                        (3)</w:t>
      </w:r>
      <w:r>
        <w:rPr>
          <w:shadow/>
        </w:rPr>
        <w:t xml:space="preserve"> Решенията по чл.14, ал.1, т. 1, 4, 10, 11 и 12  се вземат с мнозинство най-малко 2/3 от действителните членове на читалището. </w:t>
      </w:r>
      <w:r>
        <w:rPr>
          <w:shadow/>
        </w:rPr>
        <w:lastRenderedPageBreak/>
        <w:t>Останалите решения се вземат с обикновено мнозинство от присъстващите членове с право на глас.</w:t>
      </w:r>
    </w:p>
    <w:p w:rsidR="00655962" w:rsidRDefault="00655962" w:rsidP="00655962">
      <w:pPr>
        <w:pStyle w:val="a3"/>
        <w:rPr>
          <w:shadow/>
        </w:rPr>
      </w:pPr>
      <w:r w:rsidRPr="007E0AC1">
        <w:rPr>
          <w:shadow/>
        </w:rPr>
        <w:t xml:space="preserve"> </w:t>
      </w:r>
      <w:r>
        <w:rPr>
          <w:shadow/>
        </w:rPr>
        <w:t xml:space="preserve">                                Чл.15. </w:t>
      </w:r>
      <w:r w:rsidRPr="007E0AC1">
        <w:rPr>
          <w:shadow/>
        </w:rPr>
        <w:t>(1)</w:t>
      </w:r>
      <w:r>
        <w:rPr>
          <w:shadow/>
        </w:rPr>
        <w:t xml:space="preserve">  Редовно общо събрание се свиква от Настоятелството един път в годината.</w:t>
      </w:r>
      <w:r w:rsidRPr="007E0AC1">
        <w:rPr>
          <w:shadow/>
        </w:rPr>
        <w:t xml:space="preserve">  </w:t>
      </w:r>
      <w:r>
        <w:rPr>
          <w:shadow/>
        </w:rPr>
        <w:t>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w:t>
      </w:r>
      <w:r w:rsidRPr="007E0AC1">
        <w:rPr>
          <w:shadow/>
        </w:rPr>
        <w:t xml:space="preserve">  </w:t>
      </w:r>
      <w:r>
        <w:rPr>
          <w:shadow/>
        </w:rPr>
        <w:t>, до 15 дни от постъпването на искането Проверителната комисия или  1/3 от членовете на читалището с право на глас могат да свикат  извънредно общо събрание от свое име.</w:t>
      </w:r>
      <w:r w:rsidRPr="007E0AC1">
        <w:rPr>
          <w:shadow/>
        </w:rPr>
        <w:t xml:space="preserve">                                    </w:t>
      </w:r>
    </w:p>
    <w:p w:rsidR="00655962" w:rsidRDefault="00655962" w:rsidP="00655962">
      <w:pPr>
        <w:pStyle w:val="a3"/>
        <w:rPr>
          <w:shadow/>
        </w:rPr>
      </w:pPr>
      <w:r w:rsidRPr="007E0AC1">
        <w:rPr>
          <w:shadow/>
        </w:rPr>
        <w:t xml:space="preserve">   </w:t>
      </w:r>
      <w:r>
        <w:rPr>
          <w:shadow/>
        </w:rPr>
        <w:t xml:space="preserve">                                          </w:t>
      </w:r>
      <w:r w:rsidRPr="007E0AC1">
        <w:rPr>
          <w:shadow/>
        </w:rPr>
        <w:t>(2)</w:t>
      </w:r>
      <w:r>
        <w:rPr>
          <w:shadow/>
        </w:rPr>
        <w:t xml:space="preserve"> Събранието се обявява с покана, съдържаща дневния ред, датата, часа и мястото на провеждането му и кой го свиква, най-малко 7 дни преди датата на провеждане. Поканата се разпраща индивидуално до всички членове и се поставя в същия срок на вратата на читалището и на други общодостъпни места в района.</w:t>
      </w:r>
    </w:p>
    <w:p w:rsidR="00655962" w:rsidRDefault="00655962" w:rsidP="00655962">
      <w:pPr>
        <w:pStyle w:val="a3"/>
        <w:rPr>
          <w:shadow/>
        </w:rPr>
      </w:pPr>
      <w:r w:rsidRPr="007E0AC1">
        <w:rPr>
          <w:shadow/>
        </w:rPr>
        <w:t xml:space="preserve">   </w:t>
      </w:r>
      <w:r>
        <w:rPr>
          <w:shadow/>
        </w:rPr>
        <w:t xml:space="preserve">                                          </w:t>
      </w:r>
      <w:r w:rsidRPr="007E0AC1">
        <w:rPr>
          <w:shadow/>
        </w:rPr>
        <w:t>(3)</w:t>
      </w:r>
      <w:r>
        <w:rPr>
          <w:shadow/>
        </w:rPr>
        <w:t xml:space="preserve">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655962" w:rsidRDefault="00655962" w:rsidP="00655962">
      <w:pPr>
        <w:pStyle w:val="a3"/>
        <w:rPr>
          <w:shadow/>
        </w:rPr>
      </w:pPr>
      <w:r w:rsidRPr="007E0AC1">
        <w:rPr>
          <w:shadow/>
        </w:rPr>
        <w:t xml:space="preserve"> </w:t>
      </w:r>
      <w:r>
        <w:rPr>
          <w:shadow/>
        </w:rPr>
        <w:t xml:space="preserve">                                           </w:t>
      </w:r>
      <w:r w:rsidRPr="007E0AC1">
        <w:rPr>
          <w:shadow/>
        </w:rPr>
        <w:t xml:space="preserve"> (4)</w:t>
      </w:r>
      <w:r>
        <w:rPr>
          <w:shadow/>
        </w:rPr>
        <w:t xml:space="preserve"> Две трети от членовете на общото събрание на читалището могат да предявят иск пред  Бургаски градски съд  за отмяна на решение на общото събрание, ако то противоречи на закона или устава. Искът се предявява в едномесечен срок от узнаване на решението, но не по-късно от една година от датата на вземане на решението.</w:t>
      </w:r>
    </w:p>
    <w:p w:rsidR="00655962" w:rsidRDefault="00655962" w:rsidP="00655962">
      <w:pPr>
        <w:rPr>
          <w:rFonts w:ascii="Times New Roman" w:hAnsi="Times New Roman"/>
          <w:iCs/>
          <w:shadow/>
          <w:sz w:val="28"/>
        </w:rPr>
      </w:pPr>
      <w:r>
        <w:rPr>
          <w:rFonts w:ascii="Times New Roman" w:hAnsi="Times New Roman"/>
          <w:iCs/>
          <w:shadow/>
          <w:sz w:val="28"/>
        </w:rPr>
        <w:t xml:space="preserve">                                    Чл.16. </w:t>
      </w:r>
      <w:r w:rsidRPr="007E0AC1">
        <w:rPr>
          <w:rFonts w:ascii="Times New Roman" w:hAnsi="Times New Roman"/>
          <w:iCs/>
          <w:shadow/>
          <w:sz w:val="28"/>
        </w:rPr>
        <w:t>(1)</w:t>
      </w:r>
      <w:r>
        <w:rPr>
          <w:rFonts w:ascii="Times New Roman" w:hAnsi="Times New Roman"/>
          <w:iCs/>
          <w:shadow/>
          <w:sz w:val="28"/>
        </w:rPr>
        <w:t xml:space="preserve"> Изпълнителен орган на НЧ “Христо Ботев – 1925г.”  е </w:t>
      </w:r>
      <w:r>
        <w:rPr>
          <w:rFonts w:ascii="Times New Roman" w:hAnsi="Times New Roman"/>
          <w:b/>
          <w:bCs/>
          <w:iCs/>
          <w:shadow/>
          <w:sz w:val="28"/>
        </w:rPr>
        <w:t>Настоятелството,</w:t>
      </w:r>
      <w:r>
        <w:rPr>
          <w:rFonts w:ascii="Times New Roman" w:hAnsi="Times New Roman"/>
          <w:iCs/>
          <w:shadow/>
          <w:sz w:val="28"/>
        </w:rPr>
        <w:t xml:space="preserve"> което се състои от 7 /седем/ членове, избрани за срок от три години. Същите не могат да имат роднински връзки помежду си по права и съребрена линия до четвърта степен.</w:t>
      </w:r>
    </w:p>
    <w:p w:rsidR="00655962" w:rsidRDefault="00655962" w:rsidP="00655962">
      <w:pPr>
        <w:pStyle w:val="a3"/>
        <w:rPr>
          <w:shadow/>
        </w:rPr>
      </w:pPr>
      <w:r>
        <w:rPr>
          <w:shadow/>
        </w:rPr>
        <w:t xml:space="preserve">                                             </w:t>
      </w:r>
      <w:r w:rsidRPr="007E0AC1">
        <w:rPr>
          <w:shadow/>
        </w:rPr>
        <w:t xml:space="preserve">  (2)</w:t>
      </w:r>
      <w:r>
        <w:rPr>
          <w:shadow/>
        </w:rPr>
        <w:t xml:space="preserve"> Настоятелството има следните компетенции:</w:t>
      </w:r>
    </w:p>
    <w:p w:rsidR="00655962" w:rsidRDefault="00655962" w:rsidP="00655962">
      <w:pPr>
        <w:rPr>
          <w:rFonts w:ascii="Times New Roman" w:hAnsi="Times New Roman"/>
          <w:iCs/>
          <w:shadow/>
          <w:sz w:val="28"/>
        </w:rPr>
      </w:pPr>
      <w:r>
        <w:rPr>
          <w:rFonts w:ascii="Times New Roman" w:hAnsi="Times New Roman"/>
          <w:iCs/>
          <w:shadow/>
          <w:sz w:val="28"/>
        </w:rPr>
        <w:t>1. Свиква Общото събрание;</w:t>
      </w:r>
    </w:p>
    <w:p w:rsidR="00655962" w:rsidRDefault="00655962" w:rsidP="00655962">
      <w:pPr>
        <w:rPr>
          <w:rFonts w:ascii="Times New Roman" w:hAnsi="Times New Roman"/>
          <w:iCs/>
          <w:shadow/>
          <w:sz w:val="28"/>
        </w:rPr>
      </w:pPr>
      <w:r>
        <w:rPr>
          <w:rFonts w:ascii="Times New Roman" w:hAnsi="Times New Roman"/>
          <w:iCs/>
          <w:shadow/>
          <w:sz w:val="28"/>
        </w:rPr>
        <w:t>2. Осигурява изпълнението на решенията на Общото събрание;</w:t>
      </w:r>
    </w:p>
    <w:p w:rsidR="00655962" w:rsidRDefault="00655962" w:rsidP="00655962">
      <w:pPr>
        <w:rPr>
          <w:rFonts w:ascii="Times New Roman" w:hAnsi="Times New Roman"/>
          <w:iCs/>
          <w:shadow/>
          <w:sz w:val="28"/>
        </w:rPr>
      </w:pPr>
      <w:r>
        <w:rPr>
          <w:rFonts w:ascii="Times New Roman" w:hAnsi="Times New Roman"/>
          <w:iCs/>
          <w:shadow/>
          <w:sz w:val="28"/>
        </w:rPr>
        <w:t>3. Подготвя и внася в Общото събрание проект за бюджет на читалището и утвърждава щата му;</w:t>
      </w:r>
    </w:p>
    <w:p w:rsidR="00655962" w:rsidRDefault="00655962" w:rsidP="00655962">
      <w:pPr>
        <w:rPr>
          <w:rFonts w:ascii="Times New Roman" w:hAnsi="Times New Roman"/>
          <w:iCs/>
          <w:shadow/>
          <w:sz w:val="28"/>
        </w:rPr>
      </w:pPr>
      <w:r w:rsidRPr="007E0AC1">
        <w:rPr>
          <w:rFonts w:ascii="Times New Roman" w:hAnsi="Times New Roman"/>
          <w:iCs/>
          <w:shadow/>
          <w:sz w:val="28"/>
        </w:rPr>
        <w:t>4. Подготвя и внася в общото събрание отчет за дейността на читалището;</w:t>
      </w:r>
    </w:p>
    <w:p w:rsidR="00655962" w:rsidRDefault="00655962" w:rsidP="00655962">
      <w:pPr>
        <w:rPr>
          <w:rFonts w:ascii="Times New Roman" w:hAnsi="Times New Roman"/>
          <w:iCs/>
          <w:shadow/>
          <w:sz w:val="28"/>
        </w:rPr>
      </w:pPr>
      <w:r>
        <w:rPr>
          <w:rFonts w:ascii="Times New Roman" w:hAnsi="Times New Roman"/>
          <w:iCs/>
          <w:shadow/>
          <w:sz w:val="28"/>
        </w:rPr>
        <w:t>5. Утвърждава текущите планове за дейността на читалището;</w:t>
      </w:r>
    </w:p>
    <w:p w:rsidR="00655962" w:rsidRDefault="00655962" w:rsidP="00655962">
      <w:pPr>
        <w:rPr>
          <w:rFonts w:ascii="Times New Roman" w:hAnsi="Times New Roman"/>
          <w:iCs/>
          <w:shadow/>
          <w:sz w:val="28"/>
        </w:rPr>
      </w:pPr>
      <w:r>
        <w:rPr>
          <w:rFonts w:ascii="Times New Roman" w:hAnsi="Times New Roman"/>
          <w:iCs/>
          <w:shadow/>
          <w:sz w:val="28"/>
        </w:rPr>
        <w:t>6. Взема решения за отдаване имущество под наем или за аренда за период не по-дълъг от мандата си.</w:t>
      </w:r>
    </w:p>
    <w:p w:rsidR="00655962" w:rsidRDefault="00655962" w:rsidP="00655962">
      <w:pPr>
        <w:rPr>
          <w:rFonts w:ascii="Times New Roman" w:hAnsi="Times New Roman"/>
          <w:iCs/>
          <w:shadow/>
          <w:sz w:val="28"/>
        </w:rPr>
      </w:pPr>
      <w:r>
        <w:rPr>
          <w:rFonts w:ascii="Times New Roman" w:hAnsi="Times New Roman"/>
          <w:iCs/>
          <w:shadow/>
          <w:sz w:val="28"/>
        </w:rPr>
        <w:lastRenderedPageBreak/>
        <w:t>7. Назначава секретаря на читалището и утвърждава длъжностната му характеристика.</w:t>
      </w:r>
    </w:p>
    <w:p w:rsidR="00655962" w:rsidRDefault="00655962" w:rsidP="00655962">
      <w:pPr>
        <w:rPr>
          <w:rFonts w:ascii="Times New Roman" w:hAnsi="Times New Roman"/>
          <w:iCs/>
          <w:shadow/>
          <w:sz w:val="28"/>
        </w:rPr>
      </w:pPr>
      <w:r>
        <w:rPr>
          <w:rFonts w:ascii="Times New Roman" w:hAnsi="Times New Roman"/>
          <w:iCs/>
          <w:shadow/>
          <w:sz w:val="28"/>
        </w:rPr>
        <w:t>8. Утвърждава Правилник за вътрешния ред в читалището;</w:t>
      </w:r>
    </w:p>
    <w:p w:rsidR="00655962" w:rsidRDefault="00655962" w:rsidP="00655962">
      <w:pPr>
        <w:rPr>
          <w:rFonts w:ascii="Times New Roman" w:hAnsi="Times New Roman"/>
          <w:iCs/>
          <w:shadow/>
          <w:sz w:val="28"/>
        </w:rPr>
      </w:pPr>
    </w:p>
    <w:p w:rsidR="00655962" w:rsidRDefault="00655962" w:rsidP="00655962">
      <w:pPr>
        <w:rPr>
          <w:rFonts w:ascii="Times New Roman" w:hAnsi="Times New Roman"/>
          <w:iCs/>
          <w:shadow/>
          <w:sz w:val="28"/>
        </w:rPr>
      </w:pPr>
    </w:p>
    <w:p w:rsidR="00655962" w:rsidRDefault="00655962" w:rsidP="00655962">
      <w:pPr>
        <w:rPr>
          <w:rFonts w:ascii="Times New Roman" w:hAnsi="Times New Roman"/>
          <w:iCs/>
          <w:shadow/>
          <w:sz w:val="28"/>
        </w:rPr>
      </w:pPr>
    </w:p>
    <w:p w:rsidR="00655962" w:rsidRDefault="00655962" w:rsidP="00655962">
      <w:pPr>
        <w:rPr>
          <w:rFonts w:ascii="Times New Roman" w:hAnsi="Times New Roman"/>
          <w:iCs/>
          <w:shadow/>
          <w:sz w:val="28"/>
        </w:rPr>
      </w:pPr>
    </w:p>
    <w:p w:rsidR="00655962" w:rsidRDefault="00655962" w:rsidP="00655962">
      <w:pPr>
        <w:rPr>
          <w:rFonts w:ascii="Times New Roman" w:hAnsi="Times New Roman"/>
          <w:iCs/>
          <w:shadow/>
          <w:sz w:val="28"/>
        </w:rPr>
      </w:pPr>
      <w:r>
        <w:rPr>
          <w:rFonts w:ascii="Times New Roman" w:hAnsi="Times New Roman"/>
          <w:iCs/>
          <w:shadow/>
          <w:sz w:val="28"/>
        </w:rPr>
        <w:t>9. Провежда най-малко четири заседания през годината, като на първото се разпределят отговорностите между членовете му по отделните направления на дейността.</w:t>
      </w:r>
    </w:p>
    <w:p w:rsidR="00655962" w:rsidRDefault="00655962" w:rsidP="00655962">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w:t>
      </w:r>
      <w:r>
        <w:rPr>
          <w:rFonts w:ascii="Times New Roman" w:hAnsi="Times New Roman"/>
          <w:iCs/>
          <w:shadow/>
          <w:sz w:val="28"/>
        </w:rPr>
        <w:t>3</w:t>
      </w:r>
      <w:r w:rsidRPr="007E0AC1">
        <w:rPr>
          <w:rFonts w:ascii="Times New Roman" w:hAnsi="Times New Roman"/>
          <w:iCs/>
          <w:shadow/>
          <w:sz w:val="28"/>
        </w:rPr>
        <w:t xml:space="preserve">) </w:t>
      </w:r>
      <w:r>
        <w:rPr>
          <w:rFonts w:ascii="Times New Roman" w:hAnsi="Times New Roman"/>
          <w:iCs/>
          <w:shadow/>
          <w:sz w:val="28"/>
        </w:rPr>
        <w:t>Настоятелството взема решения с мнозинство повече от половината от членовете си.</w:t>
      </w:r>
    </w:p>
    <w:p w:rsidR="00655962" w:rsidRDefault="00655962" w:rsidP="00655962">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 xml:space="preserve">(4) </w:t>
      </w:r>
      <w:r>
        <w:rPr>
          <w:rFonts w:ascii="Times New Roman" w:hAnsi="Times New Roman"/>
          <w:iCs/>
          <w:shadow/>
          <w:sz w:val="28"/>
        </w:rPr>
        <w:t xml:space="preserve">Протоколите от заседанията се подписват от Председателя, член на Настоятелството и </w:t>
      </w:r>
      <w:proofErr w:type="spellStart"/>
      <w:r>
        <w:rPr>
          <w:rFonts w:ascii="Times New Roman" w:hAnsi="Times New Roman"/>
          <w:iCs/>
          <w:shadow/>
          <w:sz w:val="28"/>
        </w:rPr>
        <w:t>протоколчика</w:t>
      </w:r>
      <w:proofErr w:type="spellEnd"/>
      <w:r>
        <w:rPr>
          <w:rFonts w:ascii="Times New Roman" w:hAnsi="Times New Roman"/>
          <w:iCs/>
          <w:shadow/>
          <w:sz w:val="28"/>
        </w:rPr>
        <w:t>.</w:t>
      </w:r>
    </w:p>
    <w:p w:rsidR="00655962" w:rsidRDefault="00655962" w:rsidP="00655962">
      <w:pPr>
        <w:pStyle w:val="a3"/>
        <w:rPr>
          <w:shadow/>
        </w:rPr>
      </w:pPr>
      <w:r w:rsidRPr="007E0AC1">
        <w:rPr>
          <w:shadow/>
        </w:rPr>
        <w:t xml:space="preserve">                                       (5)</w:t>
      </w:r>
      <w:r>
        <w:rPr>
          <w:shadow/>
        </w:rPr>
        <w:t xml:space="preserve"> На заседанията на Настоятелството се канят членове на Проверителната комисия с право на съвещателен глас.</w:t>
      </w:r>
    </w:p>
    <w:p w:rsidR="00655962" w:rsidRDefault="00655962" w:rsidP="00655962">
      <w:pPr>
        <w:rPr>
          <w:rFonts w:ascii="Times New Roman" w:hAnsi="Times New Roman"/>
          <w:iCs/>
          <w:shadow/>
          <w:sz w:val="28"/>
        </w:rPr>
      </w:pPr>
      <w:r>
        <w:rPr>
          <w:rFonts w:ascii="Times New Roman" w:hAnsi="Times New Roman"/>
          <w:iCs/>
          <w:shadow/>
          <w:sz w:val="28"/>
        </w:rPr>
        <w:t xml:space="preserve">                           Чл.17. </w:t>
      </w:r>
      <w:r w:rsidRPr="007E0AC1">
        <w:rPr>
          <w:rFonts w:ascii="Times New Roman" w:hAnsi="Times New Roman"/>
          <w:iCs/>
          <w:shadow/>
          <w:sz w:val="28"/>
        </w:rPr>
        <w:t xml:space="preserve">(1) </w:t>
      </w:r>
      <w:r>
        <w:rPr>
          <w:rFonts w:ascii="Times New Roman" w:hAnsi="Times New Roman"/>
          <w:b/>
          <w:bCs/>
          <w:iCs/>
          <w:shadow/>
          <w:sz w:val="28"/>
        </w:rPr>
        <w:t xml:space="preserve">Председателят </w:t>
      </w:r>
      <w:r>
        <w:rPr>
          <w:rFonts w:ascii="Times New Roman" w:hAnsi="Times New Roman"/>
          <w:iCs/>
          <w:shadow/>
          <w:sz w:val="28"/>
        </w:rPr>
        <w:t>на НЧ “Христо Ботев – 1925г.” е член на Настоятелството и се избира от Общото събрание за срок от три години.</w:t>
      </w:r>
    </w:p>
    <w:p w:rsidR="00655962" w:rsidRDefault="00655962" w:rsidP="00655962">
      <w:pPr>
        <w:pStyle w:val="a3"/>
        <w:rPr>
          <w:shadow/>
        </w:rPr>
      </w:pPr>
      <w:r w:rsidRPr="007E0AC1">
        <w:rPr>
          <w:shadow/>
        </w:rPr>
        <w:t xml:space="preserve">   </w:t>
      </w:r>
      <w:r>
        <w:rPr>
          <w:shadow/>
        </w:rPr>
        <w:t xml:space="preserve">                                   </w:t>
      </w:r>
      <w:r w:rsidRPr="007E0AC1">
        <w:rPr>
          <w:shadow/>
        </w:rPr>
        <w:t xml:space="preserve"> (2)</w:t>
      </w:r>
      <w:r>
        <w:rPr>
          <w:shadow/>
        </w:rPr>
        <w:t xml:space="preserve"> Председателят  :</w:t>
      </w:r>
    </w:p>
    <w:p w:rsidR="00655962" w:rsidRDefault="00655962" w:rsidP="00655962">
      <w:pPr>
        <w:pStyle w:val="21"/>
        <w:rPr>
          <w:sz w:val="28"/>
        </w:rPr>
      </w:pPr>
      <w:r>
        <w:rPr>
          <w:sz w:val="28"/>
        </w:rPr>
        <w:t>1. Организира дейността на читалището съобразно закона, устава и решенията на Общото събрание;</w:t>
      </w:r>
    </w:p>
    <w:p w:rsidR="00655962" w:rsidRDefault="00655962" w:rsidP="00655962">
      <w:pPr>
        <w:rPr>
          <w:rFonts w:ascii="Times New Roman" w:hAnsi="Times New Roman"/>
          <w:iCs/>
          <w:shadow/>
          <w:sz w:val="28"/>
        </w:rPr>
      </w:pPr>
      <w:r>
        <w:rPr>
          <w:rFonts w:ascii="Times New Roman" w:hAnsi="Times New Roman"/>
          <w:iCs/>
          <w:shadow/>
          <w:sz w:val="28"/>
        </w:rPr>
        <w:t>2. Представлява читалището;</w:t>
      </w:r>
    </w:p>
    <w:p w:rsidR="00655962" w:rsidRDefault="00655962" w:rsidP="00655962">
      <w:pPr>
        <w:rPr>
          <w:rFonts w:ascii="Times New Roman" w:hAnsi="Times New Roman"/>
          <w:iCs/>
          <w:shadow/>
          <w:sz w:val="28"/>
        </w:rPr>
      </w:pPr>
      <w:r>
        <w:rPr>
          <w:rFonts w:ascii="Times New Roman" w:hAnsi="Times New Roman"/>
          <w:iCs/>
          <w:shadow/>
          <w:sz w:val="28"/>
        </w:rPr>
        <w:t>3. Свиква и ръководи заседанията на Настоятелството;</w:t>
      </w:r>
    </w:p>
    <w:p w:rsidR="00655962" w:rsidRDefault="00655962" w:rsidP="00655962">
      <w:pPr>
        <w:rPr>
          <w:rFonts w:ascii="Times New Roman" w:hAnsi="Times New Roman"/>
          <w:iCs/>
          <w:shadow/>
          <w:sz w:val="28"/>
        </w:rPr>
      </w:pPr>
      <w:r>
        <w:rPr>
          <w:rFonts w:ascii="Times New Roman" w:hAnsi="Times New Roman"/>
          <w:iCs/>
          <w:shadow/>
          <w:sz w:val="28"/>
        </w:rPr>
        <w:t>4. Председателства Общите събрания;</w:t>
      </w:r>
    </w:p>
    <w:p w:rsidR="00655962" w:rsidRDefault="00655962" w:rsidP="00655962">
      <w:pPr>
        <w:rPr>
          <w:rFonts w:ascii="Times New Roman" w:hAnsi="Times New Roman"/>
          <w:iCs/>
          <w:shadow/>
          <w:sz w:val="28"/>
        </w:rPr>
      </w:pPr>
      <w:r>
        <w:rPr>
          <w:rFonts w:ascii="Times New Roman" w:hAnsi="Times New Roman"/>
          <w:iCs/>
          <w:shadow/>
          <w:sz w:val="28"/>
        </w:rPr>
        <w:t>5. Отчита дейността си пред Настоятелството;</w:t>
      </w:r>
    </w:p>
    <w:p w:rsidR="00655962" w:rsidRDefault="00655962" w:rsidP="00655962">
      <w:pPr>
        <w:pStyle w:val="a3"/>
        <w:rPr>
          <w:shadow/>
        </w:rPr>
      </w:pPr>
      <w:r>
        <w:rPr>
          <w:shadow/>
        </w:rPr>
        <w:t>6. Сключва и прекратява трудовите договори със служителите на читалището съобразно утвърдения му бюджет  и въз основа на решение на Настоятелството за утвърден щат;</w:t>
      </w:r>
    </w:p>
    <w:p w:rsidR="00655962" w:rsidRDefault="00655962" w:rsidP="00655962">
      <w:pPr>
        <w:pStyle w:val="a3"/>
        <w:rPr>
          <w:shadow/>
        </w:rPr>
      </w:pPr>
      <w:r>
        <w:rPr>
          <w:shadow/>
        </w:rPr>
        <w:t>7. Наблюдава работата на секретаря на читалището по организацията на текущите дейности.</w:t>
      </w:r>
    </w:p>
    <w:p w:rsidR="00655962" w:rsidRPr="001B605F" w:rsidRDefault="00655962" w:rsidP="00655962">
      <w:pPr>
        <w:rPr>
          <w:rFonts w:ascii="Times New Roman" w:hAnsi="Times New Roman"/>
          <w:iCs/>
          <w:shadow/>
          <w:sz w:val="28"/>
        </w:rPr>
      </w:pPr>
      <w:r>
        <w:rPr>
          <w:rFonts w:ascii="Times New Roman" w:hAnsi="Times New Roman"/>
          <w:iCs/>
          <w:shadow/>
          <w:sz w:val="28"/>
        </w:rPr>
        <w:t xml:space="preserve">                             Чл.18. </w:t>
      </w:r>
      <w:r w:rsidRPr="007E0AC1">
        <w:rPr>
          <w:rFonts w:ascii="Times New Roman" w:hAnsi="Times New Roman"/>
          <w:iCs/>
          <w:shadow/>
          <w:sz w:val="28"/>
        </w:rPr>
        <w:t>(1)</w:t>
      </w:r>
      <w:r>
        <w:rPr>
          <w:rFonts w:ascii="Times New Roman" w:hAnsi="Times New Roman"/>
          <w:iCs/>
          <w:shadow/>
          <w:sz w:val="28"/>
        </w:rPr>
        <w:t xml:space="preserve"> </w:t>
      </w:r>
      <w:r>
        <w:rPr>
          <w:rFonts w:ascii="Times New Roman" w:hAnsi="Times New Roman"/>
          <w:b/>
          <w:bCs/>
          <w:iCs/>
          <w:shadow/>
          <w:sz w:val="28"/>
        </w:rPr>
        <w:t xml:space="preserve">Секретарят </w:t>
      </w:r>
      <w:r>
        <w:rPr>
          <w:rFonts w:ascii="Times New Roman" w:hAnsi="Times New Roman"/>
          <w:iCs/>
          <w:shadow/>
          <w:sz w:val="28"/>
        </w:rPr>
        <w:t xml:space="preserve">на НЧ “Христо Ботев – 1925г.” </w:t>
      </w:r>
      <w:r w:rsidRPr="001B605F">
        <w:rPr>
          <w:rFonts w:ascii="Times New Roman" w:hAnsi="Times New Roman"/>
          <w:iCs/>
          <w:shadow/>
          <w:sz w:val="28"/>
        </w:rPr>
        <w:t>:</w:t>
      </w:r>
    </w:p>
    <w:p w:rsidR="00655962" w:rsidRDefault="00655962" w:rsidP="00655962">
      <w:pPr>
        <w:pStyle w:val="a3"/>
        <w:rPr>
          <w:shadow/>
        </w:rPr>
      </w:pPr>
      <w:r>
        <w:rPr>
          <w:shadow/>
        </w:rPr>
        <w:t>1. е щатния организатор на цялостната дейност – текуща и допълнителна. Той ръководи работата на щатния и хонорувания персонал без да се намесва грубо в художествено-творческия и учебен процес;</w:t>
      </w:r>
    </w:p>
    <w:p w:rsidR="00655962" w:rsidRDefault="00655962" w:rsidP="00655962">
      <w:pPr>
        <w:pStyle w:val="a3"/>
        <w:rPr>
          <w:shadow/>
        </w:rPr>
      </w:pPr>
      <w:r>
        <w:rPr>
          <w:shadow/>
        </w:rPr>
        <w:t>2. организира изпълнението на решенията на Настоятелството, включително решенията за изпълнението на утвърдения бюджет на читалището;</w:t>
      </w:r>
      <w:r w:rsidRPr="007E0AC1">
        <w:rPr>
          <w:shadow/>
        </w:rPr>
        <w:t xml:space="preserve"> </w:t>
      </w:r>
    </w:p>
    <w:p w:rsidR="00655962" w:rsidRDefault="00655962" w:rsidP="00655962">
      <w:pPr>
        <w:pStyle w:val="a3"/>
        <w:rPr>
          <w:shadow/>
        </w:rPr>
      </w:pPr>
      <w:r>
        <w:rPr>
          <w:shadow/>
        </w:rPr>
        <w:t>3. представлява читалището заедно и поотделно с председателя;</w:t>
      </w:r>
    </w:p>
    <w:p w:rsidR="00655962" w:rsidRDefault="00655962" w:rsidP="00655962">
      <w:pPr>
        <w:pStyle w:val="a3"/>
        <w:rPr>
          <w:shadow/>
        </w:rPr>
      </w:pPr>
      <w:r>
        <w:rPr>
          <w:shadow/>
        </w:rPr>
        <w:t>4. се назначава  на безсрочен трудов договор, който може да се прекрати по правилата на Кодекса на труда;</w:t>
      </w:r>
    </w:p>
    <w:p w:rsidR="00655962" w:rsidRDefault="00655962" w:rsidP="00655962">
      <w:pPr>
        <w:pStyle w:val="a3"/>
        <w:rPr>
          <w:shadow/>
        </w:rPr>
      </w:pPr>
      <w:r>
        <w:rPr>
          <w:shadow/>
        </w:rPr>
        <w:lastRenderedPageBreak/>
        <w:t>5. Настоятелството и Председателят подкрепят секретаря в неговата работа, помагат му без да се намесват грубо и отнемат компетенциите му, освен чрез решение на Настоятелството;</w:t>
      </w:r>
    </w:p>
    <w:p w:rsidR="00655962" w:rsidRDefault="00655962" w:rsidP="00655962">
      <w:pPr>
        <w:pStyle w:val="a3"/>
        <w:rPr>
          <w:shadow/>
        </w:rPr>
      </w:pPr>
      <w:r>
        <w:rPr>
          <w:shadow/>
        </w:rPr>
        <w:t>6. участва в работата на Настоятелството, като кооптиран член, с право на съвещателен глас и подписва протоколите от заседанието му;</w:t>
      </w:r>
    </w:p>
    <w:p w:rsidR="00655962" w:rsidRDefault="00655962" w:rsidP="00655962">
      <w:pPr>
        <w:pStyle w:val="a3"/>
        <w:rPr>
          <w:shadow/>
        </w:rPr>
      </w:pPr>
      <w:r>
        <w:rPr>
          <w:shadow/>
        </w:rPr>
        <w:t>7. подписва разходните документи, платежни и други като втори подпис.</w:t>
      </w:r>
    </w:p>
    <w:p w:rsidR="00655962" w:rsidRDefault="00655962" w:rsidP="00655962">
      <w:pPr>
        <w:pStyle w:val="a3"/>
        <w:rPr>
          <w:shadow/>
        </w:rPr>
      </w:pPr>
      <w:r w:rsidRPr="007E0AC1">
        <w:rPr>
          <w:shadow/>
        </w:rPr>
        <w:t xml:space="preserve"> </w:t>
      </w:r>
      <w:r>
        <w:rPr>
          <w:shadow/>
        </w:rPr>
        <w:t xml:space="preserve">                                       </w:t>
      </w:r>
      <w:r w:rsidRPr="007E0AC1">
        <w:rPr>
          <w:shadow/>
        </w:rPr>
        <w:t>(2)</w:t>
      </w:r>
      <w:r>
        <w:rPr>
          <w:shadow/>
        </w:rPr>
        <w:t xml:space="preserve"> С изтичане на мандата на едно Настоятелство договора на секретаря не се прекратява. Новото Настоятелство може да прекрати договора само при наличие на причини по Кодекса на труда.</w:t>
      </w:r>
    </w:p>
    <w:p w:rsidR="00655962" w:rsidRDefault="00655962" w:rsidP="00655962">
      <w:pPr>
        <w:pStyle w:val="a3"/>
        <w:rPr>
          <w:shadow/>
        </w:rPr>
      </w:pPr>
      <w:r>
        <w:rPr>
          <w:shadow/>
        </w:rPr>
        <w:t xml:space="preserve">                                        </w:t>
      </w:r>
      <w:r w:rsidRPr="007E0AC1">
        <w:rPr>
          <w:shadow/>
        </w:rPr>
        <w:t>(3)</w:t>
      </w:r>
      <w:r>
        <w:rPr>
          <w:shadow/>
        </w:rPr>
        <w:t xml:space="preserve">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е съпруг / съпруга на председателя на Настоятелството.</w:t>
      </w:r>
    </w:p>
    <w:p w:rsidR="00655962" w:rsidRDefault="00655962" w:rsidP="00655962">
      <w:pPr>
        <w:pStyle w:val="a3"/>
        <w:rPr>
          <w:shadow/>
        </w:rPr>
      </w:pPr>
      <w:r>
        <w:rPr>
          <w:shadow/>
        </w:rPr>
        <w:t xml:space="preserve">                          </w:t>
      </w:r>
    </w:p>
    <w:p w:rsidR="00655962" w:rsidRDefault="00655962" w:rsidP="00655962">
      <w:pPr>
        <w:pStyle w:val="a3"/>
        <w:rPr>
          <w:shadow/>
        </w:rPr>
      </w:pPr>
    </w:p>
    <w:p w:rsidR="00655962" w:rsidRDefault="00655962" w:rsidP="00655962">
      <w:pPr>
        <w:pStyle w:val="a3"/>
        <w:rPr>
          <w:shadow/>
        </w:rPr>
      </w:pPr>
    </w:p>
    <w:p w:rsidR="00655962" w:rsidRDefault="00655962" w:rsidP="00655962">
      <w:pPr>
        <w:pStyle w:val="a3"/>
        <w:rPr>
          <w:shadow/>
        </w:rPr>
      </w:pPr>
    </w:p>
    <w:p w:rsidR="00655962" w:rsidRDefault="00655962" w:rsidP="00655962">
      <w:pPr>
        <w:pStyle w:val="a3"/>
        <w:rPr>
          <w:shadow/>
        </w:rPr>
      </w:pPr>
      <w:r>
        <w:rPr>
          <w:shadow/>
        </w:rPr>
        <w:t xml:space="preserve">                           Чл.19.</w:t>
      </w:r>
      <w:r w:rsidRPr="007E0AC1">
        <w:rPr>
          <w:shadow/>
        </w:rPr>
        <w:t xml:space="preserve"> (1)</w:t>
      </w:r>
      <w:r>
        <w:rPr>
          <w:shadow/>
        </w:rPr>
        <w:t xml:space="preserve">  </w:t>
      </w:r>
      <w:r>
        <w:rPr>
          <w:b/>
          <w:bCs/>
          <w:shadow/>
        </w:rPr>
        <w:t>Проверителната комисия</w:t>
      </w:r>
      <w:r>
        <w:rPr>
          <w:shadow/>
        </w:rPr>
        <w:t xml:space="preserve"> на НЧ “Христо Ботев – 1925г.”  се състои от трима членове , избрани от Общото събрание за период от три години.</w:t>
      </w:r>
    </w:p>
    <w:p w:rsidR="00655962" w:rsidRDefault="00655962" w:rsidP="00655962">
      <w:pPr>
        <w:rPr>
          <w:rFonts w:ascii="Times New Roman" w:hAnsi="Times New Roman"/>
          <w:iCs/>
          <w:shadow/>
          <w:sz w:val="28"/>
        </w:rPr>
      </w:pPr>
      <w:r w:rsidRPr="007E0AC1">
        <w:rPr>
          <w:rFonts w:ascii="Times New Roman" w:hAnsi="Times New Roman"/>
          <w:iCs/>
          <w:shadow/>
          <w:sz w:val="28"/>
        </w:rPr>
        <w:t xml:space="preserve"> </w:t>
      </w:r>
      <w:r>
        <w:rPr>
          <w:rFonts w:ascii="Times New Roman" w:hAnsi="Times New Roman"/>
          <w:iCs/>
          <w:shadow/>
          <w:sz w:val="28"/>
        </w:rPr>
        <w:t xml:space="preserve">                                     </w:t>
      </w:r>
      <w:r w:rsidRPr="007E0AC1">
        <w:rPr>
          <w:rFonts w:ascii="Times New Roman" w:hAnsi="Times New Roman"/>
          <w:iCs/>
          <w:shadow/>
          <w:sz w:val="28"/>
        </w:rPr>
        <w:t>(2)</w:t>
      </w:r>
      <w:r>
        <w:rPr>
          <w:rFonts w:ascii="Times New Roman" w:hAnsi="Times New Roman"/>
          <w:iCs/>
          <w:shadow/>
          <w:sz w:val="28"/>
        </w:rPr>
        <w:t xml:space="preserve">  Членовете на Проверителната комисия не могат да бъдат в </w:t>
      </w:r>
      <w:proofErr w:type="spellStart"/>
      <w:r>
        <w:rPr>
          <w:rFonts w:ascii="Times New Roman" w:hAnsi="Times New Roman"/>
          <w:iCs/>
          <w:shadow/>
          <w:sz w:val="28"/>
        </w:rPr>
        <w:t>трудовоправни</w:t>
      </w:r>
      <w:proofErr w:type="spellEnd"/>
      <w:r>
        <w:rPr>
          <w:rFonts w:ascii="Times New Roman" w:hAnsi="Times New Roman"/>
          <w:iCs/>
          <w:shadow/>
          <w:sz w:val="28"/>
        </w:rPr>
        <w:t xml:space="preserve"> отношения с читалището или да са роднини на членовете на Настоятелството и на секретаря по права линия  - съпрузи, братя, сестри и роднини по сватовство от първа степен.          </w:t>
      </w:r>
      <w:r w:rsidRPr="007E0AC1">
        <w:rPr>
          <w:rFonts w:ascii="Times New Roman" w:hAnsi="Times New Roman"/>
          <w:iCs/>
          <w:shadow/>
          <w:sz w:val="28"/>
        </w:rPr>
        <w:t xml:space="preserve">      </w:t>
      </w:r>
    </w:p>
    <w:p w:rsidR="00655962" w:rsidRDefault="00655962" w:rsidP="00655962">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 xml:space="preserve"> </w:t>
      </w:r>
      <w:r>
        <w:rPr>
          <w:rFonts w:ascii="Times New Roman" w:hAnsi="Times New Roman"/>
          <w:iCs/>
          <w:shadow/>
          <w:sz w:val="28"/>
        </w:rPr>
        <w:t xml:space="preserve">                         </w:t>
      </w:r>
      <w:r w:rsidRPr="007E0AC1">
        <w:rPr>
          <w:rFonts w:ascii="Times New Roman" w:hAnsi="Times New Roman"/>
          <w:iCs/>
          <w:shadow/>
          <w:sz w:val="28"/>
        </w:rPr>
        <w:t>(3)</w:t>
      </w:r>
      <w:r>
        <w:rPr>
          <w:rFonts w:ascii="Times New Roman" w:hAnsi="Times New Roman"/>
          <w:iCs/>
          <w:shadow/>
          <w:sz w:val="28"/>
        </w:rPr>
        <w:t xml:space="preserve"> Проверителната комисия контролира дейността на Настоятелството, на председателя и секретаря на читалището по спазване на Закона за народните читалища, Устава и решенията на Общото събрание.</w:t>
      </w:r>
    </w:p>
    <w:p w:rsidR="00655962" w:rsidRDefault="00655962" w:rsidP="00655962">
      <w:pPr>
        <w:rPr>
          <w:rFonts w:ascii="Times New Roman" w:hAnsi="Times New Roman"/>
          <w:iCs/>
          <w:shadow/>
          <w:sz w:val="28"/>
        </w:rPr>
      </w:pPr>
      <w:r w:rsidRPr="007E0AC1">
        <w:rPr>
          <w:rFonts w:ascii="Times New Roman" w:hAnsi="Times New Roman"/>
          <w:iCs/>
          <w:shadow/>
          <w:sz w:val="28"/>
        </w:rPr>
        <w:t xml:space="preserve">              </w:t>
      </w:r>
      <w:r>
        <w:rPr>
          <w:rFonts w:ascii="Times New Roman" w:hAnsi="Times New Roman"/>
          <w:iCs/>
          <w:shadow/>
          <w:sz w:val="28"/>
        </w:rPr>
        <w:t xml:space="preserve">                        </w:t>
      </w:r>
      <w:r w:rsidRPr="007E0AC1">
        <w:rPr>
          <w:rFonts w:ascii="Times New Roman" w:hAnsi="Times New Roman"/>
          <w:iCs/>
          <w:shadow/>
          <w:sz w:val="28"/>
        </w:rPr>
        <w:t>(4)</w:t>
      </w:r>
      <w:r>
        <w:rPr>
          <w:rFonts w:ascii="Times New Roman" w:hAnsi="Times New Roman"/>
          <w:iCs/>
          <w:shadow/>
          <w:sz w:val="28"/>
        </w:rPr>
        <w:t xml:space="preserve"> При констатирани нарушения Проверителната комисия уведомява Общото събрание на читалището, а при данни  за престъпление – органите на прокуратурата.</w:t>
      </w:r>
    </w:p>
    <w:p w:rsidR="00655962" w:rsidRDefault="00655962" w:rsidP="00655962">
      <w:pPr>
        <w:rPr>
          <w:rFonts w:ascii="Times New Roman" w:hAnsi="Times New Roman"/>
          <w:iCs/>
          <w:shadow/>
          <w:sz w:val="28"/>
        </w:rPr>
      </w:pPr>
      <w:r>
        <w:rPr>
          <w:rFonts w:ascii="Times New Roman" w:hAnsi="Times New Roman"/>
          <w:iCs/>
          <w:shadow/>
          <w:sz w:val="28"/>
        </w:rPr>
        <w:t xml:space="preserve">                            Чл.20. </w:t>
      </w:r>
      <w:r w:rsidRPr="007E0AC1">
        <w:rPr>
          <w:rFonts w:ascii="Times New Roman" w:hAnsi="Times New Roman"/>
          <w:iCs/>
          <w:shadow/>
          <w:sz w:val="28"/>
        </w:rPr>
        <w:t xml:space="preserve">(1) </w:t>
      </w:r>
      <w:r>
        <w:rPr>
          <w:rFonts w:ascii="Times New Roman" w:hAnsi="Times New Roman"/>
          <w:iCs/>
          <w:shadow/>
          <w:sz w:val="28"/>
        </w:rPr>
        <w:t>Не могат да бъдат избирани за членове на Настоятелството и Проверителната комисия и за председател лица , осъждани на лишаване от свобода за умишлени престъпления от общ характер.</w:t>
      </w:r>
    </w:p>
    <w:p w:rsidR="00655962" w:rsidRDefault="00655962" w:rsidP="00655962">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w:t>
      </w:r>
      <w:r>
        <w:rPr>
          <w:rFonts w:ascii="Times New Roman" w:hAnsi="Times New Roman"/>
          <w:iCs/>
          <w:shadow/>
          <w:sz w:val="28"/>
        </w:rPr>
        <w:t>2</w:t>
      </w:r>
      <w:r w:rsidRPr="007E0AC1">
        <w:rPr>
          <w:rFonts w:ascii="Times New Roman" w:hAnsi="Times New Roman"/>
          <w:iCs/>
          <w:shadow/>
          <w:sz w:val="28"/>
        </w:rPr>
        <w:t>)</w:t>
      </w:r>
      <w:r>
        <w:rPr>
          <w:rFonts w:ascii="Times New Roman" w:hAnsi="Times New Roman"/>
          <w:iCs/>
          <w:shadow/>
          <w:sz w:val="28"/>
        </w:rPr>
        <w:t xml:space="preserve"> За членове на Настоятелството и Проверителната комисия се избират лица с най-малко две години членски стаж.</w:t>
      </w:r>
    </w:p>
    <w:p w:rsidR="00655962" w:rsidRDefault="00655962" w:rsidP="00655962">
      <w:pPr>
        <w:rPr>
          <w:rFonts w:ascii="Times New Roman" w:hAnsi="Times New Roman"/>
          <w:iCs/>
          <w:shadow/>
          <w:sz w:val="28"/>
        </w:rPr>
      </w:pPr>
      <w:r>
        <w:rPr>
          <w:rFonts w:ascii="Times New Roman" w:hAnsi="Times New Roman"/>
          <w:iCs/>
          <w:shadow/>
          <w:sz w:val="28"/>
        </w:rPr>
        <w:t xml:space="preserve">                             Чл.21. Членовете на Настоятелството и Проверителната комисия, включително председателят и секретарят , подават декларации за конфликт  на интереси при условията и по реда на Закона за предотвратяване и разкриване на конфликт на интереси.</w:t>
      </w:r>
    </w:p>
    <w:p w:rsidR="00655962" w:rsidRDefault="00655962" w:rsidP="00655962">
      <w:pPr>
        <w:rPr>
          <w:rFonts w:ascii="Times New Roman" w:hAnsi="Times New Roman"/>
          <w:iCs/>
          <w:shadow/>
          <w:sz w:val="28"/>
        </w:rPr>
      </w:pPr>
    </w:p>
    <w:p w:rsidR="00655962" w:rsidRDefault="00655962" w:rsidP="00655962">
      <w:pPr>
        <w:pStyle w:val="5"/>
      </w:pPr>
      <w:r>
        <w:rPr>
          <w:i/>
          <w:iCs w:val="0"/>
        </w:rPr>
        <w:lastRenderedPageBreak/>
        <w:t>ГЛАВА ПЕТА</w:t>
      </w:r>
      <w:r>
        <w:t xml:space="preserve"> : ИМУЩЕСТВО И ФИНАНСИРАНЕ</w:t>
      </w:r>
    </w:p>
    <w:p w:rsidR="00655962" w:rsidRPr="007E0AC1" w:rsidRDefault="00655962" w:rsidP="00655962">
      <w:pPr>
        <w:rPr>
          <w:rFonts w:ascii="Times New Roman" w:hAnsi="Times New Roman"/>
          <w:iCs/>
          <w:shadow/>
          <w:sz w:val="28"/>
        </w:rPr>
      </w:pPr>
      <w:r>
        <w:rPr>
          <w:rFonts w:ascii="Times New Roman" w:hAnsi="Times New Roman"/>
          <w:iCs/>
          <w:shadow/>
          <w:sz w:val="28"/>
        </w:rPr>
        <w:t xml:space="preserve">                              Чл.22. </w:t>
      </w:r>
      <w:r w:rsidRPr="007E0AC1">
        <w:rPr>
          <w:rFonts w:ascii="Times New Roman" w:hAnsi="Times New Roman"/>
          <w:iCs/>
          <w:shadow/>
          <w:sz w:val="28"/>
        </w:rPr>
        <w:t>(1)</w:t>
      </w:r>
      <w:r>
        <w:rPr>
          <w:rFonts w:ascii="Times New Roman" w:hAnsi="Times New Roman"/>
          <w:iCs/>
          <w:shadow/>
          <w:sz w:val="28"/>
        </w:rPr>
        <w:t>Имуществото но НЧ “Христо Ботев – 1925г.” се състои от собствени недвижими имоти, движими вещи, ценни книжа, вземания, от безвъзмездно предоставени за ползване недвижими имоти и други права и задължения.</w:t>
      </w:r>
    </w:p>
    <w:p w:rsidR="00655962" w:rsidRDefault="00655962" w:rsidP="00655962">
      <w:pPr>
        <w:rPr>
          <w:rFonts w:ascii="Times New Roman" w:hAnsi="Times New Roman"/>
          <w:iCs/>
          <w:shadow/>
          <w:sz w:val="28"/>
        </w:rPr>
      </w:pPr>
      <w:r w:rsidRPr="007E0AC1">
        <w:rPr>
          <w:rFonts w:ascii="Times New Roman" w:hAnsi="Times New Roman"/>
          <w:iCs/>
          <w:shadow/>
          <w:sz w:val="28"/>
        </w:rPr>
        <w:t xml:space="preserve">                                         (</w:t>
      </w:r>
      <w:r>
        <w:rPr>
          <w:rFonts w:ascii="Times New Roman" w:hAnsi="Times New Roman"/>
          <w:iCs/>
          <w:shadow/>
          <w:sz w:val="28"/>
        </w:rPr>
        <w:t>2</w:t>
      </w:r>
      <w:r w:rsidRPr="007E0AC1">
        <w:rPr>
          <w:rFonts w:ascii="Times New Roman" w:hAnsi="Times New Roman"/>
          <w:iCs/>
          <w:shadow/>
          <w:sz w:val="28"/>
        </w:rPr>
        <w:t>)</w:t>
      </w:r>
      <w:r>
        <w:rPr>
          <w:rFonts w:ascii="Times New Roman" w:hAnsi="Times New Roman"/>
          <w:iCs/>
          <w:shadow/>
          <w:sz w:val="28"/>
        </w:rPr>
        <w:t xml:space="preserve"> Читалището полага грижи на добър стопанин за съхраняването и за обогатяването както на собственото, така и на ползваното имущество.</w:t>
      </w:r>
    </w:p>
    <w:p w:rsidR="00655962" w:rsidRDefault="00655962" w:rsidP="00655962">
      <w:pPr>
        <w:rPr>
          <w:rFonts w:ascii="Times New Roman" w:hAnsi="Times New Roman"/>
          <w:iCs/>
          <w:shadow/>
          <w:sz w:val="28"/>
        </w:rPr>
      </w:pPr>
      <w:r>
        <w:rPr>
          <w:rFonts w:ascii="Times New Roman" w:hAnsi="Times New Roman"/>
          <w:iCs/>
          <w:shadow/>
          <w:sz w:val="28"/>
        </w:rPr>
        <w:t xml:space="preserve">                               Чл.23. Читалището набира средства от следните източници :</w:t>
      </w:r>
    </w:p>
    <w:p w:rsidR="00655962" w:rsidRDefault="00655962" w:rsidP="00655962">
      <w:pPr>
        <w:rPr>
          <w:rFonts w:ascii="Times New Roman" w:hAnsi="Times New Roman"/>
          <w:iCs/>
          <w:shadow/>
          <w:sz w:val="28"/>
        </w:rPr>
      </w:pPr>
      <w:r>
        <w:rPr>
          <w:rFonts w:ascii="Times New Roman" w:hAnsi="Times New Roman"/>
          <w:iCs/>
          <w:shadow/>
          <w:sz w:val="28"/>
        </w:rPr>
        <w:t>1. Членски внос;</w:t>
      </w:r>
    </w:p>
    <w:p w:rsidR="00655962" w:rsidRDefault="00655962" w:rsidP="00655962">
      <w:pPr>
        <w:rPr>
          <w:rFonts w:ascii="Times New Roman" w:hAnsi="Times New Roman"/>
          <w:iCs/>
          <w:shadow/>
          <w:sz w:val="28"/>
        </w:rPr>
      </w:pPr>
      <w:r>
        <w:rPr>
          <w:rFonts w:ascii="Times New Roman" w:hAnsi="Times New Roman"/>
          <w:iCs/>
          <w:shadow/>
          <w:sz w:val="28"/>
        </w:rPr>
        <w:t>2. Такси от школи и курсове, културно-просветна и информационна дейност;</w:t>
      </w:r>
    </w:p>
    <w:p w:rsidR="00655962" w:rsidRDefault="00655962" w:rsidP="00655962">
      <w:pPr>
        <w:rPr>
          <w:rFonts w:ascii="Times New Roman" w:hAnsi="Times New Roman"/>
          <w:iCs/>
          <w:shadow/>
          <w:sz w:val="28"/>
        </w:rPr>
      </w:pPr>
      <w:r>
        <w:rPr>
          <w:rFonts w:ascii="Times New Roman" w:hAnsi="Times New Roman"/>
          <w:iCs/>
          <w:shadow/>
          <w:sz w:val="28"/>
        </w:rPr>
        <w:t>3. Субсидия от държавния и общинския бюджет;</w:t>
      </w:r>
    </w:p>
    <w:p w:rsidR="00655962" w:rsidRDefault="00655962" w:rsidP="00655962">
      <w:pPr>
        <w:rPr>
          <w:rFonts w:ascii="Times New Roman" w:hAnsi="Times New Roman"/>
          <w:iCs/>
          <w:shadow/>
          <w:sz w:val="28"/>
        </w:rPr>
      </w:pPr>
      <w:r>
        <w:rPr>
          <w:rFonts w:ascii="Times New Roman" w:hAnsi="Times New Roman"/>
          <w:iCs/>
          <w:shadow/>
          <w:sz w:val="28"/>
        </w:rPr>
        <w:t>4. Наеми от движимо и недвижимо имущество;</w:t>
      </w:r>
    </w:p>
    <w:p w:rsidR="00655962" w:rsidRDefault="00655962" w:rsidP="00655962">
      <w:pPr>
        <w:rPr>
          <w:rFonts w:ascii="Times New Roman" w:hAnsi="Times New Roman"/>
          <w:iCs/>
          <w:shadow/>
          <w:sz w:val="28"/>
        </w:rPr>
      </w:pPr>
      <w:r>
        <w:rPr>
          <w:rFonts w:ascii="Times New Roman" w:hAnsi="Times New Roman"/>
          <w:iCs/>
          <w:shadow/>
          <w:sz w:val="28"/>
        </w:rPr>
        <w:t>5. Дарения и спонсорство;</w:t>
      </w:r>
    </w:p>
    <w:p w:rsidR="00655962" w:rsidRDefault="00655962" w:rsidP="00655962">
      <w:pPr>
        <w:rPr>
          <w:rFonts w:ascii="Times New Roman" w:hAnsi="Times New Roman"/>
          <w:iCs/>
          <w:shadow/>
          <w:sz w:val="28"/>
        </w:rPr>
      </w:pPr>
      <w:r>
        <w:rPr>
          <w:rFonts w:ascii="Times New Roman" w:hAnsi="Times New Roman"/>
          <w:iCs/>
          <w:shadow/>
          <w:sz w:val="28"/>
        </w:rPr>
        <w:t>6. Други приходи.</w:t>
      </w:r>
    </w:p>
    <w:p w:rsidR="00655962" w:rsidRDefault="00655962" w:rsidP="00655962">
      <w:pPr>
        <w:rPr>
          <w:rFonts w:ascii="Times New Roman" w:hAnsi="Times New Roman"/>
          <w:iCs/>
          <w:shadow/>
          <w:sz w:val="28"/>
        </w:rPr>
      </w:pPr>
      <w:r>
        <w:rPr>
          <w:rFonts w:ascii="Times New Roman" w:hAnsi="Times New Roman"/>
          <w:iCs/>
          <w:shadow/>
          <w:sz w:val="28"/>
        </w:rPr>
        <w:t xml:space="preserve">                                Чл.24. Читалището участва със свой упълномощен представител в комисията за разпределение на държавната и общинска субсидия.</w:t>
      </w:r>
    </w:p>
    <w:p w:rsidR="00655962" w:rsidRDefault="00655962" w:rsidP="00655962">
      <w:pPr>
        <w:rPr>
          <w:rFonts w:ascii="Times New Roman" w:hAnsi="Times New Roman"/>
          <w:iCs/>
          <w:shadow/>
          <w:sz w:val="28"/>
        </w:rPr>
      </w:pPr>
      <w:r>
        <w:rPr>
          <w:rFonts w:ascii="Times New Roman" w:hAnsi="Times New Roman"/>
          <w:iCs/>
          <w:shadow/>
          <w:sz w:val="28"/>
        </w:rPr>
        <w:t xml:space="preserve">                                Чл.25. Единният читалищен бюджет се формира от всички приходоизточници – собствени и от субсидии.</w:t>
      </w:r>
    </w:p>
    <w:p w:rsidR="00655962" w:rsidRPr="007E0AC1" w:rsidRDefault="00655962" w:rsidP="00655962">
      <w:pPr>
        <w:rPr>
          <w:rFonts w:ascii="Times New Roman" w:hAnsi="Times New Roman"/>
          <w:iCs/>
          <w:shadow/>
          <w:sz w:val="28"/>
        </w:rPr>
      </w:pPr>
      <w:r>
        <w:rPr>
          <w:rFonts w:ascii="Times New Roman" w:hAnsi="Times New Roman"/>
          <w:iCs/>
          <w:shadow/>
          <w:sz w:val="28"/>
        </w:rPr>
        <w:t xml:space="preserve">                                Чл.26. </w:t>
      </w:r>
      <w:r w:rsidRPr="007E0AC1">
        <w:rPr>
          <w:rFonts w:ascii="Times New Roman" w:hAnsi="Times New Roman"/>
          <w:iCs/>
          <w:shadow/>
          <w:sz w:val="28"/>
        </w:rPr>
        <w:t>(1)</w:t>
      </w:r>
      <w:r>
        <w:rPr>
          <w:rFonts w:ascii="Times New Roman" w:hAnsi="Times New Roman"/>
          <w:iCs/>
          <w:shadow/>
          <w:sz w:val="28"/>
        </w:rPr>
        <w:t xml:space="preserve"> Настоятелството на читалището изготвя годишния отчет за приходите и разходите, който се приема от общото събрание.</w:t>
      </w:r>
    </w:p>
    <w:p w:rsidR="00655962" w:rsidRDefault="00655962" w:rsidP="00655962">
      <w:pPr>
        <w:rPr>
          <w:rFonts w:ascii="Times New Roman" w:hAnsi="Times New Roman"/>
          <w:iCs/>
          <w:shadow/>
          <w:sz w:val="28"/>
        </w:rPr>
      </w:pPr>
      <w:r w:rsidRPr="007E0AC1">
        <w:rPr>
          <w:rFonts w:ascii="Times New Roman" w:hAnsi="Times New Roman"/>
          <w:iCs/>
          <w:shadow/>
          <w:sz w:val="28"/>
        </w:rPr>
        <w:t xml:space="preserve">                                         </w:t>
      </w:r>
    </w:p>
    <w:p w:rsidR="00655962" w:rsidRDefault="00655962" w:rsidP="00655962">
      <w:pPr>
        <w:rPr>
          <w:rFonts w:ascii="Times New Roman" w:hAnsi="Times New Roman"/>
          <w:iCs/>
          <w:shadow/>
          <w:sz w:val="28"/>
        </w:rPr>
      </w:pPr>
    </w:p>
    <w:p w:rsidR="00655962" w:rsidRDefault="00655962" w:rsidP="00655962">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 xml:space="preserve">  </w:t>
      </w:r>
    </w:p>
    <w:p w:rsidR="00655962" w:rsidRDefault="00655962" w:rsidP="00655962">
      <w:pPr>
        <w:rPr>
          <w:rFonts w:ascii="Times New Roman" w:hAnsi="Times New Roman"/>
          <w:iCs/>
          <w:shadow/>
          <w:sz w:val="28"/>
        </w:rPr>
      </w:pPr>
      <w:r>
        <w:rPr>
          <w:rFonts w:ascii="Times New Roman" w:hAnsi="Times New Roman"/>
          <w:iCs/>
          <w:shadow/>
          <w:sz w:val="28"/>
        </w:rPr>
        <w:t xml:space="preserve">                                        </w:t>
      </w:r>
      <w:r w:rsidRPr="007E0AC1">
        <w:rPr>
          <w:rFonts w:ascii="Times New Roman" w:hAnsi="Times New Roman"/>
          <w:iCs/>
          <w:shadow/>
          <w:sz w:val="28"/>
        </w:rPr>
        <w:t xml:space="preserve"> (2) </w:t>
      </w:r>
      <w:r>
        <w:rPr>
          <w:rFonts w:ascii="Times New Roman" w:hAnsi="Times New Roman"/>
          <w:iCs/>
          <w:shadow/>
          <w:sz w:val="28"/>
        </w:rPr>
        <w:t>Отчета за изразходваните от бюджета средства се представя в община  гр. Царево.</w:t>
      </w:r>
    </w:p>
    <w:p w:rsidR="00655962" w:rsidRDefault="00655962" w:rsidP="00655962">
      <w:pPr>
        <w:rPr>
          <w:rFonts w:ascii="Times New Roman" w:hAnsi="Times New Roman"/>
          <w:iCs/>
          <w:shadow/>
          <w:sz w:val="28"/>
        </w:rPr>
      </w:pPr>
      <w:r>
        <w:rPr>
          <w:rFonts w:ascii="Times New Roman" w:hAnsi="Times New Roman"/>
          <w:iCs/>
          <w:shadow/>
          <w:sz w:val="28"/>
        </w:rPr>
        <w:t xml:space="preserve">                              Чл.27. Счетоводната отчетност се води в пълно съответствие със Закона за счетоводството и под законовите документи към него.</w:t>
      </w:r>
    </w:p>
    <w:p w:rsidR="00655962" w:rsidRPr="007E0AC1" w:rsidRDefault="00655962" w:rsidP="00655962">
      <w:pPr>
        <w:rPr>
          <w:rFonts w:ascii="Times New Roman" w:hAnsi="Times New Roman"/>
          <w:iCs/>
          <w:shadow/>
          <w:sz w:val="28"/>
        </w:rPr>
      </w:pPr>
      <w:r>
        <w:rPr>
          <w:rFonts w:ascii="Times New Roman" w:hAnsi="Times New Roman"/>
          <w:iCs/>
          <w:shadow/>
          <w:sz w:val="28"/>
        </w:rPr>
        <w:t xml:space="preserve">                              Чл.28. </w:t>
      </w:r>
      <w:r w:rsidRPr="007E0AC1">
        <w:rPr>
          <w:rFonts w:ascii="Times New Roman" w:hAnsi="Times New Roman"/>
          <w:iCs/>
          <w:shadow/>
          <w:sz w:val="28"/>
        </w:rPr>
        <w:t xml:space="preserve">(1) </w:t>
      </w:r>
      <w:r>
        <w:rPr>
          <w:rFonts w:ascii="Times New Roman" w:hAnsi="Times New Roman"/>
          <w:iCs/>
          <w:shadow/>
          <w:sz w:val="28"/>
        </w:rPr>
        <w:t>Председателят на НЧ “Христо Ботев – 1925г.”  ежегодно в срок до 10 ноември  представя на кмета на община Царево предложения за дейността на читалището през следващата година.</w:t>
      </w:r>
    </w:p>
    <w:p w:rsidR="00655962" w:rsidRDefault="00655962" w:rsidP="00655962">
      <w:pPr>
        <w:rPr>
          <w:rFonts w:ascii="Times New Roman" w:hAnsi="Times New Roman"/>
          <w:iCs/>
          <w:shadow/>
          <w:sz w:val="28"/>
        </w:rPr>
      </w:pPr>
      <w:r w:rsidRPr="007E0AC1">
        <w:rPr>
          <w:rFonts w:ascii="Times New Roman" w:hAnsi="Times New Roman"/>
          <w:iCs/>
          <w:shadow/>
          <w:sz w:val="28"/>
        </w:rPr>
        <w:t xml:space="preserve">                                         (2)</w:t>
      </w:r>
      <w:r>
        <w:rPr>
          <w:rFonts w:ascii="Times New Roman" w:hAnsi="Times New Roman"/>
          <w:iCs/>
          <w:shadow/>
          <w:sz w:val="28"/>
        </w:rPr>
        <w:t xml:space="preserve"> Председателят на читалището представя ежегодно до 31 март пред кмета на община Царево доклад за осъществените читалищни дейности в изпълнение на програмата на общината за развитие на читалищната дейност и за изразходваните от бюджета средства през предходната година.</w:t>
      </w:r>
    </w:p>
    <w:p w:rsidR="00655962" w:rsidRDefault="00655962" w:rsidP="00655962">
      <w:pPr>
        <w:rPr>
          <w:rFonts w:ascii="Times New Roman" w:hAnsi="Times New Roman"/>
          <w:iCs/>
          <w:shadow/>
          <w:sz w:val="28"/>
        </w:rPr>
      </w:pPr>
    </w:p>
    <w:p w:rsidR="00655962" w:rsidRDefault="00655962" w:rsidP="00655962">
      <w:pPr>
        <w:pStyle w:val="5"/>
      </w:pPr>
      <w:r>
        <w:rPr>
          <w:i/>
          <w:iCs w:val="0"/>
        </w:rPr>
        <w:lastRenderedPageBreak/>
        <w:t>ГЛАВА  ШЕСТА</w:t>
      </w:r>
      <w:r>
        <w:t xml:space="preserve"> : ПРЕКРАТЯВАНЕ</w:t>
      </w:r>
    </w:p>
    <w:p w:rsidR="00655962" w:rsidRDefault="00655962" w:rsidP="00655962">
      <w:pPr>
        <w:rPr>
          <w:rFonts w:ascii="Times New Roman" w:hAnsi="Times New Roman"/>
          <w:iCs/>
          <w:shadow/>
          <w:sz w:val="28"/>
        </w:rPr>
      </w:pPr>
      <w:r>
        <w:rPr>
          <w:rFonts w:ascii="Times New Roman" w:hAnsi="Times New Roman"/>
          <w:iCs/>
          <w:shadow/>
          <w:sz w:val="28"/>
        </w:rPr>
        <w:t xml:space="preserve">                              Чл.29. Читалището може да бъде прекратено по решение на Общото събрание, вписано в регистъра на Бургаски окръжен съд.</w:t>
      </w:r>
    </w:p>
    <w:p w:rsidR="00655962" w:rsidRDefault="00655962" w:rsidP="00655962">
      <w:pPr>
        <w:rPr>
          <w:rFonts w:ascii="Times New Roman" w:hAnsi="Times New Roman"/>
          <w:iCs/>
          <w:shadow/>
          <w:sz w:val="28"/>
        </w:rPr>
      </w:pPr>
      <w:r>
        <w:rPr>
          <w:rFonts w:ascii="Times New Roman" w:hAnsi="Times New Roman"/>
          <w:iCs/>
          <w:shadow/>
          <w:sz w:val="28"/>
        </w:rPr>
        <w:t xml:space="preserve">                              Чл.30. Прекратяването с ликвидация или по решение на Бургаски окръжен съд може да стане ако:</w:t>
      </w:r>
    </w:p>
    <w:p w:rsidR="00655962" w:rsidRDefault="00655962" w:rsidP="00655962">
      <w:pPr>
        <w:rPr>
          <w:rFonts w:ascii="Times New Roman" w:hAnsi="Times New Roman"/>
          <w:iCs/>
          <w:shadow/>
          <w:sz w:val="28"/>
        </w:rPr>
      </w:pPr>
      <w:r>
        <w:rPr>
          <w:rFonts w:ascii="Times New Roman" w:hAnsi="Times New Roman"/>
          <w:iCs/>
          <w:shadow/>
          <w:sz w:val="28"/>
        </w:rPr>
        <w:t>1. Дейността на читалището противоречи на Закона за народните читалища, Устава и добрите нрави;</w:t>
      </w:r>
    </w:p>
    <w:p w:rsidR="00655962" w:rsidRDefault="00655962" w:rsidP="00655962">
      <w:pPr>
        <w:rPr>
          <w:rFonts w:ascii="Times New Roman" w:hAnsi="Times New Roman"/>
          <w:iCs/>
          <w:shadow/>
          <w:sz w:val="28"/>
        </w:rPr>
      </w:pPr>
      <w:r>
        <w:rPr>
          <w:rFonts w:ascii="Times New Roman" w:hAnsi="Times New Roman"/>
          <w:iCs/>
          <w:shadow/>
          <w:sz w:val="28"/>
        </w:rPr>
        <w:t>2. Имуществото му не се използва според целите и предмета на дейност на читалището;</w:t>
      </w:r>
    </w:p>
    <w:p w:rsidR="00655962" w:rsidRDefault="00655962" w:rsidP="00655962">
      <w:pPr>
        <w:rPr>
          <w:rFonts w:ascii="Times New Roman" w:hAnsi="Times New Roman"/>
          <w:iCs/>
          <w:shadow/>
          <w:sz w:val="28"/>
        </w:rPr>
      </w:pPr>
      <w:r>
        <w:rPr>
          <w:rFonts w:ascii="Times New Roman" w:hAnsi="Times New Roman"/>
          <w:iCs/>
          <w:shadow/>
          <w:sz w:val="28"/>
        </w:rPr>
        <w:t>3. При трайна невъзможност читалището да действа или не развива дейност за период от две години. Министърът на културата или прокурорът могат да поискат прекратяване на читалището поради липса на дейност;</w:t>
      </w:r>
    </w:p>
    <w:p w:rsidR="00655962" w:rsidRDefault="00655962" w:rsidP="00655962">
      <w:pPr>
        <w:rPr>
          <w:rFonts w:ascii="Times New Roman" w:hAnsi="Times New Roman"/>
          <w:iCs/>
          <w:shadow/>
          <w:sz w:val="28"/>
        </w:rPr>
      </w:pPr>
      <w:r>
        <w:rPr>
          <w:rFonts w:ascii="Times New Roman" w:hAnsi="Times New Roman"/>
          <w:iCs/>
          <w:shadow/>
          <w:sz w:val="28"/>
        </w:rPr>
        <w:t>4. Читалището не е учредено по законния ред;</w:t>
      </w:r>
    </w:p>
    <w:p w:rsidR="00655962" w:rsidRDefault="00655962" w:rsidP="00655962">
      <w:pPr>
        <w:rPr>
          <w:rFonts w:ascii="Times New Roman" w:hAnsi="Times New Roman"/>
          <w:iCs/>
          <w:shadow/>
          <w:sz w:val="28"/>
        </w:rPr>
      </w:pPr>
      <w:r>
        <w:rPr>
          <w:rFonts w:ascii="Times New Roman" w:hAnsi="Times New Roman"/>
          <w:iCs/>
          <w:shadow/>
          <w:sz w:val="28"/>
        </w:rPr>
        <w:t>5. Читалището е обявено в несъстоятелност.</w:t>
      </w:r>
    </w:p>
    <w:p w:rsidR="00655962" w:rsidRDefault="00655962" w:rsidP="00655962">
      <w:pPr>
        <w:rPr>
          <w:rFonts w:ascii="Times New Roman" w:hAnsi="Times New Roman"/>
          <w:iCs/>
          <w:shadow/>
          <w:sz w:val="28"/>
        </w:rPr>
      </w:pPr>
    </w:p>
    <w:p w:rsidR="00655962" w:rsidRDefault="00655962" w:rsidP="00655962">
      <w:pPr>
        <w:pStyle w:val="5"/>
      </w:pPr>
      <w:r>
        <w:rPr>
          <w:i/>
          <w:iCs w:val="0"/>
        </w:rPr>
        <w:t>ГЛАВА  СЕДМА</w:t>
      </w:r>
      <w:r>
        <w:t xml:space="preserve"> : ЗАКЛЮЧИТЕЛНИ РАЗПОРЕДБИ</w:t>
      </w:r>
    </w:p>
    <w:p w:rsidR="00655962" w:rsidRDefault="00655962" w:rsidP="00655962">
      <w:pPr>
        <w:rPr>
          <w:rFonts w:ascii="Times New Roman" w:hAnsi="Times New Roman"/>
          <w:iCs/>
          <w:shadow/>
          <w:sz w:val="28"/>
        </w:rPr>
      </w:pPr>
      <w:r>
        <w:rPr>
          <w:rFonts w:ascii="Times New Roman" w:hAnsi="Times New Roman"/>
          <w:iCs/>
          <w:shadow/>
          <w:sz w:val="28"/>
        </w:rPr>
        <w:t xml:space="preserve">                                 §1. Читалището има кръгъл печат с надпис : НАРОДНО ЧИТАЛИЩЕ “ХРИСТО БОТЕВ” – гр. Ахтопол, </w:t>
      </w:r>
    </w:p>
    <w:p w:rsidR="00655962" w:rsidRDefault="00655962" w:rsidP="00655962">
      <w:pPr>
        <w:rPr>
          <w:rFonts w:ascii="Times New Roman" w:hAnsi="Times New Roman"/>
          <w:iCs/>
          <w:shadow/>
          <w:sz w:val="28"/>
        </w:rPr>
      </w:pPr>
      <w:r>
        <w:rPr>
          <w:rFonts w:ascii="Times New Roman" w:hAnsi="Times New Roman"/>
          <w:iCs/>
          <w:shadow/>
          <w:sz w:val="28"/>
        </w:rPr>
        <w:t xml:space="preserve"> в средата отворена книга с </w:t>
      </w:r>
      <w:proofErr w:type="spellStart"/>
      <w:r>
        <w:rPr>
          <w:rFonts w:ascii="Times New Roman" w:hAnsi="Times New Roman"/>
          <w:iCs/>
          <w:shadow/>
          <w:sz w:val="28"/>
        </w:rPr>
        <w:t>лъчове</w:t>
      </w:r>
      <w:proofErr w:type="spellEnd"/>
      <w:r>
        <w:rPr>
          <w:rFonts w:ascii="Times New Roman" w:hAnsi="Times New Roman"/>
          <w:iCs/>
          <w:shadow/>
          <w:sz w:val="28"/>
        </w:rPr>
        <w:t xml:space="preserve"> от слънцето, отдолу под книгата – 1925г.</w:t>
      </w:r>
    </w:p>
    <w:p w:rsidR="00655962" w:rsidRPr="00D7203F" w:rsidRDefault="00655962" w:rsidP="00655962">
      <w:pPr>
        <w:rPr>
          <w:rFonts w:ascii="Times New Roman" w:hAnsi="Times New Roman"/>
          <w:iCs/>
          <w:shadow/>
          <w:sz w:val="28"/>
        </w:rPr>
      </w:pPr>
      <w:r>
        <w:rPr>
          <w:rFonts w:ascii="Times New Roman" w:hAnsi="Times New Roman"/>
          <w:iCs/>
          <w:shadow/>
          <w:sz w:val="28"/>
        </w:rPr>
        <w:t xml:space="preserve">                        Народно читалище “Христо Ботев – 1925г.” гр. Ахтопол   ще се изписва на латиница  </w:t>
      </w:r>
      <w:r w:rsidRPr="00D7203F">
        <w:rPr>
          <w:rFonts w:ascii="Times New Roman" w:hAnsi="Times New Roman"/>
          <w:iCs/>
          <w:shadow/>
          <w:sz w:val="28"/>
        </w:rPr>
        <w:t xml:space="preserve"> </w:t>
      </w:r>
      <w:proofErr w:type="spellStart"/>
      <w:r>
        <w:rPr>
          <w:rFonts w:ascii="Times New Roman" w:hAnsi="Times New Roman"/>
          <w:iCs/>
          <w:shadow/>
          <w:sz w:val="28"/>
          <w:lang w:val="en-US"/>
        </w:rPr>
        <w:t>Narodno</w:t>
      </w:r>
      <w:proofErr w:type="spellEnd"/>
      <w:r w:rsidRPr="00D7203F">
        <w:rPr>
          <w:rFonts w:ascii="Times New Roman" w:hAnsi="Times New Roman"/>
          <w:iCs/>
          <w:shadow/>
          <w:sz w:val="28"/>
        </w:rPr>
        <w:t xml:space="preserve"> </w:t>
      </w:r>
      <w:proofErr w:type="spellStart"/>
      <w:r>
        <w:rPr>
          <w:rFonts w:ascii="Times New Roman" w:hAnsi="Times New Roman"/>
          <w:iCs/>
          <w:shadow/>
          <w:sz w:val="28"/>
          <w:lang w:val="en-US"/>
        </w:rPr>
        <w:t>chitaliste</w:t>
      </w:r>
      <w:proofErr w:type="spellEnd"/>
      <w:r>
        <w:rPr>
          <w:rFonts w:ascii="Times New Roman" w:hAnsi="Times New Roman"/>
          <w:iCs/>
          <w:shadow/>
          <w:sz w:val="28"/>
        </w:rPr>
        <w:t xml:space="preserve"> “</w:t>
      </w:r>
      <w:r w:rsidRPr="00D7203F">
        <w:rPr>
          <w:rFonts w:ascii="Times New Roman" w:hAnsi="Times New Roman"/>
          <w:iCs/>
          <w:shadow/>
          <w:sz w:val="28"/>
        </w:rPr>
        <w:t xml:space="preserve"> </w:t>
      </w:r>
      <w:proofErr w:type="spellStart"/>
      <w:r>
        <w:rPr>
          <w:rFonts w:ascii="Times New Roman" w:hAnsi="Times New Roman"/>
          <w:iCs/>
          <w:shadow/>
          <w:sz w:val="28"/>
          <w:lang w:val="en-US"/>
        </w:rPr>
        <w:t>Hristo</w:t>
      </w:r>
      <w:proofErr w:type="spellEnd"/>
      <w:r w:rsidRPr="00D7203F">
        <w:rPr>
          <w:rFonts w:ascii="Times New Roman" w:hAnsi="Times New Roman"/>
          <w:iCs/>
          <w:shadow/>
          <w:sz w:val="28"/>
        </w:rPr>
        <w:t xml:space="preserve"> </w:t>
      </w:r>
      <w:proofErr w:type="spellStart"/>
      <w:r>
        <w:rPr>
          <w:rFonts w:ascii="Times New Roman" w:hAnsi="Times New Roman"/>
          <w:iCs/>
          <w:shadow/>
          <w:sz w:val="28"/>
          <w:lang w:val="en-US"/>
        </w:rPr>
        <w:t>Botev</w:t>
      </w:r>
      <w:proofErr w:type="spellEnd"/>
      <w:r w:rsidRPr="00D7203F">
        <w:rPr>
          <w:rFonts w:ascii="Times New Roman" w:hAnsi="Times New Roman"/>
          <w:iCs/>
          <w:shadow/>
          <w:sz w:val="28"/>
        </w:rPr>
        <w:t xml:space="preserve"> – 1925 </w:t>
      </w:r>
      <w:r>
        <w:rPr>
          <w:rFonts w:ascii="Times New Roman" w:hAnsi="Times New Roman"/>
          <w:iCs/>
          <w:shadow/>
          <w:sz w:val="28"/>
          <w:lang w:val="en-US"/>
        </w:rPr>
        <w:t>g</w:t>
      </w:r>
      <w:r w:rsidRPr="00D7203F">
        <w:rPr>
          <w:rFonts w:ascii="Times New Roman" w:hAnsi="Times New Roman"/>
          <w:iCs/>
          <w:shadow/>
          <w:sz w:val="28"/>
        </w:rPr>
        <w:t>.</w:t>
      </w:r>
      <w:r>
        <w:rPr>
          <w:rFonts w:ascii="Times New Roman" w:hAnsi="Times New Roman"/>
          <w:iCs/>
          <w:shadow/>
          <w:sz w:val="28"/>
        </w:rPr>
        <w:t>”</w:t>
      </w:r>
      <w:r w:rsidRPr="00D7203F">
        <w:rPr>
          <w:rFonts w:ascii="Times New Roman" w:hAnsi="Times New Roman"/>
          <w:iCs/>
          <w:shadow/>
          <w:sz w:val="28"/>
        </w:rPr>
        <w:t xml:space="preserve">- </w:t>
      </w:r>
      <w:proofErr w:type="spellStart"/>
      <w:proofErr w:type="gramStart"/>
      <w:r>
        <w:rPr>
          <w:rFonts w:ascii="Times New Roman" w:hAnsi="Times New Roman"/>
          <w:iCs/>
          <w:shadow/>
          <w:sz w:val="28"/>
          <w:lang w:val="en-US"/>
        </w:rPr>
        <w:t>gr</w:t>
      </w:r>
      <w:proofErr w:type="spellEnd"/>
      <w:proofErr w:type="gramEnd"/>
      <w:r w:rsidRPr="00D7203F">
        <w:rPr>
          <w:rFonts w:ascii="Times New Roman" w:hAnsi="Times New Roman"/>
          <w:iCs/>
          <w:shadow/>
          <w:sz w:val="28"/>
        </w:rPr>
        <w:t xml:space="preserve">. </w:t>
      </w:r>
      <w:proofErr w:type="spellStart"/>
      <w:r>
        <w:rPr>
          <w:rFonts w:ascii="Times New Roman" w:hAnsi="Times New Roman"/>
          <w:iCs/>
          <w:shadow/>
          <w:sz w:val="28"/>
          <w:lang w:val="en-US"/>
        </w:rPr>
        <w:t>Ahtotpol</w:t>
      </w:r>
      <w:proofErr w:type="spellEnd"/>
      <w:r w:rsidRPr="0048580E">
        <w:rPr>
          <w:rFonts w:ascii="Times New Roman" w:hAnsi="Times New Roman"/>
          <w:iCs/>
          <w:shadow/>
          <w:sz w:val="28"/>
        </w:rPr>
        <w:t xml:space="preserve"> </w:t>
      </w:r>
      <w:r>
        <w:rPr>
          <w:rFonts w:ascii="Times New Roman" w:hAnsi="Times New Roman"/>
          <w:iCs/>
          <w:shadow/>
          <w:sz w:val="28"/>
        </w:rPr>
        <w:t>“</w:t>
      </w:r>
    </w:p>
    <w:p w:rsidR="00655962" w:rsidRDefault="00655962" w:rsidP="00655962">
      <w:pPr>
        <w:rPr>
          <w:rFonts w:ascii="Times New Roman" w:hAnsi="Times New Roman"/>
          <w:iCs/>
          <w:shadow/>
          <w:sz w:val="28"/>
        </w:rPr>
      </w:pPr>
      <w:r>
        <w:rPr>
          <w:rFonts w:ascii="Times New Roman" w:hAnsi="Times New Roman"/>
          <w:iCs/>
          <w:shadow/>
          <w:sz w:val="28"/>
        </w:rPr>
        <w:t xml:space="preserve">                                    §2. Празниците на НЧ “Христо Ботев – 1925г.” са : 24 май, 1 ноември – Ден на народните будители.</w:t>
      </w:r>
    </w:p>
    <w:p w:rsidR="00655962" w:rsidRDefault="00655962" w:rsidP="00655962">
      <w:pPr>
        <w:rPr>
          <w:rFonts w:ascii="Times New Roman" w:hAnsi="Times New Roman"/>
          <w:iCs/>
          <w:shadow/>
          <w:sz w:val="28"/>
        </w:rPr>
      </w:pPr>
    </w:p>
    <w:p w:rsidR="00655962" w:rsidRDefault="00655962" w:rsidP="00655962">
      <w:pPr>
        <w:rPr>
          <w:rFonts w:ascii="Times New Roman" w:hAnsi="Times New Roman"/>
          <w:iCs/>
          <w:shadow/>
          <w:sz w:val="28"/>
        </w:rPr>
      </w:pPr>
      <w:r>
        <w:rPr>
          <w:rFonts w:ascii="Times New Roman" w:hAnsi="Times New Roman"/>
          <w:iCs/>
          <w:shadow/>
          <w:sz w:val="28"/>
        </w:rPr>
        <w:t xml:space="preserve">ТОЗИ УСТАВ  БЕ  ПРИЕТ  НА  ОТЧЕТНО-ИЗБОРНОТО  СЪБРАНИЕ  НА  </w:t>
      </w:r>
    </w:p>
    <w:p w:rsidR="00655962" w:rsidRDefault="00655962" w:rsidP="00655962">
      <w:pPr>
        <w:rPr>
          <w:rFonts w:ascii="Times New Roman" w:hAnsi="Times New Roman"/>
          <w:iCs/>
          <w:shadow/>
          <w:sz w:val="28"/>
        </w:rPr>
      </w:pPr>
      <w:r>
        <w:rPr>
          <w:rFonts w:ascii="Times New Roman" w:hAnsi="Times New Roman"/>
          <w:iCs/>
          <w:shadow/>
          <w:sz w:val="28"/>
        </w:rPr>
        <w:t>НЧ “</w:t>
      </w:r>
      <w:r w:rsidRPr="001B605F">
        <w:rPr>
          <w:sz w:val="36"/>
          <w:szCs w:val="36"/>
        </w:rPr>
        <w:t xml:space="preserve"> </w:t>
      </w:r>
      <w:r>
        <w:rPr>
          <w:rFonts w:ascii="Times New Roman" w:hAnsi="Times New Roman"/>
          <w:iCs/>
          <w:shadow/>
          <w:sz w:val="28"/>
        </w:rPr>
        <w:t>Христо Ботев – 1925г.”   на  16.12.2013г.</w:t>
      </w:r>
    </w:p>
    <w:p w:rsidR="00655962" w:rsidRPr="001B605F" w:rsidRDefault="00655962" w:rsidP="00655962">
      <w:pPr>
        <w:spacing w:after="100" w:afterAutospacing="1"/>
        <w:jc w:val="center"/>
        <w:rPr>
          <w:sz w:val="36"/>
          <w:szCs w:val="36"/>
        </w:rPr>
      </w:pPr>
    </w:p>
    <w:p w:rsidR="00655962" w:rsidRPr="00655962" w:rsidRDefault="00655962" w:rsidP="00655962">
      <w:r w:rsidRPr="00655962">
        <w:t xml:space="preserve">      </w:t>
      </w:r>
    </w:p>
    <w:p w:rsidR="00655962" w:rsidRPr="00655962" w:rsidRDefault="00655962" w:rsidP="00655962">
      <w:r w:rsidRPr="00655962">
        <w:t xml:space="preserve">  </w:t>
      </w:r>
    </w:p>
    <w:p w:rsidR="002E76FA" w:rsidRDefault="002E76FA"/>
    <w:sectPr w:rsidR="002E76FA" w:rsidSect="002E76F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655962"/>
    <w:rsid w:val="00000DB8"/>
    <w:rsid w:val="000035DB"/>
    <w:rsid w:val="00003CA1"/>
    <w:rsid w:val="000136DB"/>
    <w:rsid w:val="00017818"/>
    <w:rsid w:val="00017C41"/>
    <w:rsid w:val="000231A2"/>
    <w:rsid w:val="0002330F"/>
    <w:rsid w:val="00030784"/>
    <w:rsid w:val="00030790"/>
    <w:rsid w:val="00031D35"/>
    <w:rsid w:val="00031E40"/>
    <w:rsid w:val="00032294"/>
    <w:rsid w:val="00033D96"/>
    <w:rsid w:val="00036730"/>
    <w:rsid w:val="00036AC2"/>
    <w:rsid w:val="000435AF"/>
    <w:rsid w:val="00053E86"/>
    <w:rsid w:val="000546A2"/>
    <w:rsid w:val="0005758C"/>
    <w:rsid w:val="00062956"/>
    <w:rsid w:val="00062F8B"/>
    <w:rsid w:val="000631ED"/>
    <w:rsid w:val="000639ED"/>
    <w:rsid w:val="00065F44"/>
    <w:rsid w:val="00066DBD"/>
    <w:rsid w:val="000671D5"/>
    <w:rsid w:val="0007134A"/>
    <w:rsid w:val="00072A11"/>
    <w:rsid w:val="00077E8E"/>
    <w:rsid w:val="00077FCB"/>
    <w:rsid w:val="000820B1"/>
    <w:rsid w:val="0009041C"/>
    <w:rsid w:val="00095180"/>
    <w:rsid w:val="000964C3"/>
    <w:rsid w:val="000A228B"/>
    <w:rsid w:val="000A36E5"/>
    <w:rsid w:val="000A4F0F"/>
    <w:rsid w:val="000A6EDF"/>
    <w:rsid w:val="000B1014"/>
    <w:rsid w:val="000B33E2"/>
    <w:rsid w:val="000B3670"/>
    <w:rsid w:val="000B41FA"/>
    <w:rsid w:val="000B5489"/>
    <w:rsid w:val="000B6846"/>
    <w:rsid w:val="000B6F78"/>
    <w:rsid w:val="000B72ED"/>
    <w:rsid w:val="000C03F9"/>
    <w:rsid w:val="000C20E5"/>
    <w:rsid w:val="000C2319"/>
    <w:rsid w:val="000C30AE"/>
    <w:rsid w:val="000C3714"/>
    <w:rsid w:val="000C43B5"/>
    <w:rsid w:val="000D3E84"/>
    <w:rsid w:val="000D3F1C"/>
    <w:rsid w:val="000E48C8"/>
    <w:rsid w:val="000E51D5"/>
    <w:rsid w:val="000F2BE9"/>
    <w:rsid w:val="000F52E1"/>
    <w:rsid w:val="000F6DC7"/>
    <w:rsid w:val="000F7500"/>
    <w:rsid w:val="00102482"/>
    <w:rsid w:val="00102996"/>
    <w:rsid w:val="001034D7"/>
    <w:rsid w:val="0011115E"/>
    <w:rsid w:val="00111D7E"/>
    <w:rsid w:val="00116000"/>
    <w:rsid w:val="00116CD6"/>
    <w:rsid w:val="00121CF5"/>
    <w:rsid w:val="0012528E"/>
    <w:rsid w:val="00130117"/>
    <w:rsid w:val="00130D61"/>
    <w:rsid w:val="00132D0D"/>
    <w:rsid w:val="0013650C"/>
    <w:rsid w:val="00137267"/>
    <w:rsid w:val="0014080F"/>
    <w:rsid w:val="00141A40"/>
    <w:rsid w:val="00141C74"/>
    <w:rsid w:val="001437D6"/>
    <w:rsid w:val="00143819"/>
    <w:rsid w:val="0014404F"/>
    <w:rsid w:val="00146836"/>
    <w:rsid w:val="001508C4"/>
    <w:rsid w:val="0015111E"/>
    <w:rsid w:val="00153D09"/>
    <w:rsid w:val="00154728"/>
    <w:rsid w:val="00155E20"/>
    <w:rsid w:val="00156BFB"/>
    <w:rsid w:val="00157503"/>
    <w:rsid w:val="00163F30"/>
    <w:rsid w:val="00163F89"/>
    <w:rsid w:val="00170100"/>
    <w:rsid w:val="00175FF7"/>
    <w:rsid w:val="00177793"/>
    <w:rsid w:val="001804C3"/>
    <w:rsid w:val="00181043"/>
    <w:rsid w:val="00181994"/>
    <w:rsid w:val="0018302C"/>
    <w:rsid w:val="00187016"/>
    <w:rsid w:val="001925E8"/>
    <w:rsid w:val="001A305E"/>
    <w:rsid w:val="001B4787"/>
    <w:rsid w:val="001B6A8A"/>
    <w:rsid w:val="001C0702"/>
    <w:rsid w:val="001C27BB"/>
    <w:rsid w:val="001C67B1"/>
    <w:rsid w:val="001C6FB4"/>
    <w:rsid w:val="001C7D1C"/>
    <w:rsid w:val="001D32AC"/>
    <w:rsid w:val="001D755D"/>
    <w:rsid w:val="001D7C6A"/>
    <w:rsid w:val="001E0E60"/>
    <w:rsid w:val="001E1157"/>
    <w:rsid w:val="001E28BF"/>
    <w:rsid w:val="001E5573"/>
    <w:rsid w:val="001F07FB"/>
    <w:rsid w:val="001F133F"/>
    <w:rsid w:val="001F446C"/>
    <w:rsid w:val="001F4A49"/>
    <w:rsid w:val="00200574"/>
    <w:rsid w:val="00202503"/>
    <w:rsid w:val="00205669"/>
    <w:rsid w:val="002058F0"/>
    <w:rsid w:val="0020623D"/>
    <w:rsid w:val="00211CE8"/>
    <w:rsid w:val="00212B1B"/>
    <w:rsid w:val="00212BE7"/>
    <w:rsid w:val="0021523B"/>
    <w:rsid w:val="00215B48"/>
    <w:rsid w:val="00216BD2"/>
    <w:rsid w:val="002170A6"/>
    <w:rsid w:val="00223D45"/>
    <w:rsid w:val="00226BCC"/>
    <w:rsid w:val="0023032E"/>
    <w:rsid w:val="0023239E"/>
    <w:rsid w:val="0023240C"/>
    <w:rsid w:val="00232C99"/>
    <w:rsid w:val="00235DC1"/>
    <w:rsid w:val="002361A1"/>
    <w:rsid w:val="00243793"/>
    <w:rsid w:val="00244C95"/>
    <w:rsid w:val="00245BBE"/>
    <w:rsid w:val="0024681D"/>
    <w:rsid w:val="00247790"/>
    <w:rsid w:val="00254B2E"/>
    <w:rsid w:val="00257259"/>
    <w:rsid w:val="002579C6"/>
    <w:rsid w:val="00257C66"/>
    <w:rsid w:val="00262CEE"/>
    <w:rsid w:val="002651DD"/>
    <w:rsid w:val="0026726D"/>
    <w:rsid w:val="00267D52"/>
    <w:rsid w:val="0027124B"/>
    <w:rsid w:val="002849EC"/>
    <w:rsid w:val="002856E5"/>
    <w:rsid w:val="00287933"/>
    <w:rsid w:val="00293394"/>
    <w:rsid w:val="002934A5"/>
    <w:rsid w:val="002948D2"/>
    <w:rsid w:val="002954DF"/>
    <w:rsid w:val="002957BD"/>
    <w:rsid w:val="002A2279"/>
    <w:rsid w:val="002A41A6"/>
    <w:rsid w:val="002A713A"/>
    <w:rsid w:val="002B3710"/>
    <w:rsid w:val="002B37AF"/>
    <w:rsid w:val="002B4129"/>
    <w:rsid w:val="002B4E80"/>
    <w:rsid w:val="002B65A2"/>
    <w:rsid w:val="002B7338"/>
    <w:rsid w:val="002C358B"/>
    <w:rsid w:val="002C3912"/>
    <w:rsid w:val="002C4A79"/>
    <w:rsid w:val="002C7188"/>
    <w:rsid w:val="002D02EB"/>
    <w:rsid w:val="002D045A"/>
    <w:rsid w:val="002D30A5"/>
    <w:rsid w:val="002D51E9"/>
    <w:rsid w:val="002D6E3C"/>
    <w:rsid w:val="002D76FE"/>
    <w:rsid w:val="002E00B2"/>
    <w:rsid w:val="002E0B4A"/>
    <w:rsid w:val="002E1116"/>
    <w:rsid w:val="002E1799"/>
    <w:rsid w:val="002E36FF"/>
    <w:rsid w:val="002E6AC3"/>
    <w:rsid w:val="002E76FA"/>
    <w:rsid w:val="002E77B2"/>
    <w:rsid w:val="002F0AFA"/>
    <w:rsid w:val="002F30B8"/>
    <w:rsid w:val="002F47A2"/>
    <w:rsid w:val="002F7130"/>
    <w:rsid w:val="002F756C"/>
    <w:rsid w:val="003018D0"/>
    <w:rsid w:val="00302C8C"/>
    <w:rsid w:val="00305BF1"/>
    <w:rsid w:val="003071CC"/>
    <w:rsid w:val="003104C0"/>
    <w:rsid w:val="00315567"/>
    <w:rsid w:val="003178A2"/>
    <w:rsid w:val="003200E1"/>
    <w:rsid w:val="00321205"/>
    <w:rsid w:val="003239F9"/>
    <w:rsid w:val="003254B7"/>
    <w:rsid w:val="0032550A"/>
    <w:rsid w:val="0033183D"/>
    <w:rsid w:val="00333A83"/>
    <w:rsid w:val="00335035"/>
    <w:rsid w:val="0033736D"/>
    <w:rsid w:val="00343252"/>
    <w:rsid w:val="00346D08"/>
    <w:rsid w:val="00351814"/>
    <w:rsid w:val="00351D4D"/>
    <w:rsid w:val="00352BA2"/>
    <w:rsid w:val="00355298"/>
    <w:rsid w:val="00356DB8"/>
    <w:rsid w:val="0035775B"/>
    <w:rsid w:val="00363552"/>
    <w:rsid w:val="00366959"/>
    <w:rsid w:val="003670A4"/>
    <w:rsid w:val="0037388D"/>
    <w:rsid w:val="0037553C"/>
    <w:rsid w:val="0037567E"/>
    <w:rsid w:val="00382A53"/>
    <w:rsid w:val="003835EA"/>
    <w:rsid w:val="00385563"/>
    <w:rsid w:val="00385D50"/>
    <w:rsid w:val="00386C0A"/>
    <w:rsid w:val="00386FDD"/>
    <w:rsid w:val="0039300B"/>
    <w:rsid w:val="00395C0D"/>
    <w:rsid w:val="00396FF9"/>
    <w:rsid w:val="003A2A10"/>
    <w:rsid w:val="003A3047"/>
    <w:rsid w:val="003A33C9"/>
    <w:rsid w:val="003A4DB0"/>
    <w:rsid w:val="003A67E5"/>
    <w:rsid w:val="003B21D9"/>
    <w:rsid w:val="003B2DBB"/>
    <w:rsid w:val="003B4603"/>
    <w:rsid w:val="003B4705"/>
    <w:rsid w:val="003B795E"/>
    <w:rsid w:val="003C00A4"/>
    <w:rsid w:val="003C1712"/>
    <w:rsid w:val="003C20B0"/>
    <w:rsid w:val="003C5142"/>
    <w:rsid w:val="003D0180"/>
    <w:rsid w:val="003D2324"/>
    <w:rsid w:val="003D6FA5"/>
    <w:rsid w:val="003D79F4"/>
    <w:rsid w:val="003E15F1"/>
    <w:rsid w:val="003E1720"/>
    <w:rsid w:val="003E29F0"/>
    <w:rsid w:val="003E48CB"/>
    <w:rsid w:val="003E781E"/>
    <w:rsid w:val="003F5580"/>
    <w:rsid w:val="003F658C"/>
    <w:rsid w:val="0040009C"/>
    <w:rsid w:val="00400EA2"/>
    <w:rsid w:val="00401390"/>
    <w:rsid w:val="004014D0"/>
    <w:rsid w:val="0040184F"/>
    <w:rsid w:val="00403072"/>
    <w:rsid w:val="00406830"/>
    <w:rsid w:val="00411197"/>
    <w:rsid w:val="00420278"/>
    <w:rsid w:val="00422E20"/>
    <w:rsid w:val="00423224"/>
    <w:rsid w:val="00426613"/>
    <w:rsid w:val="00426A98"/>
    <w:rsid w:val="00426E52"/>
    <w:rsid w:val="0042742B"/>
    <w:rsid w:val="0042782C"/>
    <w:rsid w:val="00430FE0"/>
    <w:rsid w:val="00434212"/>
    <w:rsid w:val="0043752B"/>
    <w:rsid w:val="00437B2B"/>
    <w:rsid w:val="00441B8C"/>
    <w:rsid w:val="004421A0"/>
    <w:rsid w:val="0044255A"/>
    <w:rsid w:val="00442715"/>
    <w:rsid w:val="00444A73"/>
    <w:rsid w:val="0044626E"/>
    <w:rsid w:val="0045156C"/>
    <w:rsid w:val="00453BCE"/>
    <w:rsid w:val="00457A33"/>
    <w:rsid w:val="00463672"/>
    <w:rsid w:val="00466439"/>
    <w:rsid w:val="0046661C"/>
    <w:rsid w:val="00473395"/>
    <w:rsid w:val="00473609"/>
    <w:rsid w:val="00474E14"/>
    <w:rsid w:val="00476DFA"/>
    <w:rsid w:val="00481454"/>
    <w:rsid w:val="004819BF"/>
    <w:rsid w:val="004846C2"/>
    <w:rsid w:val="00491A67"/>
    <w:rsid w:val="00492051"/>
    <w:rsid w:val="00493977"/>
    <w:rsid w:val="00496343"/>
    <w:rsid w:val="004A1B99"/>
    <w:rsid w:val="004A5A38"/>
    <w:rsid w:val="004A7E0F"/>
    <w:rsid w:val="004B1E50"/>
    <w:rsid w:val="004B26DE"/>
    <w:rsid w:val="004B344D"/>
    <w:rsid w:val="004B6F1F"/>
    <w:rsid w:val="004C26A7"/>
    <w:rsid w:val="004C3A2D"/>
    <w:rsid w:val="004C3F3D"/>
    <w:rsid w:val="004C5947"/>
    <w:rsid w:val="004C5FDA"/>
    <w:rsid w:val="004D06F6"/>
    <w:rsid w:val="004D4042"/>
    <w:rsid w:val="004D5B4E"/>
    <w:rsid w:val="004D6B3E"/>
    <w:rsid w:val="004D6DEC"/>
    <w:rsid w:val="004E363B"/>
    <w:rsid w:val="004E45B9"/>
    <w:rsid w:val="004E5D30"/>
    <w:rsid w:val="004F1087"/>
    <w:rsid w:val="004F4CF4"/>
    <w:rsid w:val="004F541F"/>
    <w:rsid w:val="00501079"/>
    <w:rsid w:val="005019E9"/>
    <w:rsid w:val="00503DAF"/>
    <w:rsid w:val="00511D50"/>
    <w:rsid w:val="00512CA6"/>
    <w:rsid w:val="0051309B"/>
    <w:rsid w:val="00520EE2"/>
    <w:rsid w:val="00522A0C"/>
    <w:rsid w:val="005234FE"/>
    <w:rsid w:val="00527D12"/>
    <w:rsid w:val="0053054D"/>
    <w:rsid w:val="005325E1"/>
    <w:rsid w:val="00534C39"/>
    <w:rsid w:val="00537B05"/>
    <w:rsid w:val="00541BEE"/>
    <w:rsid w:val="00542196"/>
    <w:rsid w:val="00542873"/>
    <w:rsid w:val="00543ECF"/>
    <w:rsid w:val="00544E14"/>
    <w:rsid w:val="00546516"/>
    <w:rsid w:val="00546750"/>
    <w:rsid w:val="00546AA1"/>
    <w:rsid w:val="00555A07"/>
    <w:rsid w:val="00555B86"/>
    <w:rsid w:val="00561AE8"/>
    <w:rsid w:val="00561C15"/>
    <w:rsid w:val="0056240D"/>
    <w:rsid w:val="005632E7"/>
    <w:rsid w:val="00565F96"/>
    <w:rsid w:val="00565FCC"/>
    <w:rsid w:val="00567C42"/>
    <w:rsid w:val="00574D46"/>
    <w:rsid w:val="00576803"/>
    <w:rsid w:val="00576CD9"/>
    <w:rsid w:val="00576DD5"/>
    <w:rsid w:val="005776BF"/>
    <w:rsid w:val="0057794F"/>
    <w:rsid w:val="00581C5E"/>
    <w:rsid w:val="00584440"/>
    <w:rsid w:val="00592DE4"/>
    <w:rsid w:val="0059335B"/>
    <w:rsid w:val="00594D0A"/>
    <w:rsid w:val="00596CD5"/>
    <w:rsid w:val="005A1069"/>
    <w:rsid w:val="005A466F"/>
    <w:rsid w:val="005A68DE"/>
    <w:rsid w:val="005B6059"/>
    <w:rsid w:val="005B685E"/>
    <w:rsid w:val="005C3E6F"/>
    <w:rsid w:val="005C5E6B"/>
    <w:rsid w:val="005C61CB"/>
    <w:rsid w:val="005C6B67"/>
    <w:rsid w:val="005D05E4"/>
    <w:rsid w:val="005D187B"/>
    <w:rsid w:val="005D2DDE"/>
    <w:rsid w:val="005D36E1"/>
    <w:rsid w:val="005E5D7B"/>
    <w:rsid w:val="005E65D2"/>
    <w:rsid w:val="005E6CCF"/>
    <w:rsid w:val="005F1AA1"/>
    <w:rsid w:val="005F626C"/>
    <w:rsid w:val="005F66D2"/>
    <w:rsid w:val="005F6F27"/>
    <w:rsid w:val="005F78C3"/>
    <w:rsid w:val="00606E0D"/>
    <w:rsid w:val="006079E6"/>
    <w:rsid w:val="00607F9A"/>
    <w:rsid w:val="00610949"/>
    <w:rsid w:val="00614320"/>
    <w:rsid w:val="00614A2A"/>
    <w:rsid w:val="00616275"/>
    <w:rsid w:val="00625DC8"/>
    <w:rsid w:val="00626876"/>
    <w:rsid w:val="00635706"/>
    <w:rsid w:val="006358D0"/>
    <w:rsid w:val="00635BC7"/>
    <w:rsid w:val="00640299"/>
    <w:rsid w:val="006415D3"/>
    <w:rsid w:val="00641EFD"/>
    <w:rsid w:val="006439A9"/>
    <w:rsid w:val="006457C1"/>
    <w:rsid w:val="00645F40"/>
    <w:rsid w:val="006477AE"/>
    <w:rsid w:val="00650B20"/>
    <w:rsid w:val="00652580"/>
    <w:rsid w:val="006525E9"/>
    <w:rsid w:val="00655962"/>
    <w:rsid w:val="00655E34"/>
    <w:rsid w:val="006563A3"/>
    <w:rsid w:val="006578D8"/>
    <w:rsid w:val="006606EA"/>
    <w:rsid w:val="00663184"/>
    <w:rsid w:val="006657A9"/>
    <w:rsid w:val="00666516"/>
    <w:rsid w:val="006669D2"/>
    <w:rsid w:val="00670F1F"/>
    <w:rsid w:val="006758D0"/>
    <w:rsid w:val="00676E01"/>
    <w:rsid w:val="00681AFF"/>
    <w:rsid w:val="00681FC1"/>
    <w:rsid w:val="00684B3B"/>
    <w:rsid w:val="00690107"/>
    <w:rsid w:val="00690A45"/>
    <w:rsid w:val="006917B9"/>
    <w:rsid w:val="0069377A"/>
    <w:rsid w:val="00693D20"/>
    <w:rsid w:val="006947C5"/>
    <w:rsid w:val="00697607"/>
    <w:rsid w:val="006A0412"/>
    <w:rsid w:val="006A4152"/>
    <w:rsid w:val="006A5946"/>
    <w:rsid w:val="006A6986"/>
    <w:rsid w:val="006A752B"/>
    <w:rsid w:val="006B1C37"/>
    <w:rsid w:val="006B207F"/>
    <w:rsid w:val="006C149E"/>
    <w:rsid w:val="006C1AF6"/>
    <w:rsid w:val="006C3622"/>
    <w:rsid w:val="006C3920"/>
    <w:rsid w:val="006C4FAA"/>
    <w:rsid w:val="006C5DF0"/>
    <w:rsid w:val="006D0B78"/>
    <w:rsid w:val="006D159D"/>
    <w:rsid w:val="006E012F"/>
    <w:rsid w:val="006E175A"/>
    <w:rsid w:val="006E34FB"/>
    <w:rsid w:val="006E6B07"/>
    <w:rsid w:val="006F1247"/>
    <w:rsid w:val="006F146D"/>
    <w:rsid w:val="006F43F9"/>
    <w:rsid w:val="006F7AA3"/>
    <w:rsid w:val="00700FF1"/>
    <w:rsid w:val="00703014"/>
    <w:rsid w:val="007041E9"/>
    <w:rsid w:val="00704CDA"/>
    <w:rsid w:val="007053D8"/>
    <w:rsid w:val="0070597D"/>
    <w:rsid w:val="007075BE"/>
    <w:rsid w:val="00707EC7"/>
    <w:rsid w:val="0071187B"/>
    <w:rsid w:val="00713717"/>
    <w:rsid w:val="00714514"/>
    <w:rsid w:val="00714FD9"/>
    <w:rsid w:val="00716680"/>
    <w:rsid w:val="00723FE7"/>
    <w:rsid w:val="00725F67"/>
    <w:rsid w:val="00726997"/>
    <w:rsid w:val="0072796E"/>
    <w:rsid w:val="00730A7E"/>
    <w:rsid w:val="00732E63"/>
    <w:rsid w:val="007359FA"/>
    <w:rsid w:val="00740EAB"/>
    <w:rsid w:val="00741D12"/>
    <w:rsid w:val="0074420E"/>
    <w:rsid w:val="00744F61"/>
    <w:rsid w:val="0074693E"/>
    <w:rsid w:val="00750B6F"/>
    <w:rsid w:val="007527DD"/>
    <w:rsid w:val="00753BFD"/>
    <w:rsid w:val="00754F6D"/>
    <w:rsid w:val="00756D73"/>
    <w:rsid w:val="00765C4D"/>
    <w:rsid w:val="0076660F"/>
    <w:rsid w:val="00766820"/>
    <w:rsid w:val="0077033A"/>
    <w:rsid w:val="007707B3"/>
    <w:rsid w:val="00771514"/>
    <w:rsid w:val="00774923"/>
    <w:rsid w:val="00781E6B"/>
    <w:rsid w:val="00782039"/>
    <w:rsid w:val="00782351"/>
    <w:rsid w:val="00782DE6"/>
    <w:rsid w:val="00786668"/>
    <w:rsid w:val="0079554E"/>
    <w:rsid w:val="007961BA"/>
    <w:rsid w:val="00796CB6"/>
    <w:rsid w:val="007A20D1"/>
    <w:rsid w:val="007A6C1D"/>
    <w:rsid w:val="007B05B6"/>
    <w:rsid w:val="007B16C0"/>
    <w:rsid w:val="007B372E"/>
    <w:rsid w:val="007B43AD"/>
    <w:rsid w:val="007B47CC"/>
    <w:rsid w:val="007B4D2B"/>
    <w:rsid w:val="007B78D6"/>
    <w:rsid w:val="007C02DE"/>
    <w:rsid w:val="007C11C0"/>
    <w:rsid w:val="007C736D"/>
    <w:rsid w:val="007D24CA"/>
    <w:rsid w:val="007D5866"/>
    <w:rsid w:val="007D637C"/>
    <w:rsid w:val="007E16B1"/>
    <w:rsid w:val="007E2027"/>
    <w:rsid w:val="007E228B"/>
    <w:rsid w:val="007E2C5D"/>
    <w:rsid w:val="007E310F"/>
    <w:rsid w:val="007E6A0F"/>
    <w:rsid w:val="007F3A4F"/>
    <w:rsid w:val="007F4500"/>
    <w:rsid w:val="007F72A1"/>
    <w:rsid w:val="008008E8"/>
    <w:rsid w:val="00800D6D"/>
    <w:rsid w:val="00800EEF"/>
    <w:rsid w:val="00801A19"/>
    <w:rsid w:val="0080250D"/>
    <w:rsid w:val="008047ED"/>
    <w:rsid w:val="00810960"/>
    <w:rsid w:val="00812766"/>
    <w:rsid w:val="00815A43"/>
    <w:rsid w:val="008166BF"/>
    <w:rsid w:val="00817038"/>
    <w:rsid w:val="00821C3F"/>
    <w:rsid w:val="00823CF6"/>
    <w:rsid w:val="00827DCC"/>
    <w:rsid w:val="00830B76"/>
    <w:rsid w:val="00833238"/>
    <w:rsid w:val="00834891"/>
    <w:rsid w:val="00836D5C"/>
    <w:rsid w:val="00837950"/>
    <w:rsid w:val="00837E93"/>
    <w:rsid w:val="008440F3"/>
    <w:rsid w:val="0084678F"/>
    <w:rsid w:val="008479BB"/>
    <w:rsid w:val="008543B1"/>
    <w:rsid w:val="00854FAE"/>
    <w:rsid w:val="008551B6"/>
    <w:rsid w:val="00855E19"/>
    <w:rsid w:val="00856E58"/>
    <w:rsid w:val="0085727F"/>
    <w:rsid w:val="00860766"/>
    <w:rsid w:val="00860EC4"/>
    <w:rsid w:val="008624CF"/>
    <w:rsid w:val="0086416B"/>
    <w:rsid w:val="00865250"/>
    <w:rsid w:val="00865FFD"/>
    <w:rsid w:val="00867294"/>
    <w:rsid w:val="00873409"/>
    <w:rsid w:val="008756E8"/>
    <w:rsid w:val="008776B8"/>
    <w:rsid w:val="0087779A"/>
    <w:rsid w:val="00885911"/>
    <w:rsid w:val="00890CA1"/>
    <w:rsid w:val="00892ACC"/>
    <w:rsid w:val="00893482"/>
    <w:rsid w:val="00893618"/>
    <w:rsid w:val="008941A6"/>
    <w:rsid w:val="00894FD0"/>
    <w:rsid w:val="00895CB2"/>
    <w:rsid w:val="008A00CE"/>
    <w:rsid w:val="008A0A03"/>
    <w:rsid w:val="008A23BE"/>
    <w:rsid w:val="008A4CAC"/>
    <w:rsid w:val="008A5A90"/>
    <w:rsid w:val="008A7D4F"/>
    <w:rsid w:val="008B030F"/>
    <w:rsid w:val="008B2B53"/>
    <w:rsid w:val="008B387D"/>
    <w:rsid w:val="008B48A9"/>
    <w:rsid w:val="008C26C2"/>
    <w:rsid w:val="008C2E29"/>
    <w:rsid w:val="008C63DA"/>
    <w:rsid w:val="008D09CD"/>
    <w:rsid w:val="008D2EDC"/>
    <w:rsid w:val="008E1BAC"/>
    <w:rsid w:val="008E6945"/>
    <w:rsid w:val="008F27DC"/>
    <w:rsid w:val="008F2B7F"/>
    <w:rsid w:val="008F3722"/>
    <w:rsid w:val="008F5CD9"/>
    <w:rsid w:val="008F72F3"/>
    <w:rsid w:val="008F789F"/>
    <w:rsid w:val="00901388"/>
    <w:rsid w:val="009024A5"/>
    <w:rsid w:val="0090250E"/>
    <w:rsid w:val="009028B1"/>
    <w:rsid w:val="00902DF6"/>
    <w:rsid w:val="00905B16"/>
    <w:rsid w:val="00905F8B"/>
    <w:rsid w:val="0090633C"/>
    <w:rsid w:val="009104E9"/>
    <w:rsid w:val="009106E0"/>
    <w:rsid w:val="0091147C"/>
    <w:rsid w:val="00911492"/>
    <w:rsid w:val="00915678"/>
    <w:rsid w:val="009159D1"/>
    <w:rsid w:val="009179E8"/>
    <w:rsid w:val="0092164D"/>
    <w:rsid w:val="00921E93"/>
    <w:rsid w:val="0092344B"/>
    <w:rsid w:val="0092363D"/>
    <w:rsid w:val="00923985"/>
    <w:rsid w:val="00923DC0"/>
    <w:rsid w:val="0092572D"/>
    <w:rsid w:val="009278E0"/>
    <w:rsid w:val="00930A2D"/>
    <w:rsid w:val="00930A6A"/>
    <w:rsid w:val="00932844"/>
    <w:rsid w:val="00933B6D"/>
    <w:rsid w:val="00934B63"/>
    <w:rsid w:val="00935C3F"/>
    <w:rsid w:val="00936AF5"/>
    <w:rsid w:val="00936D57"/>
    <w:rsid w:val="00937F2B"/>
    <w:rsid w:val="009410F0"/>
    <w:rsid w:val="0094324F"/>
    <w:rsid w:val="00944CE6"/>
    <w:rsid w:val="00944D17"/>
    <w:rsid w:val="0094556A"/>
    <w:rsid w:val="00946117"/>
    <w:rsid w:val="00950460"/>
    <w:rsid w:val="0095287F"/>
    <w:rsid w:val="009558DE"/>
    <w:rsid w:val="0095641E"/>
    <w:rsid w:val="009579DE"/>
    <w:rsid w:val="00961473"/>
    <w:rsid w:val="0096180C"/>
    <w:rsid w:val="00961973"/>
    <w:rsid w:val="0096222A"/>
    <w:rsid w:val="0096339B"/>
    <w:rsid w:val="0096341F"/>
    <w:rsid w:val="009634BE"/>
    <w:rsid w:val="00970DEC"/>
    <w:rsid w:val="00971922"/>
    <w:rsid w:val="009723BA"/>
    <w:rsid w:val="0097480D"/>
    <w:rsid w:val="00974A68"/>
    <w:rsid w:val="00980F00"/>
    <w:rsid w:val="00980FB2"/>
    <w:rsid w:val="00981E23"/>
    <w:rsid w:val="0098435E"/>
    <w:rsid w:val="00986639"/>
    <w:rsid w:val="00986BF4"/>
    <w:rsid w:val="009902EF"/>
    <w:rsid w:val="009956ED"/>
    <w:rsid w:val="00995790"/>
    <w:rsid w:val="00996291"/>
    <w:rsid w:val="00996699"/>
    <w:rsid w:val="009A2763"/>
    <w:rsid w:val="009A324A"/>
    <w:rsid w:val="009A4823"/>
    <w:rsid w:val="009B0AC1"/>
    <w:rsid w:val="009B29B5"/>
    <w:rsid w:val="009B37E3"/>
    <w:rsid w:val="009B3AF1"/>
    <w:rsid w:val="009B4AE5"/>
    <w:rsid w:val="009B6370"/>
    <w:rsid w:val="009B72C5"/>
    <w:rsid w:val="009B77EC"/>
    <w:rsid w:val="009C79DE"/>
    <w:rsid w:val="009D2998"/>
    <w:rsid w:val="009D6577"/>
    <w:rsid w:val="009D6F35"/>
    <w:rsid w:val="009E19A9"/>
    <w:rsid w:val="009E6A8C"/>
    <w:rsid w:val="009E72A7"/>
    <w:rsid w:val="009F0A72"/>
    <w:rsid w:val="009F5471"/>
    <w:rsid w:val="00A02FB0"/>
    <w:rsid w:val="00A03CA5"/>
    <w:rsid w:val="00A11C06"/>
    <w:rsid w:val="00A169EB"/>
    <w:rsid w:val="00A25193"/>
    <w:rsid w:val="00A258AD"/>
    <w:rsid w:val="00A25B6F"/>
    <w:rsid w:val="00A26F91"/>
    <w:rsid w:val="00A277F6"/>
    <w:rsid w:val="00A27E10"/>
    <w:rsid w:val="00A320C4"/>
    <w:rsid w:val="00A32F96"/>
    <w:rsid w:val="00A33C25"/>
    <w:rsid w:val="00A40295"/>
    <w:rsid w:val="00A40F2C"/>
    <w:rsid w:val="00A42715"/>
    <w:rsid w:val="00A43811"/>
    <w:rsid w:val="00A4565A"/>
    <w:rsid w:val="00A524DF"/>
    <w:rsid w:val="00A55737"/>
    <w:rsid w:val="00A577F1"/>
    <w:rsid w:val="00A600B3"/>
    <w:rsid w:val="00A62C0B"/>
    <w:rsid w:val="00A667AC"/>
    <w:rsid w:val="00A7173B"/>
    <w:rsid w:val="00A71770"/>
    <w:rsid w:val="00A724FD"/>
    <w:rsid w:val="00A7584B"/>
    <w:rsid w:val="00A76505"/>
    <w:rsid w:val="00A76F01"/>
    <w:rsid w:val="00A77CF1"/>
    <w:rsid w:val="00A80AEA"/>
    <w:rsid w:val="00A8164A"/>
    <w:rsid w:val="00A8573F"/>
    <w:rsid w:val="00A85C13"/>
    <w:rsid w:val="00A867CD"/>
    <w:rsid w:val="00A870AC"/>
    <w:rsid w:val="00A8759D"/>
    <w:rsid w:val="00A914CA"/>
    <w:rsid w:val="00A91D7F"/>
    <w:rsid w:val="00A924D0"/>
    <w:rsid w:val="00A925E1"/>
    <w:rsid w:val="00A93C83"/>
    <w:rsid w:val="00A95625"/>
    <w:rsid w:val="00A95B6B"/>
    <w:rsid w:val="00A96627"/>
    <w:rsid w:val="00AA1E67"/>
    <w:rsid w:val="00AA1EB2"/>
    <w:rsid w:val="00AA3AA5"/>
    <w:rsid w:val="00AA5CC8"/>
    <w:rsid w:val="00AA614D"/>
    <w:rsid w:val="00AA7117"/>
    <w:rsid w:val="00AB12F7"/>
    <w:rsid w:val="00AB13E4"/>
    <w:rsid w:val="00AB27AC"/>
    <w:rsid w:val="00AB40C6"/>
    <w:rsid w:val="00AB5F1D"/>
    <w:rsid w:val="00AC0778"/>
    <w:rsid w:val="00AC40A1"/>
    <w:rsid w:val="00AD1B45"/>
    <w:rsid w:val="00AD2F89"/>
    <w:rsid w:val="00AD4096"/>
    <w:rsid w:val="00AD46DF"/>
    <w:rsid w:val="00AD4F07"/>
    <w:rsid w:val="00AE2ED5"/>
    <w:rsid w:val="00AE3364"/>
    <w:rsid w:val="00AE41E1"/>
    <w:rsid w:val="00AE50CF"/>
    <w:rsid w:val="00AF3A0D"/>
    <w:rsid w:val="00AF49F0"/>
    <w:rsid w:val="00AF5B94"/>
    <w:rsid w:val="00B02516"/>
    <w:rsid w:val="00B05997"/>
    <w:rsid w:val="00B11C43"/>
    <w:rsid w:val="00B12906"/>
    <w:rsid w:val="00B156B2"/>
    <w:rsid w:val="00B15A27"/>
    <w:rsid w:val="00B179D7"/>
    <w:rsid w:val="00B17AE8"/>
    <w:rsid w:val="00B2399B"/>
    <w:rsid w:val="00B23D2F"/>
    <w:rsid w:val="00B253B4"/>
    <w:rsid w:val="00B303A7"/>
    <w:rsid w:val="00B31388"/>
    <w:rsid w:val="00B319D0"/>
    <w:rsid w:val="00B31F38"/>
    <w:rsid w:val="00B337E3"/>
    <w:rsid w:val="00B33CA8"/>
    <w:rsid w:val="00B34F02"/>
    <w:rsid w:val="00B35139"/>
    <w:rsid w:val="00B419F9"/>
    <w:rsid w:val="00B41DF5"/>
    <w:rsid w:val="00B50AFE"/>
    <w:rsid w:val="00B50FB8"/>
    <w:rsid w:val="00B52BD2"/>
    <w:rsid w:val="00B60752"/>
    <w:rsid w:val="00B62758"/>
    <w:rsid w:val="00B63675"/>
    <w:rsid w:val="00B64CB8"/>
    <w:rsid w:val="00B70835"/>
    <w:rsid w:val="00B70F4A"/>
    <w:rsid w:val="00B73931"/>
    <w:rsid w:val="00B739D7"/>
    <w:rsid w:val="00B763BC"/>
    <w:rsid w:val="00B77184"/>
    <w:rsid w:val="00B779D8"/>
    <w:rsid w:val="00B80153"/>
    <w:rsid w:val="00B81A99"/>
    <w:rsid w:val="00B85353"/>
    <w:rsid w:val="00B90DB6"/>
    <w:rsid w:val="00B91584"/>
    <w:rsid w:val="00B922B0"/>
    <w:rsid w:val="00B93287"/>
    <w:rsid w:val="00B93668"/>
    <w:rsid w:val="00B949F0"/>
    <w:rsid w:val="00B96910"/>
    <w:rsid w:val="00B97898"/>
    <w:rsid w:val="00BA13F0"/>
    <w:rsid w:val="00BA37C7"/>
    <w:rsid w:val="00BA53AB"/>
    <w:rsid w:val="00BB4BFA"/>
    <w:rsid w:val="00BB5278"/>
    <w:rsid w:val="00BB7065"/>
    <w:rsid w:val="00BC296A"/>
    <w:rsid w:val="00BC4A29"/>
    <w:rsid w:val="00BC5EA9"/>
    <w:rsid w:val="00BC657F"/>
    <w:rsid w:val="00BC677F"/>
    <w:rsid w:val="00BD0498"/>
    <w:rsid w:val="00BD2178"/>
    <w:rsid w:val="00BD3B58"/>
    <w:rsid w:val="00BD3B70"/>
    <w:rsid w:val="00BD3FEA"/>
    <w:rsid w:val="00BE19DA"/>
    <w:rsid w:val="00BE2613"/>
    <w:rsid w:val="00BE324F"/>
    <w:rsid w:val="00BE535F"/>
    <w:rsid w:val="00BE5A55"/>
    <w:rsid w:val="00BE623E"/>
    <w:rsid w:val="00BE69D9"/>
    <w:rsid w:val="00BE6F49"/>
    <w:rsid w:val="00BE7C41"/>
    <w:rsid w:val="00BF3603"/>
    <w:rsid w:val="00BF573B"/>
    <w:rsid w:val="00BF5AD6"/>
    <w:rsid w:val="00BF69BA"/>
    <w:rsid w:val="00C007CC"/>
    <w:rsid w:val="00C05A9D"/>
    <w:rsid w:val="00C06021"/>
    <w:rsid w:val="00C06E62"/>
    <w:rsid w:val="00C07476"/>
    <w:rsid w:val="00C1386B"/>
    <w:rsid w:val="00C201D3"/>
    <w:rsid w:val="00C246DD"/>
    <w:rsid w:val="00C26744"/>
    <w:rsid w:val="00C27C6B"/>
    <w:rsid w:val="00C32BDD"/>
    <w:rsid w:val="00C35D52"/>
    <w:rsid w:val="00C36196"/>
    <w:rsid w:val="00C371CC"/>
    <w:rsid w:val="00C37DFD"/>
    <w:rsid w:val="00C41B51"/>
    <w:rsid w:val="00C4268E"/>
    <w:rsid w:val="00C453FB"/>
    <w:rsid w:val="00C45801"/>
    <w:rsid w:val="00C460C6"/>
    <w:rsid w:val="00C4725D"/>
    <w:rsid w:val="00C47F7D"/>
    <w:rsid w:val="00C5016A"/>
    <w:rsid w:val="00C53A72"/>
    <w:rsid w:val="00C57014"/>
    <w:rsid w:val="00C60310"/>
    <w:rsid w:val="00C61BB5"/>
    <w:rsid w:val="00C61FEF"/>
    <w:rsid w:val="00C64663"/>
    <w:rsid w:val="00C647F0"/>
    <w:rsid w:val="00C64BAD"/>
    <w:rsid w:val="00C64C48"/>
    <w:rsid w:val="00C665B6"/>
    <w:rsid w:val="00C706A9"/>
    <w:rsid w:val="00C70C46"/>
    <w:rsid w:val="00C70FA5"/>
    <w:rsid w:val="00C7745B"/>
    <w:rsid w:val="00C80881"/>
    <w:rsid w:val="00C812C8"/>
    <w:rsid w:val="00C848FA"/>
    <w:rsid w:val="00C85C30"/>
    <w:rsid w:val="00C86D16"/>
    <w:rsid w:val="00C870C0"/>
    <w:rsid w:val="00C87DE2"/>
    <w:rsid w:val="00C94C6B"/>
    <w:rsid w:val="00C97970"/>
    <w:rsid w:val="00CA5921"/>
    <w:rsid w:val="00CB1959"/>
    <w:rsid w:val="00CB4A0E"/>
    <w:rsid w:val="00CB5E46"/>
    <w:rsid w:val="00CC109C"/>
    <w:rsid w:val="00CC5A30"/>
    <w:rsid w:val="00CD0568"/>
    <w:rsid w:val="00CD487A"/>
    <w:rsid w:val="00CD6451"/>
    <w:rsid w:val="00CE019D"/>
    <w:rsid w:val="00CF27CE"/>
    <w:rsid w:val="00CF47F9"/>
    <w:rsid w:val="00CF546D"/>
    <w:rsid w:val="00CF601A"/>
    <w:rsid w:val="00CF6881"/>
    <w:rsid w:val="00CF76C7"/>
    <w:rsid w:val="00D0178B"/>
    <w:rsid w:val="00D046E8"/>
    <w:rsid w:val="00D05A8F"/>
    <w:rsid w:val="00D1310A"/>
    <w:rsid w:val="00D13E2B"/>
    <w:rsid w:val="00D15BAA"/>
    <w:rsid w:val="00D239FB"/>
    <w:rsid w:val="00D246A3"/>
    <w:rsid w:val="00D27400"/>
    <w:rsid w:val="00D2785C"/>
    <w:rsid w:val="00D3081B"/>
    <w:rsid w:val="00D3140A"/>
    <w:rsid w:val="00D34B94"/>
    <w:rsid w:val="00D40759"/>
    <w:rsid w:val="00D409C7"/>
    <w:rsid w:val="00D40A1B"/>
    <w:rsid w:val="00D42446"/>
    <w:rsid w:val="00D51238"/>
    <w:rsid w:val="00D51C7D"/>
    <w:rsid w:val="00D52421"/>
    <w:rsid w:val="00D5561B"/>
    <w:rsid w:val="00D558E1"/>
    <w:rsid w:val="00D57B59"/>
    <w:rsid w:val="00D6122A"/>
    <w:rsid w:val="00D6665A"/>
    <w:rsid w:val="00D668B9"/>
    <w:rsid w:val="00D70DCE"/>
    <w:rsid w:val="00D75889"/>
    <w:rsid w:val="00D7707C"/>
    <w:rsid w:val="00D80CC3"/>
    <w:rsid w:val="00D80E80"/>
    <w:rsid w:val="00D82DBF"/>
    <w:rsid w:val="00D83324"/>
    <w:rsid w:val="00D84407"/>
    <w:rsid w:val="00D847BB"/>
    <w:rsid w:val="00D913F5"/>
    <w:rsid w:val="00D94212"/>
    <w:rsid w:val="00D95286"/>
    <w:rsid w:val="00DA1957"/>
    <w:rsid w:val="00DA5375"/>
    <w:rsid w:val="00DA5B4E"/>
    <w:rsid w:val="00DB1935"/>
    <w:rsid w:val="00DB3308"/>
    <w:rsid w:val="00DB3885"/>
    <w:rsid w:val="00DB7A79"/>
    <w:rsid w:val="00DC041D"/>
    <w:rsid w:val="00DC087B"/>
    <w:rsid w:val="00DC390C"/>
    <w:rsid w:val="00DC48B8"/>
    <w:rsid w:val="00DC69D0"/>
    <w:rsid w:val="00DD16E5"/>
    <w:rsid w:val="00DD2FB6"/>
    <w:rsid w:val="00DD3298"/>
    <w:rsid w:val="00DD5FC1"/>
    <w:rsid w:val="00DD6294"/>
    <w:rsid w:val="00DD6B39"/>
    <w:rsid w:val="00DD7A0B"/>
    <w:rsid w:val="00DD7CE1"/>
    <w:rsid w:val="00DD7D5D"/>
    <w:rsid w:val="00DE0A38"/>
    <w:rsid w:val="00DE22EE"/>
    <w:rsid w:val="00DE2F7D"/>
    <w:rsid w:val="00DE3A16"/>
    <w:rsid w:val="00DE4A6A"/>
    <w:rsid w:val="00DF5388"/>
    <w:rsid w:val="00DF6FAF"/>
    <w:rsid w:val="00E006ED"/>
    <w:rsid w:val="00E046E4"/>
    <w:rsid w:val="00E054B8"/>
    <w:rsid w:val="00E111DE"/>
    <w:rsid w:val="00E11EB1"/>
    <w:rsid w:val="00E13817"/>
    <w:rsid w:val="00E160F9"/>
    <w:rsid w:val="00E168DC"/>
    <w:rsid w:val="00E16C14"/>
    <w:rsid w:val="00E176E0"/>
    <w:rsid w:val="00E21055"/>
    <w:rsid w:val="00E22467"/>
    <w:rsid w:val="00E259DD"/>
    <w:rsid w:val="00E25D9A"/>
    <w:rsid w:val="00E3030D"/>
    <w:rsid w:val="00E35014"/>
    <w:rsid w:val="00E36981"/>
    <w:rsid w:val="00E37AF5"/>
    <w:rsid w:val="00E40160"/>
    <w:rsid w:val="00E40E78"/>
    <w:rsid w:val="00E43D81"/>
    <w:rsid w:val="00E51271"/>
    <w:rsid w:val="00E51E1E"/>
    <w:rsid w:val="00E5307D"/>
    <w:rsid w:val="00E54A5A"/>
    <w:rsid w:val="00E54E9F"/>
    <w:rsid w:val="00E624DC"/>
    <w:rsid w:val="00E6258A"/>
    <w:rsid w:val="00E64CC4"/>
    <w:rsid w:val="00E72876"/>
    <w:rsid w:val="00E73238"/>
    <w:rsid w:val="00E73711"/>
    <w:rsid w:val="00E74CEA"/>
    <w:rsid w:val="00E76AE4"/>
    <w:rsid w:val="00E7720F"/>
    <w:rsid w:val="00E85CDF"/>
    <w:rsid w:val="00E87240"/>
    <w:rsid w:val="00E87472"/>
    <w:rsid w:val="00E90076"/>
    <w:rsid w:val="00E919AE"/>
    <w:rsid w:val="00E934CB"/>
    <w:rsid w:val="00E938ED"/>
    <w:rsid w:val="00E972E6"/>
    <w:rsid w:val="00EA06E7"/>
    <w:rsid w:val="00EA177B"/>
    <w:rsid w:val="00EA29CA"/>
    <w:rsid w:val="00EA46FD"/>
    <w:rsid w:val="00EA4A67"/>
    <w:rsid w:val="00EA51DF"/>
    <w:rsid w:val="00EB1E24"/>
    <w:rsid w:val="00EB2275"/>
    <w:rsid w:val="00EB5CBB"/>
    <w:rsid w:val="00EB5FFF"/>
    <w:rsid w:val="00EB68B5"/>
    <w:rsid w:val="00EB695C"/>
    <w:rsid w:val="00EB7E45"/>
    <w:rsid w:val="00EC28F5"/>
    <w:rsid w:val="00EC3DA0"/>
    <w:rsid w:val="00EC4F6C"/>
    <w:rsid w:val="00EC68E6"/>
    <w:rsid w:val="00EC7340"/>
    <w:rsid w:val="00EC7588"/>
    <w:rsid w:val="00EC78C3"/>
    <w:rsid w:val="00ED1BC4"/>
    <w:rsid w:val="00ED59C7"/>
    <w:rsid w:val="00ED676F"/>
    <w:rsid w:val="00EE2893"/>
    <w:rsid w:val="00EE3CFB"/>
    <w:rsid w:val="00EF0FC3"/>
    <w:rsid w:val="00EF1E6F"/>
    <w:rsid w:val="00F01067"/>
    <w:rsid w:val="00F06288"/>
    <w:rsid w:val="00F10642"/>
    <w:rsid w:val="00F135E2"/>
    <w:rsid w:val="00F14A06"/>
    <w:rsid w:val="00F21098"/>
    <w:rsid w:val="00F22B7C"/>
    <w:rsid w:val="00F23235"/>
    <w:rsid w:val="00F23F01"/>
    <w:rsid w:val="00F24AC6"/>
    <w:rsid w:val="00F25427"/>
    <w:rsid w:val="00F31202"/>
    <w:rsid w:val="00F321B3"/>
    <w:rsid w:val="00F329E5"/>
    <w:rsid w:val="00F32B0D"/>
    <w:rsid w:val="00F32B6F"/>
    <w:rsid w:val="00F35C48"/>
    <w:rsid w:val="00F365F9"/>
    <w:rsid w:val="00F37A89"/>
    <w:rsid w:val="00F45484"/>
    <w:rsid w:val="00F463FD"/>
    <w:rsid w:val="00F5474F"/>
    <w:rsid w:val="00F56D78"/>
    <w:rsid w:val="00F6185C"/>
    <w:rsid w:val="00F62A7C"/>
    <w:rsid w:val="00F62E43"/>
    <w:rsid w:val="00F706EC"/>
    <w:rsid w:val="00F74F01"/>
    <w:rsid w:val="00F75763"/>
    <w:rsid w:val="00F773C9"/>
    <w:rsid w:val="00F86193"/>
    <w:rsid w:val="00F8680D"/>
    <w:rsid w:val="00F948EA"/>
    <w:rsid w:val="00F95769"/>
    <w:rsid w:val="00F9758A"/>
    <w:rsid w:val="00F97CA1"/>
    <w:rsid w:val="00FA08D5"/>
    <w:rsid w:val="00FA0EBA"/>
    <w:rsid w:val="00FA13E1"/>
    <w:rsid w:val="00FA42C9"/>
    <w:rsid w:val="00FA54C1"/>
    <w:rsid w:val="00FA68BB"/>
    <w:rsid w:val="00FB203D"/>
    <w:rsid w:val="00FB3CE5"/>
    <w:rsid w:val="00FC0DE9"/>
    <w:rsid w:val="00FC1883"/>
    <w:rsid w:val="00FC2D84"/>
    <w:rsid w:val="00FC3B36"/>
    <w:rsid w:val="00FC3E7C"/>
    <w:rsid w:val="00FC6C00"/>
    <w:rsid w:val="00FC6D17"/>
    <w:rsid w:val="00FC78BD"/>
    <w:rsid w:val="00FE0399"/>
    <w:rsid w:val="00FE0B74"/>
    <w:rsid w:val="00FE1B1F"/>
    <w:rsid w:val="00FE4692"/>
    <w:rsid w:val="00FE639E"/>
    <w:rsid w:val="00FE7252"/>
    <w:rsid w:val="00FF1A43"/>
    <w:rsid w:val="00FF33C6"/>
    <w:rsid w:val="00FF4EA0"/>
    <w:rsid w:val="00FF6FAA"/>
    <w:rsid w:val="00FF7D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62"/>
    <w:pPr>
      <w:spacing w:after="0" w:line="240" w:lineRule="auto"/>
    </w:pPr>
    <w:rPr>
      <w:rFonts w:ascii="Courier New" w:eastAsia="Times New Roman" w:hAnsi="Courier New" w:cs="Times New Roman"/>
      <w:sz w:val="24"/>
      <w:szCs w:val="24"/>
      <w:lang w:val="bg-BG" w:eastAsia="en-US"/>
    </w:rPr>
  </w:style>
  <w:style w:type="paragraph" w:styleId="1">
    <w:name w:val="heading 1"/>
    <w:basedOn w:val="a"/>
    <w:next w:val="a"/>
    <w:link w:val="10"/>
    <w:qFormat/>
    <w:rsid w:val="00655962"/>
    <w:pPr>
      <w:keepNext/>
      <w:outlineLvl w:val="0"/>
    </w:pPr>
    <w:rPr>
      <w:b/>
      <w:bCs/>
      <w:i/>
      <w:shadow/>
      <w:sz w:val="44"/>
    </w:rPr>
  </w:style>
  <w:style w:type="paragraph" w:styleId="2">
    <w:name w:val="heading 2"/>
    <w:basedOn w:val="a"/>
    <w:next w:val="a"/>
    <w:link w:val="20"/>
    <w:qFormat/>
    <w:rsid w:val="00655962"/>
    <w:pPr>
      <w:keepNext/>
      <w:outlineLvl w:val="1"/>
    </w:pPr>
    <w:rPr>
      <w:rFonts w:ascii="Times New Roman" w:hAnsi="Times New Roman"/>
      <w:iCs/>
      <w:shadow/>
      <w:sz w:val="28"/>
    </w:rPr>
  </w:style>
  <w:style w:type="paragraph" w:styleId="5">
    <w:name w:val="heading 5"/>
    <w:basedOn w:val="a"/>
    <w:next w:val="a"/>
    <w:link w:val="50"/>
    <w:qFormat/>
    <w:rsid w:val="00655962"/>
    <w:pPr>
      <w:keepNext/>
      <w:outlineLvl w:val="4"/>
    </w:pPr>
    <w:rPr>
      <w:rFonts w:ascii="Times New Roman" w:hAnsi="Times New Roman"/>
      <w:b/>
      <w:bCs/>
      <w:iCs/>
      <w:shadow/>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655962"/>
    <w:rPr>
      <w:rFonts w:ascii="Courier New" w:eastAsia="Times New Roman" w:hAnsi="Courier New" w:cs="Times New Roman"/>
      <w:b/>
      <w:bCs/>
      <w:i/>
      <w:shadow/>
      <w:sz w:val="44"/>
      <w:szCs w:val="24"/>
      <w:lang w:val="bg-BG" w:eastAsia="en-US"/>
    </w:rPr>
  </w:style>
  <w:style w:type="character" w:customStyle="1" w:styleId="20">
    <w:name w:val="Заглавие 2 Знак"/>
    <w:basedOn w:val="a0"/>
    <w:link w:val="2"/>
    <w:rsid w:val="00655962"/>
    <w:rPr>
      <w:rFonts w:ascii="Times New Roman" w:eastAsia="Times New Roman" w:hAnsi="Times New Roman" w:cs="Times New Roman"/>
      <w:iCs/>
      <w:shadow/>
      <w:sz w:val="28"/>
      <w:szCs w:val="24"/>
      <w:lang w:val="bg-BG" w:eastAsia="en-US"/>
    </w:rPr>
  </w:style>
  <w:style w:type="character" w:customStyle="1" w:styleId="50">
    <w:name w:val="Заглавие 5 Знак"/>
    <w:basedOn w:val="a0"/>
    <w:link w:val="5"/>
    <w:rsid w:val="00655962"/>
    <w:rPr>
      <w:rFonts w:ascii="Times New Roman" w:eastAsia="Times New Roman" w:hAnsi="Times New Roman" w:cs="Times New Roman"/>
      <w:b/>
      <w:bCs/>
      <w:iCs/>
      <w:shadow/>
      <w:sz w:val="28"/>
      <w:szCs w:val="24"/>
      <w:lang w:val="bg-BG" w:eastAsia="en-US"/>
    </w:rPr>
  </w:style>
  <w:style w:type="paragraph" w:styleId="a3">
    <w:name w:val="Body Text"/>
    <w:basedOn w:val="a"/>
    <w:link w:val="a4"/>
    <w:rsid w:val="00655962"/>
    <w:rPr>
      <w:rFonts w:ascii="Times New Roman" w:hAnsi="Times New Roman"/>
      <w:iCs/>
      <w:sz w:val="28"/>
    </w:rPr>
  </w:style>
  <w:style w:type="character" w:customStyle="1" w:styleId="a4">
    <w:name w:val="Основен текст Знак"/>
    <w:basedOn w:val="a0"/>
    <w:link w:val="a3"/>
    <w:rsid w:val="00655962"/>
    <w:rPr>
      <w:rFonts w:ascii="Times New Roman" w:eastAsia="Times New Roman" w:hAnsi="Times New Roman" w:cs="Times New Roman"/>
      <w:iCs/>
      <w:sz w:val="28"/>
      <w:szCs w:val="24"/>
      <w:lang w:val="bg-BG" w:eastAsia="en-US"/>
    </w:rPr>
  </w:style>
  <w:style w:type="paragraph" w:styleId="21">
    <w:name w:val="Body Text 2"/>
    <w:basedOn w:val="a"/>
    <w:link w:val="22"/>
    <w:rsid w:val="00655962"/>
    <w:rPr>
      <w:rFonts w:ascii="Times New Roman" w:hAnsi="Times New Roman"/>
      <w:iCs/>
      <w:shadow/>
      <w:sz w:val="32"/>
    </w:rPr>
  </w:style>
  <w:style w:type="character" w:customStyle="1" w:styleId="22">
    <w:name w:val="Основен текст 2 Знак"/>
    <w:basedOn w:val="a0"/>
    <w:link w:val="21"/>
    <w:rsid w:val="00655962"/>
    <w:rPr>
      <w:rFonts w:ascii="Times New Roman" w:eastAsia="Times New Roman" w:hAnsi="Times New Roman" w:cs="Times New Roman"/>
      <w:iCs/>
      <w:shadow/>
      <w:sz w:val="32"/>
      <w:szCs w:val="24"/>
      <w:lang w:val="bg-B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2787</Words>
  <Characters>15889</Characters>
  <Application>Microsoft Office Word</Application>
  <DocSecurity>0</DocSecurity>
  <Lines>132</Lines>
  <Paragraphs>37</Paragraphs>
  <ScaleCrop>false</ScaleCrop>
  <Company/>
  <LinksUpToDate>false</LinksUpToDate>
  <CharactersWithSpaces>18639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2019-08-01T14:43:00Z</dcterms:created>
  <dcterms:modified xsi:type="dcterms:W3CDTF">2019-08-01T14:45:00Z</dcterms:modified>
</cp:coreProperties>
</file>