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3" w:rsidRPr="00F928AB" w:rsidRDefault="00F928AB">
      <w:pPr>
        <w:rPr>
          <w:b/>
          <w:sz w:val="36"/>
          <w:szCs w:val="36"/>
        </w:rPr>
      </w:pPr>
      <w:r w:rsidRPr="00F928AB">
        <w:rPr>
          <w:b/>
          <w:sz w:val="36"/>
          <w:szCs w:val="36"/>
        </w:rPr>
        <w:t xml:space="preserve">     ГОДИШЕН ОТЧЕТЕН ДОКЛАД ЗА ДЕЙНОСТТА</w:t>
      </w:r>
    </w:p>
    <w:p w:rsidR="00D74118" w:rsidRDefault="00F928AB">
      <w:pPr>
        <w:rPr>
          <w:sz w:val="32"/>
          <w:szCs w:val="32"/>
        </w:rPr>
      </w:pPr>
      <w:r w:rsidRPr="00F928AB">
        <w:rPr>
          <w:sz w:val="32"/>
          <w:szCs w:val="32"/>
        </w:rPr>
        <w:t>на НЧ „ПРОГРЕС 2004” съгласно чл.40,ал.2 от ЗЮЛНЦ</w:t>
      </w:r>
    </w:p>
    <w:p w:rsidR="00F928AB" w:rsidRPr="00F928AB" w:rsidRDefault="00D74118">
      <w:pPr>
        <w:rPr>
          <w:sz w:val="32"/>
          <w:szCs w:val="32"/>
        </w:rPr>
      </w:pPr>
      <w:r>
        <w:rPr>
          <w:sz w:val="32"/>
          <w:szCs w:val="32"/>
        </w:rPr>
        <w:t>пред общото събрание на 23.02.2019г. в гр.Казанлък</w:t>
      </w:r>
    </w:p>
    <w:p w:rsidR="00F928AB" w:rsidRDefault="00F928AB">
      <w:pPr>
        <w:rPr>
          <w:sz w:val="28"/>
          <w:szCs w:val="28"/>
        </w:rPr>
      </w:pPr>
      <w:r w:rsidRPr="00F928AB">
        <w:rPr>
          <w:sz w:val="28"/>
          <w:szCs w:val="28"/>
        </w:rPr>
        <w:t>ЕИК:123678737,гр.Казанлък,</w:t>
      </w:r>
      <w:proofErr w:type="spellStart"/>
      <w:r w:rsidRPr="00F928AB">
        <w:rPr>
          <w:sz w:val="28"/>
          <w:szCs w:val="28"/>
        </w:rPr>
        <w:t>обл</w:t>
      </w:r>
      <w:proofErr w:type="spellEnd"/>
      <w:r w:rsidRPr="00F928AB">
        <w:rPr>
          <w:sz w:val="28"/>
          <w:szCs w:val="28"/>
        </w:rPr>
        <w:t>.Стара Загора,ул.”Цар Калоян”№9</w:t>
      </w:r>
    </w:p>
    <w:p w:rsidR="00F928AB" w:rsidRDefault="00F928AB">
      <w:pPr>
        <w:rPr>
          <w:sz w:val="28"/>
          <w:szCs w:val="28"/>
        </w:rPr>
      </w:pPr>
    </w:p>
    <w:p w:rsidR="00F928AB" w:rsidRDefault="00F928AB">
      <w:pPr>
        <w:rPr>
          <w:sz w:val="28"/>
          <w:szCs w:val="28"/>
        </w:rPr>
      </w:pPr>
      <w:r>
        <w:rPr>
          <w:sz w:val="28"/>
          <w:szCs w:val="28"/>
        </w:rPr>
        <w:t xml:space="preserve">През отчетният период на 2018 г. настоятелството организира читалищната дейност в съответствие с утвърдената годишна програма от Общото събрание.Организирани и проведени бяха двата образователни курса по майчин език всеки от които с продължителност от 120 учебни часа и 25 курсисти.Договорът за съвместна дейност с катедра „Турска филология” на Шуменският университет ни подпомогна и осигури методически учебни програми за извънкласна форма на </w:t>
      </w:r>
      <w:proofErr w:type="spellStart"/>
      <w:r>
        <w:rPr>
          <w:sz w:val="28"/>
          <w:szCs w:val="28"/>
        </w:rPr>
        <w:t>чуждоезиково</w:t>
      </w:r>
      <w:proofErr w:type="spellEnd"/>
      <w:r>
        <w:rPr>
          <w:sz w:val="28"/>
          <w:szCs w:val="28"/>
        </w:rPr>
        <w:t xml:space="preserve"> обучение.</w:t>
      </w:r>
    </w:p>
    <w:p w:rsidR="00F928AB" w:rsidRDefault="00F928AB">
      <w:pPr>
        <w:rPr>
          <w:sz w:val="28"/>
          <w:szCs w:val="28"/>
        </w:rPr>
      </w:pPr>
      <w:r>
        <w:rPr>
          <w:sz w:val="28"/>
          <w:szCs w:val="28"/>
        </w:rPr>
        <w:t>Продължихме издаването ежемесечно на вестника съвместно с изселническо</w:t>
      </w:r>
      <w:r w:rsidR="00717BAD">
        <w:rPr>
          <w:sz w:val="28"/>
          <w:szCs w:val="28"/>
        </w:rPr>
        <w:t xml:space="preserve"> дружество като същият предоставяме безплатно на нашите членове и го разпространяваме чрез интернет сайта на читалището.</w:t>
      </w:r>
    </w:p>
    <w:p w:rsidR="00717BAD" w:rsidRDefault="00717BAD">
      <w:pPr>
        <w:rPr>
          <w:sz w:val="28"/>
          <w:szCs w:val="28"/>
        </w:rPr>
      </w:pPr>
      <w:r>
        <w:rPr>
          <w:sz w:val="28"/>
          <w:szCs w:val="28"/>
        </w:rPr>
        <w:t xml:space="preserve">Международният ден на майчиният език през февруари чествахме като организирахме литературно четене на книги за </w:t>
      </w:r>
      <w:proofErr w:type="spellStart"/>
      <w:r>
        <w:rPr>
          <w:sz w:val="28"/>
          <w:szCs w:val="28"/>
        </w:rPr>
        <w:t>пдеца</w:t>
      </w:r>
      <w:proofErr w:type="spellEnd"/>
      <w:r>
        <w:rPr>
          <w:sz w:val="28"/>
          <w:szCs w:val="28"/>
        </w:rPr>
        <w:t>.За всички участници в тази програма дарихме по една книга на майчин език.Издадохме динамична метода за интензивно обучение по турски език в тираж от 1000 броя.Всеки наш курсист получава безвъзмездно такъв наръчник за домашно обучение.Издадохме книгата на местен автор с тираж 500бр. която е едно историческо изследване за събитията през Освобождението.</w:t>
      </w:r>
    </w:p>
    <w:p w:rsidR="00717BAD" w:rsidRDefault="00717BAD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Предстои превод и издаването на тази книга и на български език.Получихме регистрация и издателски номер на читалището в международният регистър ISBN</w:t>
      </w:r>
      <w:r>
        <w:rPr>
          <w:sz w:val="28"/>
          <w:szCs w:val="28"/>
          <w:lang w:val="en-US"/>
        </w:rPr>
        <w:t>.</w:t>
      </w:r>
    </w:p>
    <w:p w:rsidR="00717BAD" w:rsidRDefault="00717BA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читалищната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библиотечна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колекция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набавихме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нови</w:t>
      </w:r>
      <w:proofErr w:type="spellEnd"/>
      <w:r>
        <w:rPr>
          <w:sz w:val="28"/>
          <w:szCs w:val="28"/>
          <w:lang w:val="en-US"/>
        </w:rPr>
        <w:t xml:space="preserve"> 80 </w:t>
      </w:r>
      <w:proofErr w:type="spellStart"/>
      <w:r>
        <w:rPr>
          <w:sz w:val="28"/>
          <w:szCs w:val="28"/>
          <w:lang w:val="en-US"/>
        </w:rPr>
        <w:t>книги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към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които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предварително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беше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заявен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интерес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 читалищните членове.</w:t>
      </w:r>
      <w:proofErr w:type="gramEnd"/>
    </w:p>
    <w:p w:rsidR="00717BAD" w:rsidRDefault="000D5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Презентирахме</w:t>
      </w:r>
      <w:proofErr w:type="spellEnd"/>
      <w:r>
        <w:rPr>
          <w:sz w:val="28"/>
          <w:szCs w:val="28"/>
        </w:rPr>
        <w:t xml:space="preserve"> и обсъждахме с активните ни читатели пет новоиздадени книги .</w:t>
      </w:r>
    </w:p>
    <w:p w:rsidR="000D53BB" w:rsidRDefault="000D53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Организирахме посещение на 50 участници в Националното преклонение и панихидата в памет на жертвите от комунизма,което се състоя на остров </w:t>
      </w:r>
      <w:proofErr w:type="spellStart"/>
      <w:r>
        <w:rPr>
          <w:sz w:val="28"/>
          <w:szCs w:val="28"/>
        </w:rPr>
        <w:t>Персин</w:t>
      </w:r>
      <w:proofErr w:type="spellEnd"/>
      <w:r>
        <w:rPr>
          <w:sz w:val="28"/>
          <w:szCs w:val="28"/>
        </w:rPr>
        <w:t>.Двама наши рецитатори бяха включени в програмата.Участвахме с трима представители и в организираната панихида на репресираните и жертвите от Народният съд в Казанлък.Горните прояви реализирахме с финансови средства от даренията на членовете на новоизбраното настоятелство.</w:t>
      </w:r>
    </w:p>
    <w:p w:rsidR="000D53BB" w:rsidRDefault="000D53BB">
      <w:pPr>
        <w:rPr>
          <w:sz w:val="28"/>
          <w:szCs w:val="28"/>
        </w:rPr>
      </w:pPr>
      <w:r>
        <w:rPr>
          <w:sz w:val="28"/>
          <w:szCs w:val="28"/>
        </w:rPr>
        <w:t xml:space="preserve">По време на религиозните мюсюлмански празници проведохме традиционните ни чествания,музикално поздравление,както и благотворителни прояви за </w:t>
      </w:r>
      <w:proofErr w:type="spellStart"/>
      <w:r>
        <w:rPr>
          <w:sz w:val="28"/>
          <w:szCs w:val="28"/>
        </w:rPr>
        <w:t>социалнослаби</w:t>
      </w:r>
      <w:proofErr w:type="spellEnd"/>
      <w:r>
        <w:rPr>
          <w:sz w:val="28"/>
          <w:szCs w:val="28"/>
        </w:rPr>
        <w:t xml:space="preserve"> семейства.Взехме участие с 10 членове на организираният курбан и молебен за здраве в Павел баня.Традиционните дарения и помощи осъществихме чрез молитвените храмове в селата на региона.Временната танцова група от 10 деца се представи на битовият мюсюлмански събор.</w:t>
      </w:r>
    </w:p>
    <w:p w:rsidR="000D53BB" w:rsidRDefault="000D53BB">
      <w:pPr>
        <w:rPr>
          <w:sz w:val="28"/>
          <w:szCs w:val="28"/>
        </w:rPr>
      </w:pPr>
      <w:r>
        <w:rPr>
          <w:sz w:val="28"/>
          <w:szCs w:val="28"/>
        </w:rPr>
        <w:t>Трима наши членове участваха с аналитични доклади и изследвания</w:t>
      </w:r>
      <w:r w:rsidR="00772013">
        <w:rPr>
          <w:sz w:val="28"/>
          <w:szCs w:val="28"/>
        </w:rPr>
        <w:t xml:space="preserve"> на международният симпозиум за евроинтеграция на религиозните и етнически малцинства  ,който се </w:t>
      </w:r>
      <w:proofErr w:type="spellStart"/>
      <w:r w:rsidR="00772013">
        <w:rPr>
          <w:sz w:val="28"/>
          <w:szCs w:val="28"/>
        </w:rPr>
        <w:t>порведе</w:t>
      </w:r>
      <w:proofErr w:type="spellEnd"/>
      <w:r w:rsidR="00772013">
        <w:rPr>
          <w:sz w:val="28"/>
          <w:szCs w:val="28"/>
        </w:rPr>
        <w:t xml:space="preserve"> в гр.Истанбул.Нашата научна разработка беше публикувана в новоиздаденият сборник на партньорското ни сдружение на </w:t>
      </w:r>
      <w:proofErr w:type="spellStart"/>
      <w:r w:rsidR="00772013">
        <w:rPr>
          <w:sz w:val="28"/>
          <w:szCs w:val="28"/>
        </w:rPr>
        <w:t>изселниците</w:t>
      </w:r>
      <w:proofErr w:type="spellEnd"/>
      <w:r w:rsidR="00772013">
        <w:rPr>
          <w:sz w:val="28"/>
          <w:szCs w:val="28"/>
        </w:rPr>
        <w:t>.</w:t>
      </w:r>
    </w:p>
    <w:p w:rsidR="00772013" w:rsidRDefault="00772013">
      <w:pPr>
        <w:rPr>
          <w:sz w:val="28"/>
          <w:szCs w:val="28"/>
        </w:rPr>
      </w:pPr>
      <w:r>
        <w:rPr>
          <w:sz w:val="28"/>
          <w:szCs w:val="28"/>
        </w:rPr>
        <w:t xml:space="preserve">Продължи успешно поддържането на читалищният сайт и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 страницата ни от нашият </w:t>
      </w:r>
      <w:proofErr w:type="spellStart"/>
      <w:r>
        <w:rPr>
          <w:sz w:val="28"/>
          <w:szCs w:val="28"/>
        </w:rPr>
        <w:t>модератор</w:t>
      </w:r>
      <w:proofErr w:type="spellEnd"/>
      <w:r>
        <w:rPr>
          <w:sz w:val="28"/>
          <w:szCs w:val="28"/>
        </w:rPr>
        <w:t>.</w:t>
      </w:r>
    </w:p>
    <w:p w:rsidR="00772013" w:rsidRDefault="00772013">
      <w:pPr>
        <w:rPr>
          <w:sz w:val="28"/>
          <w:szCs w:val="28"/>
        </w:rPr>
      </w:pPr>
      <w:r>
        <w:rPr>
          <w:sz w:val="28"/>
          <w:szCs w:val="28"/>
        </w:rPr>
        <w:t xml:space="preserve">През годината не можахме да реализираме задачата за наемане на база и офис от общинският сграден фонд,което е причината да запазим седалището си на същият частен адрес.Нямаме споразумение и с </w:t>
      </w:r>
      <w:proofErr w:type="spellStart"/>
      <w:r>
        <w:rPr>
          <w:sz w:val="28"/>
          <w:szCs w:val="28"/>
        </w:rPr>
        <w:t>Джамииското</w:t>
      </w:r>
      <w:proofErr w:type="spellEnd"/>
      <w:r>
        <w:rPr>
          <w:sz w:val="28"/>
          <w:szCs w:val="28"/>
        </w:rPr>
        <w:t xml:space="preserve"> настоятелство за стопанисване на читалищната сграда ,която е </w:t>
      </w:r>
      <w:proofErr w:type="spellStart"/>
      <w:r>
        <w:rPr>
          <w:sz w:val="28"/>
          <w:szCs w:val="28"/>
        </w:rPr>
        <w:t>вакъфски</w:t>
      </w:r>
      <w:proofErr w:type="spellEnd"/>
      <w:r>
        <w:rPr>
          <w:sz w:val="28"/>
          <w:szCs w:val="28"/>
        </w:rPr>
        <w:t xml:space="preserve"> имот на изповеданието.Не закупихме и професионален цветен ксерокс  необходим ни за текстообработката на издаваните от нас книги.Липсата на зала възпрепятства нормалното функциониране  на сформираната танцова група и обслужването на библиотечната колекция.Необходимо е да осигурим достъпа на по-широк кръг читатели до нашият библиотечен фонд разполагаш с книги на различни езици.</w:t>
      </w:r>
    </w:p>
    <w:p w:rsidR="00772013" w:rsidRDefault="0077201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Програмата на читалището се реализира с финансовият годишен бюджет в размер на </w:t>
      </w:r>
      <w:r w:rsidR="007438C2">
        <w:rPr>
          <w:sz w:val="28"/>
          <w:szCs w:val="28"/>
          <w:lang w:val="en-US"/>
        </w:rPr>
        <w:t>28393 .</w:t>
      </w:r>
      <w:proofErr w:type="spellStart"/>
      <w:r w:rsidR="007438C2">
        <w:rPr>
          <w:sz w:val="28"/>
          <w:szCs w:val="28"/>
          <w:lang w:val="en-US"/>
        </w:rPr>
        <w:t>Държавната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субсидия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разпределена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ни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по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утвърдената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lastRenderedPageBreak/>
        <w:t>методика</w:t>
      </w:r>
      <w:proofErr w:type="spellEnd"/>
      <w:r w:rsidR="007438C2">
        <w:rPr>
          <w:sz w:val="28"/>
          <w:szCs w:val="28"/>
          <w:lang w:val="en-US"/>
        </w:rPr>
        <w:t xml:space="preserve"> в </w:t>
      </w:r>
      <w:proofErr w:type="spellStart"/>
      <w:r w:rsidR="007438C2">
        <w:rPr>
          <w:sz w:val="28"/>
          <w:szCs w:val="28"/>
          <w:lang w:val="en-US"/>
        </w:rPr>
        <w:t>общината</w:t>
      </w:r>
      <w:proofErr w:type="spellEnd"/>
      <w:r w:rsidR="007438C2">
        <w:rPr>
          <w:sz w:val="28"/>
          <w:szCs w:val="28"/>
          <w:lang w:val="en-US"/>
        </w:rPr>
        <w:t xml:space="preserve"> е в </w:t>
      </w:r>
      <w:proofErr w:type="spellStart"/>
      <w:r w:rsidR="007438C2">
        <w:rPr>
          <w:sz w:val="28"/>
          <w:szCs w:val="28"/>
          <w:lang w:val="en-US"/>
        </w:rPr>
        <w:t>размер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на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r w:rsidR="004E2BFE">
        <w:rPr>
          <w:sz w:val="28"/>
          <w:szCs w:val="28"/>
          <w:lang w:val="en-US"/>
        </w:rPr>
        <w:t xml:space="preserve">12839лева.Собствените </w:t>
      </w:r>
      <w:proofErr w:type="spellStart"/>
      <w:r w:rsidR="004E2BFE">
        <w:rPr>
          <w:sz w:val="28"/>
          <w:szCs w:val="28"/>
          <w:lang w:val="en-US"/>
        </w:rPr>
        <w:t>приходи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от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читалищната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дейност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са</w:t>
      </w:r>
      <w:proofErr w:type="spellEnd"/>
      <w:r w:rsidR="004E2BFE">
        <w:rPr>
          <w:sz w:val="28"/>
          <w:szCs w:val="28"/>
          <w:lang w:val="en-US"/>
        </w:rPr>
        <w:t xml:space="preserve"> 10822 </w:t>
      </w:r>
      <w:proofErr w:type="spellStart"/>
      <w:r w:rsidR="004E2BFE">
        <w:rPr>
          <w:sz w:val="28"/>
          <w:szCs w:val="28"/>
          <w:lang w:val="en-US"/>
        </w:rPr>
        <w:t>лева.Членският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внос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от</w:t>
      </w:r>
      <w:proofErr w:type="spellEnd"/>
      <w:r w:rsidR="004E2BFE">
        <w:rPr>
          <w:sz w:val="28"/>
          <w:szCs w:val="28"/>
          <w:lang w:val="en-US"/>
        </w:rPr>
        <w:t xml:space="preserve"> 185 </w:t>
      </w:r>
      <w:proofErr w:type="spellStart"/>
      <w:r w:rsidR="004E2BFE">
        <w:rPr>
          <w:sz w:val="28"/>
          <w:szCs w:val="28"/>
          <w:lang w:val="en-US"/>
        </w:rPr>
        <w:t>членове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на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читалището</w:t>
      </w:r>
      <w:proofErr w:type="spellEnd"/>
      <w:r w:rsidR="004E2BFE">
        <w:rPr>
          <w:sz w:val="28"/>
          <w:szCs w:val="28"/>
          <w:lang w:val="en-US"/>
        </w:rPr>
        <w:t xml:space="preserve"> е 925 </w:t>
      </w:r>
      <w:proofErr w:type="spellStart"/>
      <w:r w:rsidR="004E2BFE">
        <w:rPr>
          <w:sz w:val="28"/>
          <w:szCs w:val="28"/>
          <w:lang w:val="en-US"/>
        </w:rPr>
        <w:t>лева.Размерът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на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даренията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за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годината</w:t>
      </w:r>
      <w:proofErr w:type="spellEnd"/>
      <w:r w:rsidR="004E2BFE">
        <w:rPr>
          <w:sz w:val="28"/>
          <w:szCs w:val="28"/>
          <w:lang w:val="en-US"/>
        </w:rPr>
        <w:t xml:space="preserve"> е  3807 </w:t>
      </w:r>
      <w:proofErr w:type="spellStart"/>
      <w:r w:rsidR="004E2BFE">
        <w:rPr>
          <w:sz w:val="28"/>
          <w:szCs w:val="28"/>
          <w:lang w:val="en-US"/>
        </w:rPr>
        <w:t>лева</w:t>
      </w:r>
      <w:proofErr w:type="spellEnd"/>
      <w:r w:rsidR="004E2BFE">
        <w:rPr>
          <w:sz w:val="28"/>
          <w:szCs w:val="28"/>
          <w:lang w:val="en-US"/>
        </w:rPr>
        <w:t>.</w:t>
      </w:r>
    </w:p>
    <w:p w:rsidR="009D137B" w:rsidRDefault="009D137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Общите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разходи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</w:t>
      </w:r>
      <w:proofErr w:type="spellEnd"/>
      <w:r>
        <w:rPr>
          <w:sz w:val="28"/>
          <w:szCs w:val="28"/>
          <w:lang w:val="en-US"/>
        </w:rPr>
        <w:t xml:space="preserve"> 28393 </w:t>
      </w:r>
      <w:proofErr w:type="spellStart"/>
      <w:r>
        <w:rPr>
          <w:sz w:val="28"/>
          <w:szCs w:val="28"/>
          <w:lang w:val="en-US"/>
        </w:rPr>
        <w:t>лева,като</w:t>
      </w:r>
      <w:proofErr w:type="spellEnd"/>
      <w:r>
        <w:rPr>
          <w:sz w:val="28"/>
          <w:szCs w:val="28"/>
          <w:lang w:val="en-US"/>
        </w:rPr>
        <w:t xml:space="preserve"> 14522 </w:t>
      </w:r>
      <w:proofErr w:type="spellStart"/>
      <w:r>
        <w:rPr>
          <w:sz w:val="28"/>
          <w:szCs w:val="28"/>
          <w:lang w:val="en-US"/>
        </w:rPr>
        <w:t>лева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тях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фонд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заплата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тримата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длъжностни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лица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трудов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договор-читалищен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секретар,преподавател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счетоводител.Изплатени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обезщетения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Кодекс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труда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пенсиониране</w:t>
      </w:r>
      <w:proofErr w:type="spellEnd"/>
      <w:r>
        <w:rPr>
          <w:sz w:val="28"/>
          <w:szCs w:val="28"/>
          <w:lang w:val="en-US"/>
        </w:rPr>
        <w:t xml:space="preserve"> 5376 </w:t>
      </w:r>
      <w:proofErr w:type="spellStart"/>
      <w:r>
        <w:rPr>
          <w:sz w:val="28"/>
          <w:szCs w:val="28"/>
          <w:lang w:val="en-US"/>
        </w:rPr>
        <w:t>лева.Разходите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основна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дейност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</w:t>
      </w:r>
      <w:proofErr w:type="spellEnd"/>
      <w:r>
        <w:rPr>
          <w:sz w:val="28"/>
          <w:szCs w:val="28"/>
          <w:lang w:val="en-US"/>
        </w:rPr>
        <w:t xml:space="preserve"> 1874 </w:t>
      </w:r>
      <w:proofErr w:type="spellStart"/>
      <w:r>
        <w:rPr>
          <w:sz w:val="28"/>
          <w:szCs w:val="28"/>
          <w:lang w:val="en-US"/>
        </w:rPr>
        <w:t>лева</w:t>
      </w:r>
      <w:proofErr w:type="spell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нови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книги</w:t>
      </w:r>
      <w:proofErr w:type="spellEnd"/>
      <w:r>
        <w:rPr>
          <w:sz w:val="28"/>
          <w:szCs w:val="28"/>
          <w:lang w:val="en-US"/>
        </w:rPr>
        <w:t xml:space="preserve"> -725 </w:t>
      </w:r>
      <w:proofErr w:type="spellStart"/>
      <w:r>
        <w:rPr>
          <w:sz w:val="28"/>
          <w:szCs w:val="28"/>
          <w:lang w:val="en-US"/>
        </w:rPr>
        <w:t>лева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културно-масова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дейност</w:t>
      </w:r>
      <w:proofErr w:type="spellEnd"/>
      <w:r>
        <w:rPr>
          <w:sz w:val="28"/>
          <w:szCs w:val="28"/>
          <w:lang w:val="en-US"/>
        </w:rPr>
        <w:t xml:space="preserve"> -2365 </w:t>
      </w:r>
      <w:proofErr w:type="spellStart"/>
      <w:r>
        <w:rPr>
          <w:sz w:val="28"/>
          <w:szCs w:val="28"/>
          <w:lang w:val="en-US"/>
        </w:rPr>
        <w:t>лева</w:t>
      </w:r>
      <w:proofErr w:type="spellEnd"/>
      <w:r>
        <w:rPr>
          <w:sz w:val="28"/>
          <w:szCs w:val="28"/>
          <w:lang w:val="en-US"/>
        </w:rPr>
        <w:t>.</w:t>
      </w:r>
    </w:p>
    <w:p w:rsidR="009D137B" w:rsidRDefault="009D137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Видно от представеният финансов отчет е ,че финансовият бюджет на читалището се изразходва по предназначение за трудовите възнаграждения и осигуровки на наетият персонал от трима души,основните културни дейности по програмата и обезпечаване на библиотеката с нови издания.Нямаме </w:t>
      </w:r>
      <w:proofErr w:type="spellStart"/>
      <w:r>
        <w:rPr>
          <w:sz w:val="28"/>
          <w:szCs w:val="28"/>
        </w:rPr>
        <w:t>рарходи</w:t>
      </w:r>
      <w:proofErr w:type="spellEnd"/>
      <w:r>
        <w:rPr>
          <w:sz w:val="28"/>
          <w:szCs w:val="28"/>
        </w:rPr>
        <w:t xml:space="preserve"> за поддържане на сграден фонд,наеми,</w:t>
      </w:r>
      <w:proofErr w:type="spellStart"/>
      <w:r>
        <w:rPr>
          <w:sz w:val="28"/>
          <w:szCs w:val="28"/>
        </w:rPr>
        <w:t>транспортниуслуги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комондировки</w:t>
      </w:r>
      <w:proofErr w:type="spellEnd"/>
      <w:r>
        <w:rPr>
          <w:sz w:val="28"/>
          <w:szCs w:val="28"/>
        </w:rPr>
        <w:t xml:space="preserve"> в чужбина и осигуровки на временно нает персонал.Читалището не е субсидирано от Общинският бюджет.Нямаме участие в конкурсни проекти и финансиране от други външни организации.</w:t>
      </w:r>
    </w:p>
    <w:p w:rsidR="00D74118" w:rsidRDefault="00D74118">
      <w:pPr>
        <w:rPr>
          <w:sz w:val="28"/>
          <w:szCs w:val="28"/>
          <w:lang w:val="en-US"/>
        </w:rPr>
      </w:pPr>
    </w:p>
    <w:p w:rsidR="00D74118" w:rsidRDefault="00D7411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23.02.2019г.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D74118" w:rsidRPr="00D74118" w:rsidRDefault="00D74118">
      <w:pPr>
        <w:rPr>
          <w:sz w:val="28"/>
          <w:szCs w:val="28"/>
        </w:rPr>
      </w:pPr>
      <w:r>
        <w:rPr>
          <w:sz w:val="28"/>
          <w:szCs w:val="28"/>
        </w:rPr>
        <w:t>Казанлък</w:t>
      </w:r>
    </w:p>
    <w:p w:rsidR="009D137B" w:rsidRDefault="009D137B">
      <w:pPr>
        <w:rPr>
          <w:sz w:val="28"/>
          <w:szCs w:val="28"/>
        </w:rPr>
      </w:pPr>
    </w:p>
    <w:p w:rsidR="009D137B" w:rsidRDefault="009D1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Председател:………………….</w:t>
      </w:r>
    </w:p>
    <w:p w:rsidR="009D137B" w:rsidRPr="009D137B" w:rsidRDefault="009D1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/Осман </w:t>
      </w:r>
      <w:proofErr w:type="spellStart"/>
      <w:r>
        <w:rPr>
          <w:sz w:val="28"/>
          <w:szCs w:val="28"/>
        </w:rPr>
        <w:t>Бюлбюл</w:t>
      </w:r>
      <w:proofErr w:type="spellEnd"/>
      <w:r>
        <w:rPr>
          <w:sz w:val="28"/>
          <w:szCs w:val="28"/>
        </w:rPr>
        <w:t>/</w:t>
      </w:r>
    </w:p>
    <w:sectPr w:rsidR="009D137B" w:rsidRPr="009D137B" w:rsidSect="0015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8AB"/>
    <w:rsid w:val="00020B2F"/>
    <w:rsid w:val="000D53BB"/>
    <w:rsid w:val="00157189"/>
    <w:rsid w:val="001C7F5B"/>
    <w:rsid w:val="003B2CED"/>
    <w:rsid w:val="0045520C"/>
    <w:rsid w:val="004E2BFE"/>
    <w:rsid w:val="00717BAD"/>
    <w:rsid w:val="007438C2"/>
    <w:rsid w:val="00772013"/>
    <w:rsid w:val="00964A2D"/>
    <w:rsid w:val="009D137B"/>
    <w:rsid w:val="00A317C6"/>
    <w:rsid w:val="00C2693D"/>
    <w:rsid w:val="00D74118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Кунгюн</dc:creator>
  <cp:keywords/>
  <dc:description/>
  <cp:lastModifiedBy>Кунгюн</cp:lastModifiedBy>
  <cp:revision>10</cp:revision>
  <dcterms:created xsi:type="dcterms:W3CDTF">2019-07-31T14:00:00Z</dcterms:created>
  <dcterms:modified xsi:type="dcterms:W3CDTF">2019-07-31T15:01:00Z</dcterms:modified>
</cp:coreProperties>
</file>