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C88" w:rsidRPr="00880C88" w:rsidRDefault="00880C88" w:rsidP="00880C88">
      <w:pPr>
        <w:spacing w:after="0" w:line="240" w:lineRule="auto"/>
        <w:jc w:val="center"/>
        <w:rPr>
          <w:rFonts w:ascii="Times New Roman" w:hAnsi="Times New Roman" w:cs="Times New Roman"/>
          <w:color w:val="000000"/>
          <w:sz w:val="24"/>
          <w:szCs w:val="24"/>
        </w:rPr>
      </w:pPr>
      <w:r w:rsidRPr="00880C88">
        <w:rPr>
          <w:rFonts w:ascii="Times New Roman" w:hAnsi="Times New Roman" w:cs="Times New Roman"/>
          <w:color w:val="000000"/>
          <w:sz w:val="24"/>
          <w:szCs w:val="24"/>
        </w:rPr>
        <w:t>УСТАВ</w:t>
      </w:r>
    </w:p>
    <w:p w:rsidR="00880C88" w:rsidRPr="00880C88" w:rsidRDefault="00880C88" w:rsidP="00880C88">
      <w:pPr>
        <w:spacing w:after="0" w:line="240" w:lineRule="auto"/>
        <w:jc w:val="center"/>
        <w:rPr>
          <w:rFonts w:ascii="Times New Roman" w:hAnsi="Times New Roman" w:cs="Times New Roman"/>
          <w:color w:val="000000"/>
          <w:sz w:val="24"/>
          <w:szCs w:val="24"/>
        </w:rPr>
      </w:pPr>
    </w:p>
    <w:p w:rsidR="00880C88" w:rsidRPr="00880C88" w:rsidRDefault="00880C88" w:rsidP="00880C88">
      <w:pPr>
        <w:spacing w:after="0" w:line="240" w:lineRule="auto"/>
        <w:jc w:val="center"/>
        <w:rPr>
          <w:rFonts w:ascii="Times New Roman" w:hAnsi="Times New Roman" w:cs="Times New Roman"/>
          <w:caps/>
          <w:color w:val="000000"/>
          <w:sz w:val="24"/>
          <w:szCs w:val="24"/>
        </w:rPr>
      </w:pPr>
      <w:r w:rsidRPr="00880C88">
        <w:rPr>
          <w:rFonts w:ascii="Times New Roman" w:hAnsi="Times New Roman" w:cs="Times New Roman"/>
          <w:caps/>
          <w:color w:val="000000"/>
          <w:sz w:val="24"/>
          <w:szCs w:val="24"/>
        </w:rPr>
        <w:t>НА</w:t>
      </w:r>
      <w:r>
        <w:rPr>
          <w:rFonts w:ascii="Times New Roman" w:hAnsi="Times New Roman" w:cs="Times New Roman"/>
          <w:caps/>
          <w:color w:val="000000"/>
          <w:sz w:val="24"/>
          <w:szCs w:val="24"/>
        </w:rPr>
        <w:t xml:space="preserve"> НАРОДНО ЧИТАЛИЩЕ „ПРОСВЕТА- 1935</w:t>
      </w:r>
      <w:r w:rsidRPr="00880C88">
        <w:rPr>
          <w:rFonts w:ascii="Times New Roman" w:hAnsi="Times New Roman" w:cs="Times New Roman"/>
          <w:caps/>
          <w:color w:val="000000"/>
          <w:sz w:val="24"/>
          <w:szCs w:val="24"/>
        </w:rPr>
        <w:t xml:space="preserve">” С. </w:t>
      </w:r>
      <w:r>
        <w:rPr>
          <w:rFonts w:ascii="Times New Roman" w:hAnsi="Times New Roman" w:cs="Times New Roman"/>
          <w:caps/>
          <w:color w:val="000000"/>
          <w:sz w:val="24"/>
          <w:szCs w:val="24"/>
        </w:rPr>
        <w:t>ЗМЕЙНО</w:t>
      </w:r>
      <w:r w:rsidRPr="00880C88">
        <w:rPr>
          <w:rFonts w:ascii="Times New Roman" w:hAnsi="Times New Roman" w:cs="Times New Roman"/>
          <w:caps/>
          <w:color w:val="000000"/>
          <w:sz w:val="24"/>
          <w:szCs w:val="24"/>
        </w:rPr>
        <w:t xml:space="preserve">, ОБЩИНА ОМУРТАГ, област търговище </w:t>
      </w:r>
    </w:p>
    <w:p w:rsidR="00880C88" w:rsidRPr="00880C88" w:rsidRDefault="00880C88" w:rsidP="00880C88">
      <w:pPr>
        <w:spacing w:after="0" w:line="240" w:lineRule="auto"/>
        <w:rPr>
          <w:rFonts w:ascii="Times New Roman" w:hAnsi="Times New Roman" w:cs="Times New Roman"/>
          <w:color w:val="000000"/>
          <w:sz w:val="24"/>
          <w:szCs w:val="24"/>
        </w:rPr>
      </w:pPr>
    </w:p>
    <w:p w:rsidR="00880C88" w:rsidRPr="00880C88" w:rsidRDefault="00880C88" w:rsidP="00880C88">
      <w:pPr>
        <w:spacing w:after="0" w:line="240" w:lineRule="auto"/>
        <w:jc w:val="center"/>
        <w:rPr>
          <w:rFonts w:ascii="Times New Roman" w:hAnsi="Times New Roman" w:cs="Times New Roman"/>
          <w:color w:val="000000"/>
          <w:sz w:val="24"/>
          <w:szCs w:val="24"/>
        </w:rPr>
      </w:pPr>
    </w:p>
    <w:p w:rsidR="00880C88" w:rsidRPr="00880C88" w:rsidRDefault="00880C88" w:rsidP="00880C88">
      <w:pPr>
        <w:spacing w:after="0" w:line="240" w:lineRule="auto"/>
        <w:jc w:val="center"/>
        <w:rPr>
          <w:rFonts w:ascii="Times New Roman" w:hAnsi="Times New Roman" w:cs="Times New Roman"/>
          <w:color w:val="000000"/>
          <w:sz w:val="24"/>
          <w:szCs w:val="24"/>
          <w:u w:val="single"/>
        </w:rPr>
      </w:pPr>
      <w:r w:rsidRPr="00880C88">
        <w:rPr>
          <w:rFonts w:ascii="Times New Roman" w:hAnsi="Times New Roman" w:cs="Times New Roman"/>
          <w:color w:val="000000"/>
          <w:sz w:val="24"/>
          <w:szCs w:val="24"/>
          <w:u w:val="single"/>
        </w:rPr>
        <w:t>ГЛАВА ПЪРВА</w:t>
      </w:r>
    </w:p>
    <w:p w:rsidR="00880C88" w:rsidRPr="00880C88" w:rsidRDefault="00880C88" w:rsidP="00880C88">
      <w:pPr>
        <w:spacing w:after="0" w:line="240" w:lineRule="auto"/>
        <w:jc w:val="center"/>
        <w:rPr>
          <w:rFonts w:ascii="Times New Roman" w:hAnsi="Times New Roman" w:cs="Times New Roman"/>
          <w:color w:val="000000"/>
          <w:sz w:val="24"/>
          <w:szCs w:val="24"/>
          <w:u w:val="single"/>
        </w:rPr>
      </w:pPr>
    </w:p>
    <w:p w:rsidR="00880C88" w:rsidRPr="00880C88" w:rsidRDefault="00880C88" w:rsidP="00880C88">
      <w:pPr>
        <w:spacing w:after="0" w:line="240" w:lineRule="auto"/>
        <w:jc w:val="center"/>
        <w:rPr>
          <w:rFonts w:ascii="Times New Roman" w:hAnsi="Times New Roman" w:cs="Times New Roman"/>
          <w:color w:val="000000"/>
          <w:sz w:val="24"/>
          <w:szCs w:val="24"/>
        </w:rPr>
      </w:pPr>
      <w:r w:rsidRPr="00880C88">
        <w:rPr>
          <w:rFonts w:ascii="Times New Roman" w:hAnsi="Times New Roman" w:cs="Times New Roman"/>
          <w:color w:val="000000"/>
          <w:sz w:val="24"/>
          <w:szCs w:val="24"/>
        </w:rPr>
        <w:t>ОБЩИ ПОЛОЖЕНИЯ</w:t>
      </w:r>
    </w:p>
    <w:p w:rsidR="00880C88" w:rsidRPr="00880C88" w:rsidRDefault="00880C88" w:rsidP="00880C88">
      <w:pPr>
        <w:spacing w:after="0" w:line="240" w:lineRule="auto"/>
        <w:jc w:val="both"/>
        <w:rPr>
          <w:rFonts w:ascii="Times New Roman" w:hAnsi="Times New Roman" w:cs="Times New Roman"/>
          <w:color w:val="000000"/>
          <w:sz w:val="24"/>
          <w:szCs w:val="24"/>
        </w:rPr>
      </w:pPr>
    </w:p>
    <w:p w:rsidR="00880C88" w:rsidRPr="00880C88" w:rsidRDefault="00880C88" w:rsidP="00880C88">
      <w:pPr>
        <w:spacing w:after="0" w:line="240" w:lineRule="auto"/>
        <w:ind w:left="360"/>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Чл.1</w:t>
      </w:r>
      <w:r>
        <w:rPr>
          <w:rFonts w:ascii="Times New Roman" w:hAnsi="Times New Roman" w:cs="Times New Roman"/>
          <w:color w:val="000000"/>
          <w:sz w:val="24"/>
          <w:szCs w:val="24"/>
        </w:rPr>
        <w:t xml:space="preserve"> Народно читалище “Просвета - 1935</w:t>
      </w:r>
      <w:r w:rsidRPr="00880C88">
        <w:rPr>
          <w:rFonts w:ascii="Times New Roman" w:hAnsi="Times New Roman" w:cs="Times New Roman"/>
          <w:color w:val="000000"/>
          <w:sz w:val="24"/>
          <w:szCs w:val="24"/>
        </w:rPr>
        <w:t xml:space="preserve">” е традиционно самоуправляващо се българско културно - просветно сдружение със седалище с. </w:t>
      </w:r>
      <w:r>
        <w:rPr>
          <w:rFonts w:ascii="Times New Roman" w:hAnsi="Times New Roman" w:cs="Times New Roman"/>
          <w:color w:val="000000"/>
          <w:sz w:val="24"/>
          <w:szCs w:val="24"/>
        </w:rPr>
        <w:t>Змейно</w:t>
      </w:r>
      <w:r w:rsidRPr="00880C88">
        <w:rPr>
          <w:rFonts w:ascii="Times New Roman" w:hAnsi="Times New Roman" w:cs="Times New Roman"/>
          <w:color w:val="000000"/>
          <w:sz w:val="24"/>
          <w:szCs w:val="24"/>
        </w:rPr>
        <w:t>, община Омуртаг. То работи на принципите на доброволността, демократизма и автономията</w:t>
      </w:r>
    </w:p>
    <w:p w:rsidR="00880C88" w:rsidRPr="00880C88" w:rsidRDefault="00880C88" w:rsidP="00880C88">
      <w:pPr>
        <w:spacing w:after="0" w:line="240" w:lineRule="auto"/>
        <w:ind w:left="360"/>
        <w:jc w:val="both"/>
        <w:rPr>
          <w:rFonts w:ascii="Times New Roman" w:hAnsi="Times New Roman" w:cs="Times New Roman"/>
          <w:color w:val="000000"/>
          <w:sz w:val="24"/>
          <w:szCs w:val="24"/>
        </w:rPr>
      </w:pPr>
    </w:p>
    <w:p w:rsidR="00880C88" w:rsidRPr="00880C88" w:rsidRDefault="00880C88" w:rsidP="00880C88">
      <w:pPr>
        <w:spacing w:after="0" w:line="240" w:lineRule="auto"/>
        <w:ind w:left="360"/>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Чл.2 Читалището не е политическа организация. В неговата дейност могат да участват всички физически лица без ограничения за възраст пол, политически и религиозни възгледи и етническо самосъзнание.</w:t>
      </w:r>
    </w:p>
    <w:p w:rsidR="00880C88" w:rsidRPr="00880C88" w:rsidRDefault="00880C88" w:rsidP="00880C88">
      <w:pPr>
        <w:spacing w:after="0" w:line="240" w:lineRule="auto"/>
        <w:jc w:val="both"/>
        <w:rPr>
          <w:rFonts w:ascii="Times New Roman" w:hAnsi="Times New Roman" w:cs="Times New Roman"/>
          <w:color w:val="000000"/>
          <w:sz w:val="24"/>
          <w:szCs w:val="24"/>
        </w:rPr>
      </w:pPr>
    </w:p>
    <w:p w:rsidR="00880C88" w:rsidRPr="00880C88" w:rsidRDefault="00880C88" w:rsidP="00880C88">
      <w:pPr>
        <w:spacing w:after="0" w:line="240" w:lineRule="auto"/>
        <w:ind w:left="360"/>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Чл.3 Читалището е юридическо лице с нестопанска цел за осъществяване на обществено полезна дейност.</w:t>
      </w:r>
    </w:p>
    <w:p w:rsidR="00880C88" w:rsidRPr="00880C88" w:rsidRDefault="00880C88" w:rsidP="00880C88">
      <w:pPr>
        <w:spacing w:after="0" w:line="240" w:lineRule="auto"/>
        <w:ind w:left="360"/>
        <w:jc w:val="both"/>
        <w:rPr>
          <w:rFonts w:ascii="Times New Roman" w:hAnsi="Times New Roman" w:cs="Times New Roman"/>
          <w:color w:val="000000"/>
          <w:sz w:val="24"/>
          <w:szCs w:val="24"/>
        </w:rPr>
      </w:pPr>
    </w:p>
    <w:p w:rsidR="00880C88" w:rsidRPr="00880C88" w:rsidRDefault="00880C88" w:rsidP="00880C88">
      <w:pPr>
        <w:spacing w:after="0" w:line="240" w:lineRule="auto"/>
        <w:ind w:left="360"/>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Чл.4 Читалището поддържа отношения на сътрудничество и координация с държавни и общински организации, на които законите възлагат права и задължения, свързани с неговата дейност, като спазва своята автономия.</w:t>
      </w:r>
    </w:p>
    <w:p w:rsidR="00880C88" w:rsidRPr="00880C88" w:rsidRDefault="00880C88" w:rsidP="00880C88">
      <w:pPr>
        <w:spacing w:after="0" w:line="240" w:lineRule="auto"/>
        <w:ind w:left="360"/>
        <w:rPr>
          <w:rFonts w:ascii="Times New Roman" w:hAnsi="Times New Roman" w:cs="Times New Roman"/>
          <w:color w:val="000000"/>
          <w:sz w:val="24"/>
          <w:szCs w:val="24"/>
        </w:rPr>
      </w:pPr>
    </w:p>
    <w:p w:rsidR="00880C88" w:rsidRPr="00880C88" w:rsidRDefault="00880C88" w:rsidP="00880C88">
      <w:pPr>
        <w:spacing w:after="0" w:line="240" w:lineRule="auto"/>
        <w:ind w:left="360"/>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Чл.5 Читалището може да се сдружава с други читалища и сродни организации, без това да ограничава самоуправлението на собствената си дейност и имуществото си.</w:t>
      </w:r>
    </w:p>
    <w:p w:rsidR="00880C88" w:rsidRPr="00880C88" w:rsidRDefault="00880C88" w:rsidP="00880C88">
      <w:pPr>
        <w:spacing w:after="0" w:line="240" w:lineRule="auto"/>
        <w:ind w:left="360"/>
        <w:jc w:val="both"/>
        <w:rPr>
          <w:rFonts w:ascii="Times New Roman" w:hAnsi="Times New Roman" w:cs="Times New Roman"/>
          <w:color w:val="000000"/>
          <w:sz w:val="24"/>
          <w:szCs w:val="24"/>
        </w:rPr>
      </w:pPr>
    </w:p>
    <w:p w:rsidR="00880C88" w:rsidRPr="00880C88" w:rsidRDefault="00880C88" w:rsidP="00880C88">
      <w:pPr>
        <w:spacing w:after="0" w:line="240" w:lineRule="auto"/>
        <w:ind w:left="360"/>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Чл.6 Читалището работи във взаимод</w:t>
      </w:r>
      <w:r>
        <w:rPr>
          <w:rFonts w:ascii="Times New Roman" w:hAnsi="Times New Roman" w:cs="Times New Roman"/>
          <w:color w:val="000000"/>
          <w:sz w:val="24"/>
          <w:szCs w:val="24"/>
        </w:rPr>
        <w:t>ействие с културни, научни инсти</w:t>
      </w:r>
      <w:r w:rsidRPr="00880C88">
        <w:rPr>
          <w:rFonts w:ascii="Times New Roman" w:hAnsi="Times New Roman" w:cs="Times New Roman"/>
          <w:color w:val="000000"/>
          <w:sz w:val="24"/>
          <w:szCs w:val="24"/>
        </w:rPr>
        <w:t>туции, учебни заведения, обществени, стопански и др. организации, извършващи или подпомагащи културната дейност. То може да влиза в договорни отношения с тези или други струк</w:t>
      </w:r>
      <w:r>
        <w:rPr>
          <w:rFonts w:ascii="Times New Roman" w:hAnsi="Times New Roman" w:cs="Times New Roman"/>
          <w:color w:val="000000"/>
          <w:sz w:val="24"/>
          <w:szCs w:val="24"/>
        </w:rPr>
        <w:t>т</w:t>
      </w:r>
      <w:r w:rsidRPr="00880C88">
        <w:rPr>
          <w:rFonts w:ascii="Times New Roman" w:hAnsi="Times New Roman" w:cs="Times New Roman"/>
          <w:color w:val="000000"/>
          <w:sz w:val="24"/>
          <w:szCs w:val="24"/>
        </w:rPr>
        <w:t>ури, без да накърнява своите права и интереси.</w:t>
      </w:r>
    </w:p>
    <w:p w:rsidR="00880C88" w:rsidRPr="00880C88" w:rsidRDefault="00880C88" w:rsidP="00880C88">
      <w:pPr>
        <w:spacing w:after="0" w:line="240" w:lineRule="auto"/>
        <w:rPr>
          <w:rFonts w:ascii="Times New Roman" w:hAnsi="Times New Roman" w:cs="Times New Roman"/>
          <w:color w:val="000000"/>
          <w:sz w:val="24"/>
          <w:szCs w:val="24"/>
        </w:rPr>
      </w:pPr>
    </w:p>
    <w:p w:rsidR="00880C88" w:rsidRPr="00880C88" w:rsidRDefault="00880C88" w:rsidP="00880C88">
      <w:pPr>
        <w:spacing w:after="0" w:line="240" w:lineRule="auto"/>
        <w:jc w:val="center"/>
        <w:rPr>
          <w:rFonts w:ascii="Times New Roman" w:hAnsi="Times New Roman" w:cs="Times New Roman"/>
          <w:color w:val="000000"/>
          <w:sz w:val="24"/>
          <w:szCs w:val="24"/>
          <w:u w:val="single"/>
        </w:rPr>
      </w:pPr>
      <w:r w:rsidRPr="00880C88">
        <w:rPr>
          <w:rFonts w:ascii="Times New Roman" w:hAnsi="Times New Roman" w:cs="Times New Roman"/>
          <w:color w:val="000000"/>
          <w:sz w:val="24"/>
          <w:szCs w:val="24"/>
          <w:u w:val="single"/>
        </w:rPr>
        <w:t>ГЛАВА ВТОРА</w:t>
      </w:r>
    </w:p>
    <w:p w:rsidR="00880C88" w:rsidRPr="00880C88" w:rsidRDefault="00880C88" w:rsidP="00880C88">
      <w:pPr>
        <w:spacing w:after="0" w:line="240" w:lineRule="auto"/>
        <w:rPr>
          <w:rFonts w:ascii="Times New Roman" w:hAnsi="Times New Roman" w:cs="Times New Roman"/>
          <w:color w:val="000000"/>
          <w:sz w:val="24"/>
          <w:szCs w:val="24"/>
          <w:u w:val="single"/>
        </w:rPr>
      </w:pPr>
    </w:p>
    <w:p w:rsidR="00880C88" w:rsidRPr="00880C88" w:rsidRDefault="00880C88" w:rsidP="00880C88">
      <w:pPr>
        <w:spacing w:after="0" w:line="240" w:lineRule="auto"/>
        <w:ind w:left="360"/>
        <w:jc w:val="center"/>
        <w:rPr>
          <w:rFonts w:ascii="Times New Roman" w:hAnsi="Times New Roman" w:cs="Times New Roman"/>
          <w:color w:val="000000"/>
          <w:sz w:val="24"/>
          <w:szCs w:val="24"/>
        </w:rPr>
      </w:pPr>
      <w:r w:rsidRPr="00880C88">
        <w:rPr>
          <w:rFonts w:ascii="Times New Roman" w:hAnsi="Times New Roman" w:cs="Times New Roman"/>
          <w:color w:val="000000"/>
          <w:sz w:val="24"/>
          <w:szCs w:val="24"/>
        </w:rPr>
        <w:t>ЦЕЛИ</w:t>
      </w:r>
    </w:p>
    <w:p w:rsidR="00880C88" w:rsidRPr="00880C88" w:rsidRDefault="00880C88" w:rsidP="00880C88">
      <w:pPr>
        <w:spacing w:after="0" w:line="240" w:lineRule="auto"/>
        <w:ind w:left="360"/>
        <w:rPr>
          <w:rFonts w:ascii="Times New Roman" w:hAnsi="Times New Roman" w:cs="Times New Roman"/>
          <w:color w:val="000000"/>
          <w:sz w:val="24"/>
          <w:szCs w:val="24"/>
        </w:rPr>
      </w:pPr>
    </w:p>
    <w:p w:rsidR="00880C88" w:rsidRPr="00880C88" w:rsidRDefault="00880C88" w:rsidP="00880C88">
      <w:pPr>
        <w:spacing w:after="0" w:line="240" w:lineRule="auto"/>
        <w:ind w:left="360"/>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Чл.7  Читалището има за свои цели:</w:t>
      </w:r>
    </w:p>
    <w:p w:rsidR="00880C88" w:rsidRPr="00880C88" w:rsidRDefault="00880C88" w:rsidP="00880C88">
      <w:pPr>
        <w:numPr>
          <w:ilvl w:val="0"/>
          <w:numId w:val="1"/>
        </w:num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Развитие и обогатяване на културния живот, социалната и образователна дейност.</w:t>
      </w:r>
    </w:p>
    <w:p w:rsidR="00880C88" w:rsidRPr="00880C88" w:rsidRDefault="00880C88" w:rsidP="00880C88">
      <w:pPr>
        <w:numPr>
          <w:ilvl w:val="0"/>
          <w:numId w:val="1"/>
        </w:num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Запазване и разпространение на народните обичаи и традиции.</w:t>
      </w:r>
    </w:p>
    <w:p w:rsidR="00880C88" w:rsidRPr="00880C88" w:rsidRDefault="00880C88" w:rsidP="00880C88">
      <w:pPr>
        <w:numPr>
          <w:ilvl w:val="0"/>
          <w:numId w:val="1"/>
        </w:num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Разширяване знанията и обогатяване културата на населението, приобщаване към ценностите и постиженията на науката, изкуството и културата.</w:t>
      </w:r>
    </w:p>
    <w:p w:rsidR="00880C88" w:rsidRPr="00880C88" w:rsidRDefault="00880C88" w:rsidP="00880C88">
      <w:pPr>
        <w:numPr>
          <w:ilvl w:val="0"/>
          <w:numId w:val="1"/>
        </w:num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Възпитаване и утвърждаване на национално самочувствие.</w:t>
      </w:r>
    </w:p>
    <w:p w:rsidR="00880C88" w:rsidRPr="00880C88" w:rsidRDefault="00880C88" w:rsidP="00880C88">
      <w:pPr>
        <w:numPr>
          <w:ilvl w:val="0"/>
          <w:numId w:val="1"/>
        </w:num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Да бъде средище на за духовен живот в селото и региона.</w:t>
      </w:r>
    </w:p>
    <w:p w:rsidR="00880C88" w:rsidRPr="00880C88" w:rsidRDefault="00880C88" w:rsidP="00880C88">
      <w:pPr>
        <w:numPr>
          <w:ilvl w:val="0"/>
          <w:numId w:val="1"/>
        </w:numPr>
        <w:spacing w:after="0" w:line="240" w:lineRule="auto"/>
        <w:rPr>
          <w:rFonts w:ascii="Times New Roman" w:hAnsi="Times New Roman" w:cs="Times New Roman"/>
          <w:color w:val="000000"/>
          <w:sz w:val="24"/>
          <w:szCs w:val="24"/>
        </w:rPr>
      </w:pPr>
      <w:r w:rsidRPr="00880C88">
        <w:rPr>
          <w:rFonts w:ascii="Times New Roman" w:hAnsi="Times New Roman" w:cs="Times New Roman"/>
          <w:color w:val="000000"/>
          <w:sz w:val="24"/>
          <w:szCs w:val="24"/>
        </w:rPr>
        <w:t>Осигуряване на достъп на информация.</w:t>
      </w:r>
    </w:p>
    <w:p w:rsidR="00880C88" w:rsidRPr="00880C88" w:rsidRDefault="00880C88" w:rsidP="00880C88">
      <w:pPr>
        <w:spacing w:after="0" w:line="240" w:lineRule="auto"/>
        <w:rPr>
          <w:rFonts w:ascii="Times New Roman" w:hAnsi="Times New Roman" w:cs="Times New Roman"/>
          <w:color w:val="000000"/>
          <w:sz w:val="24"/>
          <w:szCs w:val="24"/>
        </w:rPr>
      </w:pPr>
    </w:p>
    <w:p w:rsidR="00880C88" w:rsidRPr="00880C88" w:rsidRDefault="00880C88" w:rsidP="00880C88">
      <w:p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Чл.8 За постигане на своите цели читалището извършва дейнос</w:t>
      </w:r>
      <w:r>
        <w:rPr>
          <w:rFonts w:ascii="Times New Roman" w:hAnsi="Times New Roman" w:cs="Times New Roman"/>
          <w:color w:val="000000"/>
          <w:sz w:val="24"/>
          <w:szCs w:val="24"/>
        </w:rPr>
        <w:t>т</w:t>
      </w:r>
      <w:r w:rsidRPr="00880C88">
        <w:rPr>
          <w:rFonts w:ascii="Times New Roman" w:hAnsi="Times New Roman" w:cs="Times New Roman"/>
          <w:color w:val="000000"/>
          <w:sz w:val="24"/>
          <w:szCs w:val="24"/>
        </w:rPr>
        <w:t>и като:</w:t>
      </w:r>
    </w:p>
    <w:p w:rsidR="00880C88" w:rsidRPr="00880C88" w:rsidRDefault="00880C88" w:rsidP="00880C88">
      <w:pPr>
        <w:numPr>
          <w:ilvl w:val="0"/>
          <w:numId w:val="2"/>
        </w:num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Поддържа общодостъпна библиотека с читалня, фоно и видеотека, създава и поддържа информационни мрежи.</w:t>
      </w:r>
    </w:p>
    <w:p w:rsidR="00880C88" w:rsidRPr="00880C88" w:rsidRDefault="00880C88" w:rsidP="00880C88">
      <w:pPr>
        <w:numPr>
          <w:ilvl w:val="0"/>
          <w:numId w:val="2"/>
        </w:num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lastRenderedPageBreak/>
        <w:t>Развива и подпомага любителското художествено творчество – самостоятелно или съвместно с др. организации. Изгражда разнообразни по форма и жанр колективи.</w:t>
      </w:r>
    </w:p>
    <w:p w:rsidR="00880C88" w:rsidRPr="00880C88" w:rsidRDefault="00880C88" w:rsidP="00880C88">
      <w:pPr>
        <w:numPr>
          <w:ilvl w:val="0"/>
          <w:numId w:val="2"/>
        </w:num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Организира школи, кръжоци, курсове, изложби, концерти, празненства, чествания, младежки дейности и други.</w:t>
      </w:r>
    </w:p>
    <w:p w:rsidR="00880C88" w:rsidRPr="00880C88" w:rsidRDefault="00880C88" w:rsidP="00880C88">
      <w:pPr>
        <w:numPr>
          <w:ilvl w:val="0"/>
          <w:numId w:val="2"/>
        </w:num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Събира, съхранява и разпространява знания за родния край.</w:t>
      </w:r>
    </w:p>
    <w:p w:rsidR="00880C88" w:rsidRPr="00880C88" w:rsidRDefault="00880C88" w:rsidP="00880C88">
      <w:pPr>
        <w:numPr>
          <w:ilvl w:val="0"/>
          <w:numId w:val="2"/>
        </w:num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Създава и съхранява музейни колекции съгласно Закона за културното наследство.</w:t>
      </w:r>
    </w:p>
    <w:p w:rsidR="00880C88" w:rsidRPr="00880C88" w:rsidRDefault="00880C88" w:rsidP="00880C88">
      <w:pPr>
        <w:numPr>
          <w:ilvl w:val="0"/>
          <w:numId w:val="2"/>
        </w:num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Предоставяне на компютърни и интернет услуги.</w:t>
      </w:r>
    </w:p>
    <w:p w:rsidR="00880C88" w:rsidRPr="00880C88" w:rsidRDefault="00880C88" w:rsidP="00880C88">
      <w:pPr>
        <w:numPr>
          <w:ilvl w:val="0"/>
          <w:numId w:val="2"/>
        </w:num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Предприема други инициативи с нестопанска цел, съответстващи на Законите и Устава.</w:t>
      </w:r>
    </w:p>
    <w:p w:rsidR="00880C88" w:rsidRPr="00880C88" w:rsidRDefault="00880C88" w:rsidP="00880C88">
      <w:pPr>
        <w:spacing w:after="0" w:line="240" w:lineRule="auto"/>
        <w:jc w:val="both"/>
        <w:rPr>
          <w:rFonts w:ascii="Times New Roman" w:hAnsi="Times New Roman" w:cs="Times New Roman"/>
          <w:color w:val="000000"/>
          <w:sz w:val="24"/>
          <w:szCs w:val="24"/>
        </w:rPr>
      </w:pPr>
    </w:p>
    <w:p w:rsidR="00880C88" w:rsidRPr="00880C88" w:rsidRDefault="00880C88" w:rsidP="00880C88">
      <w:p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Чл.9. Читалището може да извършва допълнителни дейности, подпомагащи изпълнението на основните му функции, при което спазва ограниченията за използването на собствено или ползвано имущество, предвидено в чл. 4 от Закона за НЧ, а именно: да не организират или предоставят имущество за хазартни игри и нощни заведения; за дейности на нерегистрирани по Закона на вероизповеданията религиозни общности; за постоянно ползване от политически партии и организации; на председателя, секретаря, членовете на настоятелството и проверителната комисия и членовете и техните семейства.</w:t>
      </w:r>
    </w:p>
    <w:p w:rsidR="00880C88" w:rsidRPr="00880C88" w:rsidRDefault="00880C88" w:rsidP="00880C88">
      <w:pPr>
        <w:spacing w:after="0" w:line="240" w:lineRule="auto"/>
        <w:jc w:val="both"/>
        <w:rPr>
          <w:rFonts w:ascii="Times New Roman" w:hAnsi="Times New Roman" w:cs="Times New Roman"/>
          <w:color w:val="000000"/>
          <w:sz w:val="24"/>
          <w:szCs w:val="24"/>
        </w:rPr>
      </w:pPr>
    </w:p>
    <w:p w:rsidR="00880C88" w:rsidRPr="00880C88" w:rsidRDefault="00880C88" w:rsidP="00880C88">
      <w:pPr>
        <w:spacing w:after="0" w:line="240" w:lineRule="auto"/>
        <w:ind w:firstLine="360"/>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/1/Допълнителните стопански дейности, които може да развива  читалището са:</w:t>
      </w:r>
    </w:p>
    <w:p w:rsidR="00880C88" w:rsidRPr="00880C88" w:rsidRDefault="00880C88" w:rsidP="00880C88">
      <w:pPr>
        <w:numPr>
          <w:ilvl w:val="0"/>
          <w:numId w:val="3"/>
        </w:num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Информационни – предоставя</w:t>
      </w:r>
      <w:r>
        <w:rPr>
          <w:rFonts w:ascii="Times New Roman" w:hAnsi="Times New Roman" w:cs="Times New Roman"/>
          <w:color w:val="000000"/>
          <w:sz w:val="24"/>
          <w:szCs w:val="24"/>
        </w:rPr>
        <w:t>не на компютърни и интернет услу</w:t>
      </w:r>
      <w:r w:rsidRPr="00880C88">
        <w:rPr>
          <w:rFonts w:ascii="Times New Roman" w:hAnsi="Times New Roman" w:cs="Times New Roman"/>
          <w:color w:val="000000"/>
          <w:sz w:val="24"/>
          <w:szCs w:val="24"/>
        </w:rPr>
        <w:t>ги</w:t>
      </w:r>
    </w:p>
    <w:p w:rsidR="00880C88" w:rsidRPr="00880C88" w:rsidRDefault="00880C88" w:rsidP="00880C88">
      <w:pPr>
        <w:numPr>
          <w:ilvl w:val="0"/>
          <w:numId w:val="3"/>
        </w:num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Административни услуги</w:t>
      </w:r>
    </w:p>
    <w:p w:rsidR="00880C88" w:rsidRPr="00880C88" w:rsidRDefault="00880C88" w:rsidP="00880C88">
      <w:pPr>
        <w:numPr>
          <w:ilvl w:val="0"/>
          <w:numId w:val="3"/>
        </w:num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Издателска</w:t>
      </w:r>
    </w:p>
    <w:p w:rsidR="00880C88" w:rsidRPr="00880C88" w:rsidRDefault="00880C88" w:rsidP="00880C88">
      <w:pPr>
        <w:numPr>
          <w:ilvl w:val="0"/>
          <w:numId w:val="3"/>
        </w:num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Консултантска</w:t>
      </w:r>
    </w:p>
    <w:p w:rsidR="00880C88" w:rsidRPr="00880C88" w:rsidRDefault="00880C88" w:rsidP="00880C88">
      <w:pPr>
        <w:numPr>
          <w:ilvl w:val="0"/>
          <w:numId w:val="3"/>
        </w:num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Социални услуги</w:t>
      </w:r>
    </w:p>
    <w:p w:rsidR="00880C88" w:rsidRPr="00880C88" w:rsidRDefault="00880C88" w:rsidP="00880C88">
      <w:pPr>
        <w:numPr>
          <w:ilvl w:val="0"/>
          <w:numId w:val="3"/>
        </w:num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Отдаване под наем или аренда</w:t>
      </w:r>
    </w:p>
    <w:p w:rsidR="00880C88" w:rsidRPr="00880C88" w:rsidRDefault="00880C88" w:rsidP="00880C88">
      <w:pPr>
        <w:numPr>
          <w:ilvl w:val="0"/>
          <w:numId w:val="3"/>
        </w:num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Други, свързани с предмета на основната и позволени от действащия правен режим дейности.</w:t>
      </w:r>
    </w:p>
    <w:p w:rsidR="00880C88" w:rsidRPr="00880C88" w:rsidRDefault="00880C88" w:rsidP="00880C88">
      <w:p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Приходите от тези дейности се използва единствено за постигане  на целите на читалището, като изрично се забранява разпределянето на печалба.</w:t>
      </w:r>
    </w:p>
    <w:p w:rsidR="00880C88" w:rsidRPr="00880C88" w:rsidRDefault="00880C88" w:rsidP="00880C88">
      <w:pPr>
        <w:spacing w:after="0" w:line="240" w:lineRule="auto"/>
        <w:jc w:val="both"/>
        <w:rPr>
          <w:rFonts w:ascii="Times New Roman" w:hAnsi="Times New Roman" w:cs="Times New Roman"/>
          <w:color w:val="000000"/>
          <w:sz w:val="24"/>
          <w:szCs w:val="24"/>
        </w:rPr>
      </w:pPr>
    </w:p>
    <w:p w:rsidR="00880C88" w:rsidRPr="00880C88" w:rsidRDefault="00880C88" w:rsidP="00880C88">
      <w:p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Чл.10 Читалищното сдружение няма право да управлява и да се разпорежда с имуществото на своите членове.</w:t>
      </w:r>
    </w:p>
    <w:p w:rsidR="00880C88" w:rsidRPr="00880C88" w:rsidRDefault="00880C88" w:rsidP="00880C88">
      <w:pPr>
        <w:spacing w:after="0" w:line="240" w:lineRule="auto"/>
        <w:jc w:val="both"/>
        <w:rPr>
          <w:rFonts w:ascii="Times New Roman" w:hAnsi="Times New Roman" w:cs="Times New Roman"/>
          <w:color w:val="000000"/>
          <w:sz w:val="24"/>
          <w:szCs w:val="24"/>
        </w:rPr>
      </w:pPr>
    </w:p>
    <w:p w:rsidR="00880C88" w:rsidRPr="00880C88" w:rsidRDefault="00880C88" w:rsidP="00880C88">
      <w:pPr>
        <w:spacing w:after="0" w:line="240" w:lineRule="auto"/>
        <w:jc w:val="center"/>
        <w:rPr>
          <w:rFonts w:ascii="Times New Roman" w:hAnsi="Times New Roman" w:cs="Times New Roman"/>
          <w:color w:val="000000"/>
          <w:sz w:val="24"/>
          <w:szCs w:val="24"/>
        </w:rPr>
      </w:pPr>
      <w:r w:rsidRPr="00880C88">
        <w:rPr>
          <w:rFonts w:ascii="Times New Roman" w:hAnsi="Times New Roman" w:cs="Times New Roman"/>
          <w:color w:val="000000"/>
          <w:sz w:val="24"/>
          <w:szCs w:val="24"/>
          <w:u w:val="single"/>
        </w:rPr>
        <w:t>ГЛАВА ТРЕТА</w:t>
      </w:r>
    </w:p>
    <w:p w:rsidR="00880C88" w:rsidRPr="00880C88" w:rsidRDefault="00880C88" w:rsidP="00880C88">
      <w:pPr>
        <w:spacing w:after="0" w:line="240" w:lineRule="auto"/>
        <w:jc w:val="center"/>
        <w:rPr>
          <w:rFonts w:ascii="Times New Roman" w:hAnsi="Times New Roman" w:cs="Times New Roman"/>
          <w:color w:val="000000"/>
          <w:sz w:val="24"/>
          <w:szCs w:val="24"/>
        </w:rPr>
      </w:pPr>
    </w:p>
    <w:p w:rsidR="00880C88" w:rsidRPr="00880C88" w:rsidRDefault="00880C88" w:rsidP="00880C88">
      <w:pPr>
        <w:spacing w:after="0" w:line="240" w:lineRule="auto"/>
        <w:jc w:val="center"/>
        <w:rPr>
          <w:rFonts w:ascii="Times New Roman" w:hAnsi="Times New Roman" w:cs="Times New Roman"/>
          <w:caps/>
          <w:sz w:val="24"/>
          <w:szCs w:val="24"/>
        </w:rPr>
      </w:pPr>
      <w:r w:rsidRPr="00880C88">
        <w:rPr>
          <w:rFonts w:ascii="Times New Roman" w:hAnsi="Times New Roman" w:cs="Times New Roman"/>
          <w:caps/>
          <w:sz w:val="24"/>
          <w:szCs w:val="24"/>
        </w:rPr>
        <w:t>Членство</w:t>
      </w:r>
    </w:p>
    <w:p w:rsidR="00880C88" w:rsidRPr="00880C88" w:rsidRDefault="00880C88" w:rsidP="00880C88">
      <w:pPr>
        <w:spacing w:after="0" w:line="240" w:lineRule="auto"/>
        <w:jc w:val="both"/>
        <w:rPr>
          <w:rFonts w:ascii="Times New Roman" w:hAnsi="Times New Roman" w:cs="Times New Roman"/>
          <w:caps/>
          <w:color w:val="000000"/>
          <w:sz w:val="24"/>
          <w:szCs w:val="24"/>
        </w:rPr>
      </w:pPr>
    </w:p>
    <w:p w:rsidR="00880C88" w:rsidRPr="00880C88" w:rsidRDefault="00880C88" w:rsidP="00880C88">
      <w:p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Чл.11. Членовете на читалището са индивидуални, колективни, почетни и дарители. Броят на член</w:t>
      </w:r>
      <w:r>
        <w:rPr>
          <w:rFonts w:ascii="Times New Roman" w:hAnsi="Times New Roman" w:cs="Times New Roman"/>
          <w:color w:val="000000"/>
          <w:sz w:val="24"/>
          <w:szCs w:val="24"/>
        </w:rPr>
        <w:t>овете на читалище “Просвета- 1935</w:t>
      </w:r>
      <w:r w:rsidRPr="00880C88">
        <w:rPr>
          <w:rFonts w:ascii="Times New Roman" w:hAnsi="Times New Roman" w:cs="Times New Roman"/>
          <w:color w:val="000000"/>
          <w:sz w:val="24"/>
          <w:szCs w:val="24"/>
        </w:rPr>
        <w:t>” е не по-малък от 50.</w:t>
      </w:r>
    </w:p>
    <w:p w:rsidR="00880C88" w:rsidRPr="00880C88" w:rsidRDefault="00880C88" w:rsidP="00880C88">
      <w:pPr>
        <w:spacing w:after="0" w:line="240" w:lineRule="auto"/>
        <w:jc w:val="both"/>
        <w:rPr>
          <w:rFonts w:ascii="Times New Roman" w:hAnsi="Times New Roman" w:cs="Times New Roman"/>
          <w:color w:val="000000"/>
          <w:sz w:val="24"/>
          <w:szCs w:val="24"/>
        </w:rPr>
      </w:pPr>
    </w:p>
    <w:p w:rsidR="00880C88" w:rsidRPr="00880C88" w:rsidRDefault="00880C88" w:rsidP="00880C88">
      <w:p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Чл.12./1/ Индивидуалните членове са български граждани. Те биват действителни и спомагателни.</w:t>
      </w:r>
    </w:p>
    <w:p w:rsidR="00880C88" w:rsidRPr="00880C88" w:rsidRDefault="00880C88" w:rsidP="00880C88">
      <w:p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ab/>
        <w:t>/2/ Действителните членове са дееспособни лица навършили 18 години, които плащат редовно определения от Общото съб</w:t>
      </w:r>
      <w:r>
        <w:rPr>
          <w:rFonts w:ascii="Times New Roman" w:hAnsi="Times New Roman" w:cs="Times New Roman"/>
          <w:color w:val="000000"/>
          <w:sz w:val="24"/>
          <w:szCs w:val="24"/>
        </w:rPr>
        <w:t>рание членски внос в размер на 0,50</w:t>
      </w:r>
      <w:r w:rsidRPr="00880C88">
        <w:rPr>
          <w:rFonts w:ascii="Times New Roman" w:hAnsi="Times New Roman" w:cs="Times New Roman"/>
          <w:color w:val="000000"/>
          <w:sz w:val="24"/>
          <w:szCs w:val="24"/>
        </w:rPr>
        <w:t xml:space="preserve"> лв. и участват в дейността на читалището. Право на глас имат тези, които са платили членския внос за текущата година.</w:t>
      </w:r>
    </w:p>
    <w:p w:rsidR="00880C88" w:rsidRPr="00880C88" w:rsidRDefault="00880C88" w:rsidP="00880C88">
      <w:pPr>
        <w:spacing w:after="0" w:line="240" w:lineRule="auto"/>
        <w:jc w:val="both"/>
        <w:rPr>
          <w:rFonts w:ascii="Times New Roman" w:hAnsi="Times New Roman" w:cs="Times New Roman"/>
          <w:color w:val="000000"/>
          <w:sz w:val="24"/>
          <w:szCs w:val="24"/>
          <w:lang w:val="ru-RU"/>
        </w:rPr>
      </w:pPr>
      <w:r w:rsidRPr="00880C88">
        <w:rPr>
          <w:rFonts w:ascii="Times New Roman" w:hAnsi="Times New Roman" w:cs="Times New Roman"/>
          <w:color w:val="000000"/>
          <w:sz w:val="24"/>
          <w:szCs w:val="24"/>
        </w:rPr>
        <w:lastRenderedPageBreak/>
        <w:tab/>
        <w:t>/3/ Спомагателни членове са лица до 18 години, които нямат право да бъдат избирани в ръководни органи и имат право на съвещателен глас.</w:t>
      </w:r>
      <w:r w:rsidRPr="00880C88">
        <w:rPr>
          <w:rFonts w:ascii="Times New Roman" w:hAnsi="Times New Roman" w:cs="Times New Roman"/>
          <w:color w:val="000000"/>
          <w:sz w:val="24"/>
          <w:szCs w:val="24"/>
        </w:rPr>
        <w:tab/>
      </w:r>
    </w:p>
    <w:p w:rsidR="00880C88" w:rsidRPr="00880C88" w:rsidRDefault="00880C88" w:rsidP="00880C88">
      <w:p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Чл.13 Всеки член на читалището има ПРАВО:</w:t>
      </w:r>
    </w:p>
    <w:p w:rsidR="00880C88" w:rsidRPr="00880C88" w:rsidRDefault="00880C88" w:rsidP="00880C88">
      <w:p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ab/>
      </w:r>
      <w:r w:rsidRPr="00880C88">
        <w:rPr>
          <w:rFonts w:ascii="Times New Roman" w:hAnsi="Times New Roman" w:cs="Times New Roman"/>
          <w:color w:val="000000"/>
          <w:sz w:val="24"/>
          <w:szCs w:val="24"/>
        </w:rPr>
        <w:tab/>
        <w:t>1.Да избира ръководни органи  и да бъде избиран в тях. /без упоменатите в чл.12 ал.3 от Устава/</w:t>
      </w:r>
    </w:p>
    <w:p w:rsidR="00880C88" w:rsidRPr="00880C88" w:rsidRDefault="00880C88" w:rsidP="00880C88">
      <w:p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ab/>
      </w:r>
      <w:r w:rsidRPr="00880C88">
        <w:rPr>
          <w:rFonts w:ascii="Times New Roman" w:hAnsi="Times New Roman" w:cs="Times New Roman"/>
          <w:color w:val="000000"/>
          <w:sz w:val="24"/>
          <w:szCs w:val="24"/>
        </w:rPr>
        <w:tab/>
        <w:t>2. Да ползва с предимство читалищните форми и база.</w:t>
      </w:r>
    </w:p>
    <w:p w:rsidR="00880C88" w:rsidRPr="00880C88" w:rsidRDefault="00880C88" w:rsidP="00880C88">
      <w:p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ab/>
      </w:r>
      <w:r w:rsidRPr="00880C88">
        <w:rPr>
          <w:rFonts w:ascii="Times New Roman" w:hAnsi="Times New Roman" w:cs="Times New Roman"/>
          <w:color w:val="000000"/>
          <w:sz w:val="24"/>
          <w:szCs w:val="24"/>
        </w:rPr>
        <w:tab/>
        <w:t>3. Да получава информация за дейността на читалището.</w:t>
      </w:r>
    </w:p>
    <w:p w:rsidR="00880C88" w:rsidRPr="00880C88" w:rsidRDefault="00880C88" w:rsidP="00880C88">
      <w:p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ab/>
      </w:r>
      <w:r w:rsidRPr="00880C88">
        <w:rPr>
          <w:rFonts w:ascii="Times New Roman" w:hAnsi="Times New Roman" w:cs="Times New Roman"/>
          <w:color w:val="000000"/>
          <w:sz w:val="24"/>
          <w:szCs w:val="24"/>
        </w:rPr>
        <w:tab/>
        <w:t>4. Да участва в обсъждане на дейността му.</w:t>
      </w:r>
    </w:p>
    <w:p w:rsidR="00880C88" w:rsidRPr="00880C88" w:rsidRDefault="00880C88" w:rsidP="00880C88">
      <w:pPr>
        <w:spacing w:after="0" w:line="240" w:lineRule="auto"/>
        <w:jc w:val="both"/>
        <w:rPr>
          <w:rFonts w:ascii="Times New Roman" w:hAnsi="Times New Roman" w:cs="Times New Roman"/>
          <w:color w:val="000000"/>
          <w:sz w:val="24"/>
          <w:szCs w:val="24"/>
        </w:rPr>
      </w:pPr>
    </w:p>
    <w:p w:rsidR="00880C88" w:rsidRPr="00880C88" w:rsidRDefault="00880C88" w:rsidP="00880C88">
      <w:pPr>
        <w:spacing w:after="0" w:line="240" w:lineRule="auto"/>
        <w:jc w:val="center"/>
        <w:rPr>
          <w:rFonts w:ascii="Times New Roman" w:hAnsi="Times New Roman" w:cs="Times New Roman"/>
          <w:color w:val="000000"/>
          <w:sz w:val="24"/>
          <w:szCs w:val="24"/>
          <w:lang w:val="en-US"/>
        </w:rPr>
      </w:pPr>
      <w:r w:rsidRPr="00880C88">
        <w:rPr>
          <w:rFonts w:ascii="Times New Roman" w:hAnsi="Times New Roman" w:cs="Times New Roman"/>
          <w:color w:val="000000"/>
          <w:sz w:val="24"/>
          <w:szCs w:val="24"/>
        </w:rPr>
        <w:t>И</w:t>
      </w:r>
      <w:r w:rsidRPr="00880C88">
        <w:rPr>
          <w:rFonts w:ascii="Times New Roman" w:hAnsi="Times New Roman" w:cs="Times New Roman"/>
          <w:color w:val="000000"/>
          <w:sz w:val="24"/>
          <w:szCs w:val="24"/>
          <w:lang w:val="en-US"/>
        </w:rPr>
        <w:t xml:space="preserve"> </w:t>
      </w:r>
      <w:r w:rsidRPr="00880C88">
        <w:rPr>
          <w:rFonts w:ascii="Times New Roman" w:hAnsi="Times New Roman" w:cs="Times New Roman"/>
          <w:color w:val="000000"/>
          <w:sz w:val="24"/>
          <w:szCs w:val="24"/>
        </w:rPr>
        <w:t xml:space="preserve"> Е </w:t>
      </w:r>
      <w:r w:rsidRPr="00880C88">
        <w:rPr>
          <w:rFonts w:ascii="Times New Roman" w:hAnsi="Times New Roman" w:cs="Times New Roman"/>
          <w:color w:val="000000"/>
          <w:sz w:val="24"/>
          <w:szCs w:val="24"/>
          <w:lang w:val="en-US"/>
        </w:rPr>
        <w:t xml:space="preserve"> </w:t>
      </w:r>
      <w:r w:rsidRPr="00880C88">
        <w:rPr>
          <w:rFonts w:ascii="Times New Roman" w:hAnsi="Times New Roman" w:cs="Times New Roman"/>
          <w:color w:val="000000"/>
          <w:sz w:val="24"/>
          <w:szCs w:val="24"/>
        </w:rPr>
        <w:t>ДЛЪЖЕН:</w:t>
      </w:r>
    </w:p>
    <w:p w:rsidR="00880C88" w:rsidRPr="00880C88" w:rsidRDefault="00880C88" w:rsidP="00880C88">
      <w:pPr>
        <w:spacing w:after="0" w:line="240" w:lineRule="auto"/>
        <w:jc w:val="both"/>
        <w:rPr>
          <w:rFonts w:ascii="Times New Roman" w:hAnsi="Times New Roman" w:cs="Times New Roman"/>
          <w:color w:val="000000"/>
          <w:sz w:val="24"/>
          <w:szCs w:val="24"/>
          <w:lang w:val="en-US"/>
        </w:rPr>
      </w:pPr>
    </w:p>
    <w:p w:rsidR="00880C88" w:rsidRPr="00880C88" w:rsidRDefault="00880C88" w:rsidP="00880C88">
      <w:pPr>
        <w:numPr>
          <w:ilvl w:val="0"/>
          <w:numId w:val="4"/>
        </w:num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Да плаща определения членски внос.</w:t>
      </w:r>
    </w:p>
    <w:p w:rsidR="00880C88" w:rsidRPr="00880C88" w:rsidRDefault="00880C88" w:rsidP="00880C88">
      <w:pPr>
        <w:numPr>
          <w:ilvl w:val="0"/>
          <w:numId w:val="4"/>
        </w:num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Да спазва Устава.</w:t>
      </w:r>
    </w:p>
    <w:p w:rsidR="00880C88" w:rsidRPr="00880C88" w:rsidRDefault="00880C88" w:rsidP="00880C88">
      <w:pPr>
        <w:numPr>
          <w:ilvl w:val="0"/>
          <w:numId w:val="4"/>
        </w:num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Да участва според възможностите в дейността му.</w:t>
      </w:r>
    </w:p>
    <w:p w:rsidR="00880C88" w:rsidRPr="00880C88" w:rsidRDefault="00880C88" w:rsidP="00880C88">
      <w:pPr>
        <w:numPr>
          <w:ilvl w:val="0"/>
          <w:numId w:val="4"/>
        </w:num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Да опазва имуществото му.</w:t>
      </w:r>
    </w:p>
    <w:p w:rsidR="00880C88" w:rsidRPr="00880C88" w:rsidRDefault="00880C88" w:rsidP="00880C88">
      <w:p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Чл.14. Колективни членове на читалището могат да бъдат: професионални организации, стопански организации, търговски дружества, кооперации и сдружения, учебни заведения. Колективните членове имат право на един глас.</w:t>
      </w:r>
    </w:p>
    <w:p w:rsidR="00880C88" w:rsidRPr="00880C88" w:rsidRDefault="00880C88" w:rsidP="00880C88">
      <w:p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Чл.15. Почетните членове на читалището са български или чуждестранни граждани, които имат конкретни заслуги към него. Почетните членове и дарителите се обявяват с решение на Общото събрание на читалището.</w:t>
      </w:r>
    </w:p>
    <w:p w:rsidR="00880C88" w:rsidRPr="00880C88" w:rsidRDefault="00880C88" w:rsidP="00880C8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Чл. 15а. Членство</w:t>
      </w:r>
      <w:r w:rsidRPr="00880C88">
        <w:rPr>
          <w:rFonts w:ascii="Times New Roman" w:hAnsi="Times New Roman" w:cs="Times New Roman"/>
          <w:color w:val="000000"/>
          <w:sz w:val="24"/>
          <w:szCs w:val="24"/>
        </w:rPr>
        <w:t>то се учредява с писмена молба подадена до настоятелството и се поддържа с акта на плащане на членски внос.</w:t>
      </w:r>
    </w:p>
    <w:p w:rsidR="00880C88" w:rsidRPr="00880C88" w:rsidRDefault="00880C88" w:rsidP="00880C88">
      <w:pPr>
        <w:spacing w:after="0" w:line="240" w:lineRule="auto"/>
        <w:jc w:val="both"/>
        <w:rPr>
          <w:rFonts w:ascii="Times New Roman" w:hAnsi="Times New Roman" w:cs="Times New Roman"/>
          <w:sz w:val="24"/>
          <w:szCs w:val="24"/>
        </w:rPr>
      </w:pPr>
      <w:r w:rsidRPr="00880C88">
        <w:rPr>
          <w:rFonts w:ascii="Times New Roman" w:hAnsi="Times New Roman" w:cs="Times New Roman"/>
          <w:color w:val="000000"/>
          <w:sz w:val="24"/>
          <w:szCs w:val="24"/>
        </w:rPr>
        <w:t xml:space="preserve">Чл.15 б. </w:t>
      </w:r>
      <w:r w:rsidRPr="00880C88">
        <w:rPr>
          <w:rFonts w:ascii="Times New Roman" w:hAnsi="Times New Roman" w:cs="Times New Roman"/>
          <w:sz w:val="24"/>
          <w:szCs w:val="24"/>
        </w:rPr>
        <w:t>Прекратяването на членството в читалището става:</w:t>
      </w:r>
    </w:p>
    <w:p w:rsidR="00880C88" w:rsidRPr="00880C88" w:rsidRDefault="00880C88" w:rsidP="00880C88">
      <w:pPr>
        <w:spacing w:after="0" w:line="240" w:lineRule="auto"/>
        <w:ind w:firstLine="708"/>
        <w:jc w:val="both"/>
        <w:rPr>
          <w:rFonts w:ascii="Times New Roman" w:hAnsi="Times New Roman" w:cs="Times New Roman"/>
          <w:sz w:val="24"/>
          <w:szCs w:val="24"/>
        </w:rPr>
      </w:pPr>
      <w:r w:rsidRPr="00880C88">
        <w:rPr>
          <w:rFonts w:ascii="Times New Roman" w:hAnsi="Times New Roman" w:cs="Times New Roman"/>
          <w:sz w:val="24"/>
          <w:szCs w:val="24"/>
        </w:rPr>
        <w:t>1. По собствено желание, с писмено заявление до настоятелството;</w:t>
      </w:r>
    </w:p>
    <w:p w:rsidR="00880C88" w:rsidRPr="00880C88" w:rsidRDefault="00880C88" w:rsidP="00880C88">
      <w:pPr>
        <w:spacing w:after="0" w:line="240" w:lineRule="auto"/>
        <w:ind w:firstLine="708"/>
        <w:jc w:val="both"/>
        <w:rPr>
          <w:rFonts w:ascii="Times New Roman" w:hAnsi="Times New Roman" w:cs="Times New Roman"/>
          <w:sz w:val="24"/>
          <w:szCs w:val="24"/>
        </w:rPr>
      </w:pPr>
      <w:r w:rsidRPr="00880C88">
        <w:rPr>
          <w:rFonts w:ascii="Times New Roman" w:hAnsi="Times New Roman" w:cs="Times New Roman"/>
          <w:sz w:val="24"/>
          <w:szCs w:val="24"/>
        </w:rPr>
        <w:t>2. По решение на общото събрание на читалището за неспазване на устава му, незаплащане на членски внос, уронване престижа на читалището, закононарушение и др.</w:t>
      </w:r>
    </w:p>
    <w:p w:rsidR="00880C88" w:rsidRPr="00880C88" w:rsidRDefault="00880C88" w:rsidP="00880C88">
      <w:pPr>
        <w:spacing w:after="0" w:line="240" w:lineRule="auto"/>
        <w:jc w:val="both"/>
        <w:rPr>
          <w:rFonts w:ascii="Times New Roman" w:hAnsi="Times New Roman" w:cs="Times New Roman"/>
          <w:color w:val="000000"/>
          <w:sz w:val="24"/>
          <w:szCs w:val="24"/>
          <w:u w:val="single"/>
        </w:rPr>
      </w:pPr>
    </w:p>
    <w:p w:rsidR="00880C88" w:rsidRPr="00880C88" w:rsidRDefault="00880C88" w:rsidP="00880C88">
      <w:pPr>
        <w:spacing w:after="0" w:line="240" w:lineRule="auto"/>
        <w:jc w:val="center"/>
        <w:rPr>
          <w:rFonts w:ascii="Times New Roman" w:hAnsi="Times New Roman" w:cs="Times New Roman"/>
          <w:color w:val="000000"/>
          <w:sz w:val="24"/>
          <w:szCs w:val="24"/>
          <w:u w:val="single"/>
        </w:rPr>
      </w:pPr>
      <w:r w:rsidRPr="00880C88">
        <w:rPr>
          <w:rFonts w:ascii="Times New Roman" w:hAnsi="Times New Roman" w:cs="Times New Roman"/>
          <w:color w:val="000000"/>
          <w:sz w:val="24"/>
          <w:szCs w:val="24"/>
          <w:u w:val="single"/>
        </w:rPr>
        <w:t>ГЛАВА ЧЕТВЪРТА</w:t>
      </w:r>
    </w:p>
    <w:p w:rsidR="00880C88" w:rsidRPr="00880C88" w:rsidRDefault="00880C88" w:rsidP="00880C88">
      <w:pPr>
        <w:spacing w:after="0" w:line="240" w:lineRule="auto"/>
        <w:jc w:val="center"/>
        <w:rPr>
          <w:rFonts w:ascii="Times New Roman" w:hAnsi="Times New Roman" w:cs="Times New Roman"/>
          <w:color w:val="000000"/>
          <w:sz w:val="24"/>
          <w:szCs w:val="24"/>
        </w:rPr>
      </w:pPr>
    </w:p>
    <w:p w:rsidR="00880C88" w:rsidRPr="00880C88" w:rsidRDefault="00880C88" w:rsidP="00880C88">
      <w:pPr>
        <w:spacing w:after="0" w:line="240" w:lineRule="auto"/>
        <w:jc w:val="center"/>
        <w:rPr>
          <w:rFonts w:ascii="Times New Roman" w:hAnsi="Times New Roman" w:cs="Times New Roman"/>
          <w:color w:val="000000"/>
          <w:sz w:val="24"/>
          <w:szCs w:val="24"/>
        </w:rPr>
      </w:pPr>
      <w:r w:rsidRPr="00880C88">
        <w:rPr>
          <w:rFonts w:ascii="Times New Roman" w:hAnsi="Times New Roman" w:cs="Times New Roman"/>
          <w:color w:val="000000"/>
          <w:sz w:val="24"/>
          <w:szCs w:val="24"/>
        </w:rPr>
        <w:t>УПРАВЛЕНИЕ</w:t>
      </w:r>
    </w:p>
    <w:p w:rsidR="00880C88" w:rsidRPr="00880C88" w:rsidRDefault="00880C88" w:rsidP="00880C88">
      <w:pPr>
        <w:spacing w:after="0" w:line="240" w:lineRule="auto"/>
        <w:jc w:val="both"/>
        <w:rPr>
          <w:rFonts w:ascii="Times New Roman" w:hAnsi="Times New Roman" w:cs="Times New Roman"/>
          <w:color w:val="000000"/>
          <w:sz w:val="24"/>
          <w:szCs w:val="24"/>
        </w:rPr>
      </w:pPr>
    </w:p>
    <w:p w:rsidR="00880C88" w:rsidRPr="00880C88" w:rsidRDefault="00880C88" w:rsidP="00880C88">
      <w:p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Чл.16. Органи на читалището са: Общото събрание, настоятелството и проверителната комисия.</w:t>
      </w:r>
    </w:p>
    <w:p w:rsidR="00880C88" w:rsidRPr="00880C88" w:rsidRDefault="00880C88" w:rsidP="00880C88">
      <w:p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Чл.17. Върховен орган на читалището е Общото събрание. То се състои от всички членове на читалището, имащи право на глас - действителните, почетните и колективните.</w:t>
      </w:r>
    </w:p>
    <w:p w:rsidR="00880C88" w:rsidRPr="00880C88" w:rsidRDefault="00880C88" w:rsidP="00880C88">
      <w:p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Чл.18./1/ Общо събрание:</w:t>
      </w:r>
    </w:p>
    <w:p w:rsidR="00880C88" w:rsidRPr="00880C88" w:rsidRDefault="00880C88" w:rsidP="00880C88">
      <w:pPr>
        <w:numPr>
          <w:ilvl w:val="0"/>
          <w:numId w:val="5"/>
        </w:num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Изменя и допълва Устава.</w:t>
      </w:r>
    </w:p>
    <w:p w:rsidR="00880C88" w:rsidRPr="00880C88" w:rsidRDefault="00880C88" w:rsidP="00880C88">
      <w:pPr>
        <w:numPr>
          <w:ilvl w:val="0"/>
          <w:numId w:val="5"/>
        </w:num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Избира и освобождава членовете на настоятелството, проверителната комисия и председателя.</w:t>
      </w:r>
    </w:p>
    <w:p w:rsidR="00880C88" w:rsidRPr="00880C88" w:rsidRDefault="00880C88" w:rsidP="00880C88">
      <w:pPr>
        <w:numPr>
          <w:ilvl w:val="0"/>
          <w:numId w:val="5"/>
        </w:num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Приема, изменя и отменя вътрешните актове, необходими за организацията и дейността на читалището.</w:t>
      </w:r>
    </w:p>
    <w:p w:rsidR="00880C88" w:rsidRPr="00880C88" w:rsidRDefault="00880C88" w:rsidP="00880C88">
      <w:pPr>
        <w:numPr>
          <w:ilvl w:val="0"/>
          <w:numId w:val="5"/>
        </w:num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Изключва членовете на читалището.</w:t>
      </w:r>
    </w:p>
    <w:p w:rsidR="00880C88" w:rsidRPr="00880C88" w:rsidRDefault="00880C88" w:rsidP="00880C88">
      <w:pPr>
        <w:numPr>
          <w:ilvl w:val="0"/>
          <w:numId w:val="5"/>
        </w:num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Определя основните насоки за дейността на читалището.</w:t>
      </w:r>
    </w:p>
    <w:p w:rsidR="00880C88" w:rsidRPr="00880C88" w:rsidRDefault="00880C88" w:rsidP="00880C88">
      <w:pPr>
        <w:numPr>
          <w:ilvl w:val="0"/>
          <w:numId w:val="5"/>
        </w:num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Приема бюджета на читалището и годишните отчети до 30 март на следващата година.</w:t>
      </w:r>
    </w:p>
    <w:p w:rsidR="00880C88" w:rsidRPr="00880C88" w:rsidRDefault="00880C88" w:rsidP="00880C88">
      <w:pPr>
        <w:numPr>
          <w:ilvl w:val="0"/>
          <w:numId w:val="5"/>
        </w:num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Определя размера на членския внос.</w:t>
      </w:r>
    </w:p>
    <w:p w:rsidR="00880C88" w:rsidRPr="00880C88" w:rsidRDefault="00880C88" w:rsidP="00880C88">
      <w:pPr>
        <w:numPr>
          <w:ilvl w:val="0"/>
          <w:numId w:val="5"/>
        </w:num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Решава въпроса за членуването в читалищни сдружения.</w:t>
      </w:r>
    </w:p>
    <w:p w:rsidR="00880C88" w:rsidRPr="00880C88" w:rsidRDefault="00880C88" w:rsidP="00880C88">
      <w:pPr>
        <w:numPr>
          <w:ilvl w:val="0"/>
          <w:numId w:val="5"/>
        </w:num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lastRenderedPageBreak/>
        <w:t>Обявява почетните членове  и членове-дарители.</w:t>
      </w:r>
    </w:p>
    <w:p w:rsidR="00880C88" w:rsidRPr="00880C88" w:rsidRDefault="00880C88" w:rsidP="00880C88">
      <w:pPr>
        <w:numPr>
          <w:ilvl w:val="0"/>
          <w:numId w:val="5"/>
        </w:num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Отменя решенията на другите органи на читалището.</w:t>
      </w:r>
    </w:p>
    <w:p w:rsidR="00880C88" w:rsidRPr="00880C88" w:rsidRDefault="00880C88" w:rsidP="00880C88">
      <w:pPr>
        <w:numPr>
          <w:ilvl w:val="0"/>
          <w:numId w:val="5"/>
        </w:num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Взема решение за прекратяване на читалището.</w:t>
      </w:r>
    </w:p>
    <w:p w:rsidR="00880C88" w:rsidRPr="00880C88" w:rsidRDefault="00880C88" w:rsidP="00880C88">
      <w:pPr>
        <w:spacing w:after="0" w:line="240" w:lineRule="auto"/>
        <w:ind w:left="708"/>
        <w:jc w:val="both"/>
        <w:rPr>
          <w:rFonts w:ascii="Times New Roman" w:hAnsi="Times New Roman" w:cs="Times New Roman"/>
          <w:color w:val="000000"/>
          <w:sz w:val="24"/>
          <w:szCs w:val="24"/>
        </w:rPr>
      </w:pPr>
      <w:r>
        <w:rPr>
          <w:rFonts w:ascii="Times New Roman" w:hAnsi="Times New Roman" w:cs="Times New Roman"/>
          <w:color w:val="000000"/>
          <w:sz w:val="24"/>
          <w:szCs w:val="24"/>
        </w:rPr>
        <w:t>/2/ Реш</w:t>
      </w:r>
      <w:r w:rsidRPr="00880C88">
        <w:rPr>
          <w:rFonts w:ascii="Times New Roman" w:hAnsi="Times New Roman" w:cs="Times New Roman"/>
          <w:color w:val="000000"/>
          <w:sz w:val="24"/>
          <w:szCs w:val="24"/>
        </w:rPr>
        <w:t>енията на читалищното Общо събрание са задължителни за другите му органи.</w:t>
      </w:r>
    </w:p>
    <w:p w:rsidR="00880C88" w:rsidRPr="00880C88" w:rsidRDefault="00880C88" w:rsidP="00880C88">
      <w:pPr>
        <w:spacing w:after="0" w:line="240" w:lineRule="auto"/>
        <w:ind w:left="708"/>
        <w:jc w:val="both"/>
        <w:rPr>
          <w:rFonts w:ascii="Times New Roman" w:hAnsi="Times New Roman" w:cs="Times New Roman"/>
          <w:color w:val="000000"/>
          <w:sz w:val="24"/>
          <w:szCs w:val="24"/>
        </w:rPr>
      </w:pPr>
    </w:p>
    <w:p w:rsidR="00880C88" w:rsidRPr="00880C88" w:rsidRDefault="00880C88" w:rsidP="00880C88">
      <w:p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Чл.19./1/ Редовно Общо събрание се свиква от настоятелството най-малко веднъж годишно.</w:t>
      </w:r>
    </w:p>
    <w:p w:rsidR="00880C88" w:rsidRPr="00880C88" w:rsidRDefault="00880C88" w:rsidP="00880C88">
      <w:p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ab/>
        <w:t xml:space="preserve">/2/ Извънредно Общо събрание може да бъде свикано по решение на настоятелството, по искане на проверителната комисия  или една трета от членовете, имащи право на глас. При отказ на настоятелството да свика извънредно Общо събрание до 15 дни от постъпване на искането на проверителната комисия или една трета от членовете на читалището могат да свикат извънредно Общо събрание от свое име.   </w:t>
      </w:r>
    </w:p>
    <w:p w:rsidR="00880C88" w:rsidRPr="00880C88" w:rsidRDefault="00880C88" w:rsidP="00880C88">
      <w:p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ab/>
        <w:t>/3/ Поканата на събранието трябва да съдържа дневния ред, датата, мястото, часа на провеждането му и кой го свиква. Тя трябва да бъде получена срещу подпис не по-късно от седем дни преди датата на провеждането му. В същия срок на общодостъпни места трябва да бъде обявено съобщение за събранието, като временно се прекратява събирането на членски внос.</w:t>
      </w:r>
    </w:p>
    <w:p w:rsidR="00880C88" w:rsidRPr="00880C88" w:rsidRDefault="00880C88" w:rsidP="00880C88">
      <w:p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ab/>
        <w:t>/4/ Общото събрание е законно, ако на него присъстват най-малко половината от имащите право на глас членове. При липса на кворум събранието се отлага с един час. Тогава събранието е законно, ако на него присъстват не по-малко от една трета от членовете при редовно Общо събрание и не по-малко от половината плюс един при извънредно Общо събрание.</w:t>
      </w:r>
    </w:p>
    <w:p w:rsidR="00880C88" w:rsidRPr="00880C88" w:rsidRDefault="00880C88" w:rsidP="00880C88">
      <w:pPr>
        <w:spacing w:after="0" w:line="240" w:lineRule="auto"/>
        <w:ind w:firstLine="708"/>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/5/ Решенията по чл.18, т. 1,4,10 и 11 се вземат с мнозинство от 2/3 от членовете. Останалите решения се вземат с обикновено мнозинство.</w:t>
      </w:r>
    </w:p>
    <w:p w:rsidR="00880C88" w:rsidRPr="00880C88" w:rsidRDefault="00880C88" w:rsidP="00880C88">
      <w:pPr>
        <w:spacing w:after="0" w:line="240" w:lineRule="auto"/>
        <w:jc w:val="both"/>
        <w:rPr>
          <w:rFonts w:ascii="Times New Roman" w:hAnsi="Times New Roman" w:cs="Times New Roman"/>
          <w:color w:val="000000"/>
          <w:sz w:val="24"/>
          <w:szCs w:val="24"/>
        </w:rPr>
      </w:pPr>
    </w:p>
    <w:p w:rsidR="00880C88" w:rsidRPr="00880C88" w:rsidRDefault="00880C88" w:rsidP="00880C88">
      <w:pPr>
        <w:shd w:val="clear" w:color="auto" w:fill="FFFFFF"/>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Чл.20. Изпълнителен орган на читалището е Настоятелството, което се състои от трима /пет, седем и т.н./ члена, които се избират с явно гласуване за срок до три години. Те не могат да имат роднински връзки по права и съребрена линия до четвърта степен, което удостоверява с декларация и носят отговорност по реда на чл. 313 от НК.</w:t>
      </w:r>
    </w:p>
    <w:p w:rsidR="00880C88" w:rsidRPr="00880C88" w:rsidRDefault="00880C88" w:rsidP="00880C88">
      <w:p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ab/>
      </w:r>
      <w:r w:rsidRPr="00880C88">
        <w:rPr>
          <w:rFonts w:ascii="Times New Roman" w:hAnsi="Times New Roman" w:cs="Times New Roman"/>
          <w:color w:val="000000"/>
          <w:sz w:val="24"/>
          <w:szCs w:val="24"/>
        </w:rPr>
        <w:tab/>
        <w:t>/1/ Настоятелството:</w:t>
      </w:r>
    </w:p>
    <w:p w:rsidR="00880C88" w:rsidRPr="00880C88" w:rsidRDefault="00880C88" w:rsidP="00880C88">
      <w:pPr>
        <w:numPr>
          <w:ilvl w:val="0"/>
          <w:numId w:val="6"/>
        </w:num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 xml:space="preserve">Свиква общото събрание. </w:t>
      </w:r>
    </w:p>
    <w:p w:rsidR="00880C88" w:rsidRPr="00880C88" w:rsidRDefault="00880C88" w:rsidP="00880C88">
      <w:pPr>
        <w:numPr>
          <w:ilvl w:val="0"/>
          <w:numId w:val="6"/>
        </w:num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Осигурява и изпълнява неговите решения.</w:t>
      </w:r>
    </w:p>
    <w:p w:rsidR="00880C88" w:rsidRPr="00880C88" w:rsidRDefault="00880C88" w:rsidP="00880C88">
      <w:pPr>
        <w:numPr>
          <w:ilvl w:val="0"/>
          <w:numId w:val="6"/>
        </w:num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Подготвя и внася проект за бюджет на читалището и утвърждава щата му.</w:t>
      </w:r>
    </w:p>
    <w:p w:rsidR="00880C88" w:rsidRPr="00880C88" w:rsidRDefault="00880C88" w:rsidP="00880C88">
      <w:pPr>
        <w:numPr>
          <w:ilvl w:val="0"/>
          <w:numId w:val="6"/>
        </w:num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Приема годишните планове и внася за разглеждане в Общото събрание годишните отчети.</w:t>
      </w:r>
    </w:p>
    <w:p w:rsidR="00880C88" w:rsidRPr="00880C88" w:rsidRDefault="00880C88" w:rsidP="00880C88">
      <w:pPr>
        <w:numPr>
          <w:ilvl w:val="0"/>
          <w:numId w:val="6"/>
        </w:num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 xml:space="preserve">Избира секретар на читалището и утвърждава длъжностната му характеристика. </w:t>
      </w:r>
    </w:p>
    <w:p w:rsidR="00880C88" w:rsidRPr="00880C88" w:rsidRDefault="00880C88" w:rsidP="00880C88">
      <w:pPr>
        <w:numPr>
          <w:ilvl w:val="0"/>
          <w:numId w:val="6"/>
        </w:num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Решава въпросите по текущата дейност на читалището, по изграждане на колективи, школи и т.н. За придобиване и отчуждаване на имущества или отдаване под наем и аренда, за морално и материално стимулиране на читалищните членове и др.</w:t>
      </w:r>
    </w:p>
    <w:p w:rsidR="00880C88" w:rsidRPr="00880C88" w:rsidRDefault="00880C88" w:rsidP="00880C88">
      <w:pPr>
        <w:spacing w:after="0" w:line="240" w:lineRule="auto"/>
        <w:ind w:firstLine="705"/>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/2/ Настоятелството взема решенията си с мнозинство повече от половината му членове.</w:t>
      </w:r>
    </w:p>
    <w:p w:rsidR="00880C88" w:rsidRPr="00880C88" w:rsidRDefault="00880C88" w:rsidP="00880C88">
      <w:pPr>
        <w:spacing w:after="0" w:line="240" w:lineRule="auto"/>
        <w:ind w:firstLine="705"/>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/3/ Настоятелството се събира на заседания най-малко веднъж на три месеца. На него могат да присъстват членовете на проверителната комисия и читалищния секретар, ако не е член на същото. При необходимост могат да се канят и други членове.</w:t>
      </w:r>
    </w:p>
    <w:p w:rsidR="00880C88" w:rsidRPr="00880C88" w:rsidRDefault="00880C88" w:rsidP="00880C88">
      <w:pPr>
        <w:spacing w:after="0" w:line="240" w:lineRule="auto"/>
        <w:jc w:val="both"/>
        <w:rPr>
          <w:rFonts w:ascii="Times New Roman" w:hAnsi="Times New Roman" w:cs="Times New Roman"/>
          <w:color w:val="000000"/>
          <w:sz w:val="24"/>
          <w:szCs w:val="24"/>
        </w:rPr>
      </w:pPr>
    </w:p>
    <w:p w:rsidR="00880C88" w:rsidRPr="00880C88" w:rsidRDefault="00880C88" w:rsidP="00880C88">
      <w:p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lastRenderedPageBreak/>
        <w:t>Чл.21./1/ Председателят на читалището е член на настоятелството и се избира но Общото събрание с явно гласуване за срок до три години.</w:t>
      </w:r>
    </w:p>
    <w:p w:rsidR="00880C88" w:rsidRPr="00880C88" w:rsidRDefault="00880C88" w:rsidP="00880C88">
      <w:pPr>
        <w:spacing w:after="0" w:line="240" w:lineRule="auto"/>
        <w:jc w:val="both"/>
        <w:rPr>
          <w:rFonts w:ascii="Times New Roman" w:hAnsi="Times New Roman" w:cs="Times New Roman"/>
          <w:color w:val="000000"/>
          <w:sz w:val="24"/>
          <w:szCs w:val="24"/>
        </w:rPr>
      </w:pPr>
    </w:p>
    <w:p w:rsidR="00880C88" w:rsidRPr="00880C88" w:rsidRDefault="00880C88" w:rsidP="00880C88">
      <w:p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ab/>
        <w:t>/2/ Председателят:</w:t>
      </w:r>
    </w:p>
    <w:p w:rsidR="00880C88" w:rsidRPr="00880C88" w:rsidRDefault="00880C88" w:rsidP="00880C88">
      <w:pPr>
        <w:numPr>
          <w:ilvl w:val="0"/>
          <w:numId w:val="7"/>
        </w:numPr>
        <w:tabs>
          <w:tab w:val="num" w:pos="1080"/>
        </w:tabs>
        <w:spacing w:after="0" w:line="240" w:lineRule="auto"/>
        <w:ind w:left="1080"/>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Организира дейността на читалището съобразно Закона, Устава и решенията на Общото събрание.</w:t>
      </w:r>
    </w:p>
    <w:p w:rsidR="00880C88" w:rsidRPr="00880C88" w:rsidRDefault="00880C88" w:rsidP="00880C88">
      <w:pPr>
        <w:numPr>
          <w:ilvl w:val="0"/>
          <w:numId w:val="7"/>
        </w:numPr>
        <w:tabs>
          <w:tab w:val="num" w:pos="1080"/>
        </w:tabs>
        <w:spacing w:after="0" w:line="240" w:lineRule="auto"/>
        <w:ind w:left="1080"/>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Представлява читалището.</w:t>
      </w:r>
    </w:p>
    <w:p w:rsidR="00880C88" w:rsidRPr="00880C88" w:rsidRDefault="00880C88" w:rsidP="00880C88">
      <w:pPr>
        <w:numPr>
          <w:ilvl w:val="0"/>
          <w:numId w:val="7"/>
        </w:numPr>
        <w:tabs>
          <w:tab w:val="num" w:pos="1080"/>
        </w:tabs>
        <w:spacing w:after="0" w:line="240" w:lineRule="auto"/>
        <w:ind w:left="1080"/>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Свиква и ръководи заседанията на Настоятелството и председателства Общите събрания.</w:t>
      </w:r>
    </w:p>
    <w:p w:rsidR="00880C88" w:rsidRPr="00880C88" w:rsidRDefault="00880C88" w:rsidP="00880C88">
      <w:pPr>
        <w:numPr>
          <w:ilvl w:val="0"/>
          <w:numId w:val="7"/>
        </w:numPr>
        <w:tabs>
          <w:tab w:val="num" w:pos="1080"/>
        </w:tabs>
        <w:spacing w:after="0" w:line="240" w:lineRule="auto"/>
        <w:ind w:left="1080"/>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Отчита дейността си пред настоятелството.</w:t>
      </w:r>
    </w:p>
    <w:p w:rsidR="00880C88" w:rsidRPr="00880C88" w:rsidRDefault="00880C88" w:rsidP="00880C88">
      <w:pPr>
        <w:numPr>
          <w:ilvl w:val="0"/>
          <w:numId w:val="7"/>
        </w:numPr>
        <w:tabs>
          <w:tab w:val="num" w:pos="1080"/>
        </w:tabs>
        <w:spacing w:after="0" w:line="240" w:lineRule="auto"/>
        <w:ind w:left="1080"/>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Сключва и прекратява трудовите договори със служители на читалището съобразно бюджета на читалището и въз основа на решение на настоятелството.</w:t>
      </w:r>
    </w:p>
    <w:p w:rsidR="00880C88" w:rsidRPr="00880C88" w:rsidRDefault="00880C88" w:rsidP="00880C88">
      <w:pPr>
        <w:numPr>
          <w:ilvl w:val="0"/>
          <w:numId w:val="7"/>
        </w:numPr>
        <w:shd w:val="clear" w:color="auto" w:fill="FFFFFF"/>
        <w:tabs>
          <w:tab w:val="num" w:pos="1080"/>
        </w:tabs>
        <w:spacing w:after="0" w:line="240" w:lineRule="auto"/>
        <w:ind w:left="1080"/>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Ежегодно в срок до 10 ноември представя на кмета програма за работата на читалището през  следващата година.</w:t>
      </w:r>
    </w:p>
    <w:p w:rsidR="00880C88" w:rsidRPr="00880C88" w:rsidRDefault="00880C88" w:rsidP="00880C88">
      <w:pPr>
        <w:numPr>
          <w:ilvl w:val="0"/>
          <w:numId w:val="7"/>
        </w:numPr>
        <w:tabs>
          <w:tab w:val="num" w:pos="1080"/>
        </w:tabs>
        <w:spacing w:after="0" w:line="240" w:lineRule="auto"/>
        <w:ind w:left="1080"/>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Представя ежегодно до 31 март пред кмета на общината доклад за осъществените читалищни дейности и изразходваните средства от бюджета през предходната година.</w:t>
      </w:r>
    </w:p>
    <w:p w:rsidR="00880C88" w:rsidRPr="00880C88" w:rsidRDefault="00880C88" w:rsidP="00880C88">
      <w:pPr>
        <w:numPr>
          <w:ilvl w:val="0"/>
          <w:numId w:val="7"/>
        </w:numPr>
        <w:tabs>
          <w:tab w:val="num" w:pos="1080"/>
        </w:tabs>
        <w:spacing w:after="0" w:line="240" w:lineRule="auto"/>
        <w:ind w:left="1080"/>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Носи пряка и еднолична отговорност за непредставянето или ненавременно представяне на документите по т.6 и 7.</w:t>
      </w:r>
    </w:p>
    <w:p w:rsidR="00880C88" w:rsidRPr="00880C88" w:rsidRDefault="00880C88" w:rsidP="00880C88">
      <w:pPr>
        <w:spacing w:after="0" w:line="240" w:lineRule="auto"/>
        <w:ind w:firstLine="708"/>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/3/ За правомощията по предходния член председателя може да упълномощи секретаря на читалището или друг член на настоятелството.</w:t>
      </w:r>
    </w:p>
    <w:p w:rsidR="00880C88" w:rsidRPr="00880C88" w:rsidRDefault="00880C88" w:rsidP="00880C88">
      <w:pPr>
        <w:spacing w:after="0" w:line="240" w:lineRule="auto"/>
        <w:ind w:firstLine="708"/>
        <w:jc w:val="both"/>
        <w:rPr>
          <w:rFonts w:ascii="Times New Roman" w:hAnsi="Times New Roman" w:cs="Times New Roman"/>
          <w:color w:val="000000"/>
          <w:sz w:val="24"/>
          <w:szCs w:val="24"/>
        </w:rPr>
      </w:pPr>
    </w:p>
    <w:p w:rsidR="00880C88" w:rsidRPr="00880C88" w:rsidRDefault="00880C88" w:rsidP="00880C88">
      <w:p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ab/>
        <w:t>/4/ Секретар:</w:t>
      </w:r>
    </w:p>
    <w:p w:rsidR="00880C88" w:rsidRPr="00880C88" w:rsidRDefault="00880C88" w:rsidP="00880C88">
      <w:pPr>
        <w:numPr>
          <w:ilvl w:val="0"/>
          <w:numId w:val="8"/>
        </w:num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Организира изпълнението на решенията на настоятелството, включително изпълнение на бюджета.</w:t>
      </w:r>
    </w:p>
    <w:p w:rsidR="00880C88" w:rsidRPr="00880C88" w:rsidRDefault="00880C88" w:rsidP="00880C88">
      <w:pPr>
        <w:numPr>
          <w:ilvl w:val="0"/>
          <w:numId w:val="8"/>
        </w:num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Организира текущата основна  и допълнителна дейност.</w:t>
      </w:r>
    </w:p>
    <w:p w:rsidR="00880C88" w:rsidRPr="00880C88" w:rsidRDefault="00880C88" w:rsidP="00880C88">
      <w:pPr>
        <w:numPr>
          <w:ilvl w:val="0"/>
          <w:numId w:val="8"/>
        </w:num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Отговаря за работата на щатния и хонорувания персонал.</w:t>
      </w:r>
    </w:p>
    <w:p w:rsidR="00880C88" w:rsidRPr="00880C88" w:rsidRDefault="00880C88" w:rsidP="00880C88">
      <w:pPr>
        <w:numPr>
          <w:ilvl w:val="0"/>
          <w:numId w:val="8"/>
        </w:num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Представя читалището заедно и поотделно с председателя.</w:t>
      </w:r>
    </w:p>
    <w:p w:rsidR="00880C88" w:rsidRPr="00880C88" w:rsidRDefault="00880C88" w:rsidP="00880C88">
      <w:pPr>
        <w:numPr>
          <w:ilvl w:val="0"/>
          <w:numId w:val="8"/>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Секрет</w:t>
      </w:r>
      <w:r w:rsidRPr="00880C88">
        <w:rPr>
          <w:rFonts w:ascii="Times New Roman" w:hAnsi="Times New Roman" w:cs="Times New Roman"/>
          <w:color w:val="000000"/>
          <w:sz w:val="24"/>
          <w:szCs w:val="24"/>
        </w:rPr>
        <w:t xml:space="preserve">арят не може да е в роднински връзки с членовете на настоятелството и на проверителната комисия по права и съребрена линия до четвърта степен, както и да бъде съпруг, съпруга  на председателя на читалището, за което подава декларация съгласно чл. 313 от НК при постъпване на работа. </w:t>
      </w:r>
    </w:p>
    <w:p w:rsidR="00880C88" w:rsidRPr="00880C88" w:rsidRDefault="00880C88" w:rsidP="00880C88">
      <w:pPr>
        <w:spacing w:after="0" w:line="240" w:lineRule="auto"/>
        <w:ind w:left="720"/>
        <w:jc w:val="both"/>
        <w:rPr>
          <w:rFonts w:ascii="Times New Roman" w:hAnsi="Times New Roman" w:cs="Times New Roman"/>
          <w:color w:val="000000"/>
          <w:sz w:val="24"/>
          <w:szCs w:val="24"/>
        </w:rPr>
      </w:pPr>
    </w:p>
    <w:p w:rsidR="00880C88" w:rsidRPr="00880C88" w:rsidRDefault="00880C88" w:rsidP="00880C88">
      <w:p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Чл.22./1/ Проверителната комисия се състои най-малко от трима члена, избирани с явно гласуване за срок до три години.</w:t>
      </w:r>
    </w:p>
    <w:p w:rsidR="00880C88" w:rsidRPr="00880C88" w:rsidRDefault="00880C88" w:rsidP="00880C88">
      <w:p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ab/>
        <w:t>/2/ Членовете на ПК не могат да бъдат лица, които са в трудово-правни отношения с читалището или са роднини на членовете на настоятелството, на председателя или на секретаря по права линия, съпрузи, братя, сестри и роднини по сватовство от първа степен.</w:t>
      </w:r>
    </w:p>
    <w:p w:rsidR="00880C88" w:rsidRPr="00880C88" w:rsidRDefault="00880C88" w:rsidP="00880C88">
      <w:p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Избраните удостоверяват това със съответни декларации при вписване на обстоятелствата в окръжния съд.</w:t>
      </w:r>
    </w:p>
    <w:p w:rsidR="00880C88" w:rsidRPr="00880C88" w:rsidRDefault="00880C88" w:rsidP="00880C88">
      <w:p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ab/>
        <w:t>/ 3/ ПК осъществява контрол върху дейността на настоятелството, председателя и секретаря по спазване на Устава, Закона  и решенията на Общото събрание.</w:t>
      </w:r>
    </w:p>
    <w:p w:rsidR="00880C88" w:rsidRPr="00880C88" w:rsidRDefault="00880C88" w:rsidP="00880C88">
      <w:p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ab/>
        <w:t>/4/ Комисията взема решения с обикновено мнозинство.</w:t>
      </w:r>
    </w:p>
    <w:p w:rsidR="00880C88" w:rsidRPr="00880C88" w:rsidRDefault="00880C88" w:rsidP="00880C88">
      <w:pPr>
        <w:spacing w:after="0" w:line="240" w:lineRule="auto"/>
        <w:jc w:val="both"/>
        <w:rPr>
          <w:rFonts w:ascii="Times New Roman" w:hAnsi="Times New Roman" w:cs="Times New Roman"/>
          <w:color w:val="000000"/>
          <w:sz w:val="24"/>
          <w:szCs w:val="24"/>
        </w:rPr>
      </w:pPr>
    </w:p>
    <w:p w:rsidR="00880C88" w:rsidRPr="00880C88" w:rsidRDefault="00880C88" w:rsidP="00880C88">
      <w:p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Чл.23. Не могат да бъдат избирани за членове на настоятелството и проверителната комисия  и за секретари лица, които са осъждани на лишаване от свобода за умишлени престъпления от общ характер.</w:t>
      </w:r>
    </w:p>
    <w:p w:rsidR="00880C88" w:rsidRPr="00880C88" w:rsidRDefault="00880C88" w:rsidP="00880C88">
      <w:pPr>
        <w:spacing w:after="0" w:line="240" w:lineRule="auto"/>
        <w:jc w:val="both"/>
        <w:rPr>
          <w:rFonts w:ascii="Times New Roman" w:hAnsi="Times New Roman" w:cs="Times New Roman"/>
          <w:color w:val="000000"/>
          <w:sz w:val="24"/>
          <w:szCs w:val="24"/>
        </w:rPr>
      </w:pPr>
    </w:p>
    <w:p w:rsidR="00880C88" w:rsidRPr="00880C88" w:rsidRDefault="00880C88" w:rsidP="00880C88">
      <w:p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lastRenderedPageBreak/>
        <w:t>Чл.24. Когато поради смърт, трайна физическа недостатъчност или подаване на оставка от членовете на ръководни органи престане да изпълнява задълженията си, в срок от два месеца Общото събрание избира нов председател или член на ръководствата.</w:t>
      </w:r>
    </w:p>
    <w:p w:rsidR="00880C88" w:rsidRPr="00880C88" w:rsidRDefault="00880C88" w:rsidP="00880C88">
      <w:pPr>
        <w:spacing w:after="0" w:line="240" w:lineRule="auto"/>
        <w:ind w:firstLine="708"/>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/1/ Членовете на настоятелството, включително председателя и секретаря, подават декларации за конфликт на интереси по условията и по реда на Закона за предотвратяване и разкриване на конфликт на интереси. Декларациите се обявяват на интернет страницата на съответното читалище.</w:t>
      </w:r>
    </w:p>
    <w:p w:rsidR="00880C88" w:rsidRPr="00880C88" w:rsidRDefault="00880C88" w:rsidP="00880C88">
      <w:pPr>
        <w:spacing w:after="0" w:line="240" w:lineRule="auto"/>
        <w:ind w:firstLine="708"/>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/2/ Членовете на органите на НЧ имат право да получават възнаграждение за своята дейност, като за всеки случай, когато това се налага ясно се посочват основанието и размера на предлаганото възнаграждение.</w:t>
      </w:r>
    </w:p>
    <w:p w:rsidR="00880C88" w:rsidRPr="00880C88" w:rsidRDefault="00880C88" w:rsidP="00880C88">
      <w:pPr>
        <w:spacing w:after="0" w:line="240" w:lineRule="auto"/>
        <w:jc w:val="both"/>
        <w:rPr>
          <w:rFonts w:ascii="Times New Roman" w:hAnsi="Times New Roman" w:cs="Times New Roman"/>
          <w:color w:val="000000"/>
          <w:sz w:val="24"/>
          <w:szCs w:val="24"/>
        </w:rPr>
      </w:pPr>
    </w:p>
    <w:p w:rsidR="00880C88" w:rsidRPr="00880C88" w:rsidRDefault="00880C88" w:rsidP="00880C88">
      <w:pPr>
        <w:spacing w:after="0" w:line="240" w:lineRule="auto"/>
        <w:ind w:left="705"/>
        <w:jc w:val="both"/>
        <w:rPr>
          <w:rFonts w:ascii="Times New Roman" w:hAnsi="Times New Roman" w:cs="Times New Roman"/>
          <w:color w:val="000000"/>
          <w:sz w:val="24"/>
          <w:szCs w:val="24"/>
        </w:rPr>
      </w:pPr>
    </w:p>
    <w:p w:rsidR="00880C88" w:rsidRPr="00880C88" w:rsidRDefault="00880C88" w:rsidP="00880C88">
      <w:pPr>
        <w:spacing w:after="0" w:line="240" w:lineRule="auto"/>
        <w:ind w:left="705"/>
        <w:jc w:val="both"/>
        <w:rPr>
          <w:rFonts w:ascii="Times New Roman" w:hAnsi="Times New Roman" w:cs="Times New Roman"/>
          <w:color w:val="000000"/>
          <w:sz w:val="24"/>
          <w:szCs w:val="24"/>
        </w:rPr>
      </w:pPr>
    </w:p>
    <w:p w:rsidR="00880C88" w:rsidRPr="00880C88" w:rsidRDefault="00880C88" w:rsidP="00880C88">
      <w:pPr>
        <w:spacing w:after="0" w:line="240" w:lineRule="auto"/>
        <w:jc w:val="center"/>
        <w:rPr>
          <w:rFonts w:ascii="Times New Roman" w:hAnsi="Times New Roman" w:cs="Times New Roman"/>
          <w:color w:val="000000"/>
          <w:sz w:val="24"/>
          <w:szCs w:val="24"/>
          <w:u w:val="single"/>
        </w:rPr>
      </w:pPr>
      <w:r w:rsidRPr="00880C88">
        <w:rPr>
          <w:rFonts w:ascii="Times New Roman" w:hAnsi="Times New Roman" w:cs="Times New Roman"/>
          <w:color w:val="000000"/>
          <w:sz w:val="24"/>
          <w:szCs w:val="24"/>
          <w:u w:val="single"/>
        </w:rPr>
        <w:t>ГЛАВА ПЕТА</w:t>
      </w:r>
    </w:p>
    <w:p w:rsidR="00880C88" w:rsidRPr="00880C88" w:rsidRDefault="00880C88" w:rsidP="00880C88">
      <w:pPr>
        <w:spacing w:after="0" w:line="240" w:lineRule="auto"/>
        <w:jc w:val="center"/>
        <w:rPr>
          <w:rFonts w:ascii="Times New Roman" w:hAnsi="Times New Roman" w:cs="Times New Roman"/>
          <w:color w:val="000000"/>
          <w:sz w:val="24"/>
          <w:szCs w:val="24"/>
          <w:u w:val="single"/>
        </w:rPr>
      </w:pPr>
    </w:p>
    <w:p w:rsidR="00880C88" w:rsidRPr="00880C88" w:rsidRDefault="00880C88" w:rsidP="00880C88">
      <w:pPr>
        <w:spacing w:after="0" w:line="240" w:lineRule="auto"/>
        <w:jc w:val="center"/>
        <w:rPr>
          <w:rFonts w:ascii="Times New Roman" w:hAnsi="Times New Roman" w:cs="Times New Roman"/>
          <w:caps/>
          <w:color w:val="000000"/>
          <w:sz w:val="24"/>
          <w:szCs w:val="24"/>
        </w:rPr>
      </w:pPr>
      <w:r w:rsidRPr="00880C88">
        <w:rPr>
          <w:rFonts w:ascii="Times New Roman" w:hAnsi="Times New Roman" w:cs="Times New Roman"/>
          <w:caps/>
          <w:color w:val="000000"/>
          <w:sz w:val="24"/>
          <w:szCs w:val="24"/>
        </w:rPr>
        <w:t>Имущество и финансиране</w:t>
      </w:r>
    </w:p>
    <w:p w:rsidR="00880C88" w:rsidRPr="00880C88" w:rsidRDefault="00880C88" w:rsidP="00880C88">
      <w:pPr>
        <w:spacing w:after="0" w:line="240" w:lineRule="auto"/>
        <w:jc w:val="both"/>
        <w:rPr>
          <w:rFonts w:ascii="Times New Roman" w:hAnsi="Times New Roman" w:cs="Times New Roman"/>
          <w:color w:val="000000"/>
          <w:sz w:val="24"/>
          <w:szCs w:val="24"/>
        </w:rPr>
      </w:pPr>
    </w:p>
    <w:p w:rsidR="00880C88" w:rsidRPr="00880C88" w:rsidRDefault="00880C88" w:rsidP="00880C88">
      <w:p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Чл.25./1/ Имуществото на читалището се състои от право на собственост и от други вещи права, вземания, ценни книжа, др. права и задължения.</w:t>
      </w:r>
    </w:p>
    <w:p w:rsidR="00880C88" w:rsidRPr="00880C88" w:rsidRDefault="00880C88" w:rsidP="00880C88">
      <w:p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ab/>
        <w:t>/2/ Читалището ползва и се грижи за недвижимите имоти предоставени му безвъзмездно съгласно закона.</w:t>
      </w:r>
    </w:p>
    <w:p w:rsidR="00880C88" w:rsidRPr="00880C88" w:rsidRDefault="00880C88" w:rsidP="00880C88">
      <w:pPr>
        <w:spacing w:after="0" w:line="240" w:lineRule="auto"/>
        <w:jc w:val="both"/>
        <w:rPr>
          <w:rFonts w:ascii="Times New Roman" w:hAnsi="Times New Roman" w:cs="Times New Roman"/>
          <w:color w:val="000000"/>
          <w:sz w:val="24"/>
          <w:szCs w:val="24"/>
        </w:rPr>
      </w:pPr>
    </w:p>
    <w:p w:rsidR="00880C88" w:rsidRPr="00880C88" w:rsidRDefault="00880C88" w:rsidP="00880C88">
      <w:p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Чл.26. Читалището набира средства от:</w:t>
      </w:r>
    </w:p>
    <w:p w:rsidR="00880C88" w:rsidRPr="00880C88" w:rsidRDefault="00880C88" w:rsidP="00880C88">
      <w:pPr>
        <w:numPr>
          <w:ilvl w:val="0"/>
          <w:numId w:val="9"/>
        </w:num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Членски внос.</w:t>
      </w:r>
    </w:p>
    <w:p w:rsidR="00880C88" w:rsidRPr="00880C88" w:rsidRDefault="00880C88" w:rsidP="00880C88">
      <w:pPr>
        <w:numPr>
          <w:ilvl w:val="0"/>
          <w:numId w:val="9"/>
        </w:num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Културно-просветна и информационна дейност, клубна дейност;</w:t>
      </w:r>
    </w:p>
    <w:p w:rsidR="00880C88" w:rsidRPr="00880C88" w:rsidRDefault="00880C88" w:rsidP="00880C88">
      <w:pPr>
        <w:numPr>
          <w:ilvl w:val="0"/>
          <w:numId w:val="9"/>
        </w:num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Субсидия от държавния и общинския бюджет.</w:t>
      </w:r>
    </w:p>
    <w:p w:rsidR="00880C88" w:rsidRPr="00880C88" w:rsidRDefault="00880C88" w:rsidP="00880C88">
      <w:pPr>
        <w:numPr>
          <w:ilvl w:val="0"/>
          <w:numId w:val="9"/>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Наеми от движимо и недвижим</w:t>
      </w:r>
      <w:r w:rsidRPr="00880C88">
        <w:rPr>
          <w:rFonts w:ascii="Times New Roman" w:hAnsi="Times New Roman" w:cs="Times New Roman"/>
          <w:color w:val="000000"/>
          <w:sz w:val="24"/>
          <w:szCs w:val="24"/>
        </w:rPr>
        <w:t>о имущество.</w:t>
      </w:r>
    </w:p>
    <w:p w:rsidR="00880C88" w:rsidRPr="00880C88" w:rsidRDefault="00880C88" w:rsidP="00880C88">
      <w:pPr>
        <w:numPr>
          <w:ilvl w:val="0"/>
          <w:numId w:val="9"/>
        </w:num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Дарения, завещания, помощи.</w:t>
      </w:r>
    </w:p>
    <w:p w:rsidR="00880C88" w:rsidRPr="00880C88" w:rsidRDefault="00880C88" w:rsidP="00880C88">
      <w:pPr>
        <w:numPr>
          <w:ilvl w:val="0"/>
          <w:numId w:val="9"/>
        </w:num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Други приходи.</w:t>
      </w:r>
    </w:p>
    <w:p w:rsidR="00880C88" w:rsidRPr="00880C88" w:rsidRDefault="00880C88" w:rsidP="00880C88">
      <w:pPr>
        <w:spacing w:after="0" w:line="240" w:lineRule="auto"/>
        <w:ind w:left="720"/>
        <w:jc w:val="both"/>
        <w:rPr>
          <w:rFonts w:ascii="Times New Roman" w:hAnsi="Times New Roman" w:cs="Times New Roman"/>
          <w:color w:val="000000"/>
          <w:sz w:val="24"/>
          <w:szCs w:val="24"/>
        </w:rPr>
      </w:pPr>
    </w:p>
    <w:p w:rsidR="00880C88" w:rsidRPr="00880C88" w:rsidRDefault="00880C88" w:rsidP="00880C88">
      <w:p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Чл.27. ЧН изготвя годишен отчет за приходите и разходите, който се приема от Общото събрание. Разходите не могат да превишават приходите. Отчет за изразходваните средства от бюджета се предоставя в Общината.</w:t>
      </w:r>
    </w:p>
    <w:p w:rsidR="00880C88" w:rsidRPr="00880C88" w:rsidRDefault="00880C88" w:rsidP="00880C88">
      <w:pPr>
        <w:spacing w:after="0" w:line="240" w:lineRule="auto"/>
        <w:jc w:val="both"/>
        <w:rPr>
          <w:rFonts w:ascii="Times New Roman" w:hAnsi="Times New Roman" w:cs="Times New Roman"/>
          <w:color w:val="000000"/>
          <w:sz w:val="24"/>
          <w:szCs w:val="24"/>
        </w:rPr>
      </w:pPr>
    </w:p>
    <w:p w:rsidR="00880C88" w:rsidRPr="00880C88" w:rsidRDefault="00880C88" w:rsidP="00880C88">
      <w:p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Чл.28. Недвижимото и движимото имущество, собственост на читалището, както и приходите от него не подлежат на принудително изпълнение за вземания, произтичащи от трудови правоотношения. Читалището ползва установените със закона данъчни и др.привилегии.</w:t>
      </w:r>
    </w:p>
    <w:p w:rsidR="00880C88" w:rsidRPr="00880C88" w:rsidRDefault="00880C88" w:rsidP="00880C88">
      <w:pPr>
        <w:spacing w:after="0" w:line="240" w:lineRule="auto"/>
        <w:jc w:val="both"/>
        <w:rPr>
          <w:rFonts w:ascii="Times New Roman" w:hAnsi="Times New Roman" w:cs="Times New Roman"/>
          <w:color w:val="000000"/>
          <w:sz w:val="24"/>
          <w:szCs w:val="24"/>
        </w:rPr>
      </w:pPr>
    </w:p>
    <w:p w:rsidR="00880C88" w:rsidRPr="00880C88" w:rsidRDefault="00880C88" w:rsidP="00880C88">
      <w:pPr>
        <w:spacing w:after="0" w:line="240" w:lineRule="auto"/>
        <w:jc w:val="center"/>
        <w:rPr>
          <w:rFonts w:ascii="Times New Roman" w:hAnsi="Times New Roman" w:cs="Times New Roman"/>
          <w:color w:val="000000"/>
          <w:sz w:val="24"/>
          <w:szCs w:val="24"/>
          <w:u w:val="single"/>
        </w:rPr>
      </w:pPr>
      <w:r w:rsidRPr="00880C88">
        <w:rPr>
          <w:rFonts w:ascii="Times New Roman" w:hAnsi="Times New Roman" w:cs="Times New Roman"/>
          <w:color w:val="000000"/>
          <w:sz w:val="24"/>
          <w:szCs w:val="24"/>
          <w:u w:val="single"/>
        </w:rPr>
        <w:t>ГЛАВА ШЕСТА</w:t>
      </w:r>
    </w:p>
    <w:p w:rsidR="00880C88" w:rsidRPr="00880C88" w:rsidRDefault="00880C88" w:rsidP="00880C88">
      <w:pPr>
        <w:spacing w:after="0" w:line="240" w:lineRule="auto"/>
        <w:jc w:val="center"/>
        <w:rPr>
          <w:rFonts w:ascii="Times New Roman" w:hAnsi="Times New Roman" w:cs="Times New Roman"/>
          <w:color w:val="000000"/>
          <w:sz w:val="24"/>
          <w:szCs w:val="24"/>
          <w:u w:val="single"/>
        </w:rPr>
      </w:pPr>
    </w:p>
    <w:p w:rsidR="00880C88" w:rsidRPr="00880C88" w:rsidRDefault="00880C88" w:rsidP="00880C88">
      <w:pPr>
        <w:spacing w:after="0" w:line="240" w:lineRule="auto"/>
        <w:jc w:val="center"/>
        <w:rPr>
          <w:rFonts w:ascii="Times New Roman" w:hAnsi="Times New Roman" w:cs="Times New Roman"/>
          <w:color w:val="000000"/>
          <w:sz w:val="24"/>
          <w:szCs w:val="24"/>
        </w:rPr>
      </w:pPr>
      <w:r w:rsidRPr="00880C88">
        <w:rPr>
          <w:rFonts w:ascii="Times New Roman" w:hAnsi="Times New Roman" w:cs="Times New Roman"/>
          <w:color w:val="000000"/>
          <w:sz w:val="24"/>
          <w:szCs w:val="24"/>
        </w:rPr>
        <w:t>ПРЕКРАТЯВАНЕ</w:t>
      </w:r>
    </w:p>
    <w:p w:rsidR="00880C88" w:rsidRPr="00880C88" w:rsidRDefault="00880C88" w:rsidP="00880C88">
      <w:pPr>
        <w:spacing w:after="0" w:line="240" w:lineRule="auto"/>
        <w:jc w:val="both"/>
        <w:rPr>
          <w:rFonts w:ascii="Times New Roman" w:hAnsi="Times New Roman" w:cs="Times New Roman"/>
          <w:sz w:val="24"/>
          <w:szCs w:val="24"/>
        </w:rPr>
      </w:pPr>
      <w:r w:rsidRPr="00880C88">
        <w:rPr>
          <w:rFonts w:ascii="Times New Roman" w:hAnsi="Times New Roman" w:cs="Times New Roman"/>
          <w:color w:val="000000"/>
          <w:sz w:val="24"/>
          <w:szCs w:val="24"/>
        </w:rPr>
        <w:t>Чл.29.Прекратяване:</w:t>
      </w:r>
      <w:r w:rsidRPr="00880C88">
        <w:rPr>
          <w:rFonts w:ascii="Times New Roman" w:hAnsi="Times New Roman" w:cs="Times New Roman"/>
          <w:bCs/>
          <w:sz w:val="24"/>
          <w:szCs w:val="24"/>
        </w:rPr>
        <w:t xml:space="preserve"> </w:t>
      </w:r>
    </w:p>
    <w:p w:rsidR="00880C88" w:rsidRPr="00880C88" w:rsidRDefault="00880C88" w:rsidP="00880C88">
      <w:pPr>
        <w:spacing w:after="0" w:line="240" w:lineRule="auto"/>
        <w:jc w:val="both"/>
        <w:rPr>
          <w:rFonts w:ascii="Times New Roman" w:hAnsi="Times New Roman" w:cs="Times New Roman"/>
          <w:sz w:val="24"/>
          <w:szCs w:val="24"/>
        </w:rPr>
      </w:pPr>
      <w:r w:rsidRPr="00880C88">
        <w:rPr>
          <w:rFonts w:ascii="Times New Roman" w:hAnsi="Times New Roman" w:cs="Times New Roman"/>
          <w:sz w:val="24"/>
          <w:szCs w:val="24"/>
        </w:rPr>
        <w:t xml:space="preserve">(1) Читалището може да бъде прекратено по решение на общото събрание, вписано в регистъра на окръжния съд. То може да бъде прекратено с ликвидация или по решение на окръжния съд, ако: </w:t>
      </w:r>
    </w:p>
    <w:p w:rsidR="00880C88" w:rsidRPr="00880C88" w:rsidRDefault="00880C88" w:rsidP="00880C88">
      <w:pPr>
        <w:pStyle w:val="a3"/>
        <w:spacing w:before="0" w:beforeAutospacing="0" w:after="0" w:afterAutospacing="0"/>
        <w:jc w:val="both"/>
      </w:pPr>
      <w:r w:rsidRPr="00880C88">
        <w:t>1. дейността му противоречи на закона, устава и добрите нрави;</w:t>
      </w:r>
    </w:p>
    <w:p w:rsidR="00880C88" w:rsidRPr="00880C88" w:rsidRDefault="00880C88" w:rsidP="00880C88">
      <w:pPr>
        <w:pStyle w:val="a3"/>
        <w:spacing w:before="0" w:beforeAutospacing="0" w:after="0" w:afterAutospacing="0"/>
        <w:jc w:val="both"/>
      </w:pPr>
      <w:r w:rsidRPr="00880C88">
        <w:t>2. имуществото му не се използва според целите и предмета на дейността на читалището;</w:t>
      </w:r>
    </w:p>
    <w:p w:rsidR="00880C88" w:rsidRPr="00880C88" w:rsidRDefault="00880C88" w:rsidP="00880C88">
      <w:pPr>
        <w:pStyle w:val="a3"/>
        <w:spacing w:before="0" w:beforeAutospacing="0" w:after="0" w:afterAutospacing="0"/>
        <w:jc w:val="both"/>
      </w:pPr>
      <w:r w:rsidRPr="00880C88">
        <w:lastRenderedPageBreak/>
        <w:t xml:space="preserve">3. е налице трайна невъзможност читалището да действа или не развива дейност за период две години; </w:t>
      </w:r>
    </w:p>
    <w:p w:rsidR="00880C88" w:rsidRPr="00880C88" w:rsidRDefault="00880C88" w:rsidP="00880C88">
      <w:pPr>
        <w:pStyle w:val="a3"/>
        <w:spacing w:before="0" w:beforeAutospacing="0" w:after="0" w:afterAutospacing="0"/>
        <w:jc w:val="both"/>
      </w:pPr>
      <w:r w:rsidRPr="00880C88">
        <w:t>4.не е учредено по законния ред;</w:t>
      </w:r>
    </w:p>
    <w:p w:rsidR="00880C88" w:rsidRPr="00880C88" w:rsidRDefault="00880C88" w:rsidP="00880C88">
      <w:pPr>
        <w:pStyle w:val="a3"/>
        <w:spacing w:before="0" w:beforeAutospacing="0" w:after="0" w:afterAutospacing="0"/>
        <w:jc w:val="both"/>
      </w:pPr>
      <w:r w:rsidRPr="00880C88">
        <w:t>5. е обявено в несъстоятелност.</w:t>
      </w:r>
    </w:p>
    <w:p w:rsidR="00880C88" w:rsidRPr="00880C88" w:rsidRDefault="00880C88" w:rsidP="00880C88">
      <w:pPr>
        <w:pStyle w:val="a3"/>
        <w:spacing w:before="0" w:beforeAutospacing="0" w:after="0" w:afterAutospacing="0"/>
        <w:jc w:val="both"/>
      </w:pPr>
      <w:r w:rsidRPr="00880C88">
        <w:t xml:space="preserve">              (2)  Прекратяването на читалището по решение на окръжния съд може да бъде постановено по искане на прокурора. направено самостоятелно или след подаден сигнал от министъра на културата</w:t>
      </w:r>
    </w:p>
    <w:p w:rsidR="00880C88" w:rsidRPr="00880C88" w:rsidRDefault="00880C88" w:rsidP="00880C88">
      <w:pPr>
        <w:spacing w:after="0" w:line="240" w:lineRule="auto"/>
        <w:jc w:val="both"/>
        <w:rPr>
          <w:rFonts w:ascii="Times New Roman" w:hAnsi="Times New Roman" w:cs="Times New Roman"/>
          <w:sz w:val="24"/>
          <w:szCs w:val="24"/>
        </w:rPr>
      </w:pPr>
      <w:r w:rsidRPr="00880C88">
        <w:rPr>
          <w:rFonts w:ascii="Times New Roman" w:hAnsi="Times New Roman" w:cs="Times New Roman"/>
          <w:sz w:val="24"/>
          <w:szCs w:val="24"/>
        </w:rPr>
        <w:t xml:space="preserve">              (3)  Прекратяването на читалището по искане на прокурора се вписва служебно.</w:t>
      </w:r>
    </w:p>
    <w:p w:rsidR="00880C88" w:rsidRPr="00880C88" w:rsidRDefault="00880C88" w:rsidP="00880C88">
      <w:pPr>
        <w:spacing w:after="0" w:line="240" w:lineRule="auto"/>
        <w:jc w:val="both"/>
        <w:rPr>
          <w:rFonts w:ascii="Times New Roman" w:hAnsi="Times New Roman" w:cs="Times New Roman"/>
          <w:sz w:val="24"/>
          <w:szCs w:val="24"/>
        </w:rPr>
      </w:pPr>
      <w:r w:rsidRPr="00880C88">
        <w:rPr>
          <w:rFonts w:ascii="Times New Roman" w:hAnsi="Times New Roman" w:cs="Times New Roman"/>
          <w:bCs/>
          <w:sz w:val="24"/>
          <w:szCs w:val="24"/>
        </w:rPr>
        <w:t xml:space="preserve">              (4)</w:t>
      </w:r>
      <w:r w:rsidRPr="00880C88">
        <w:rPr>
          <w:rFonts w:ascii="Times New Roman" w:hAnsi="Times New Roman" w:cs="Times New Roman"/>
          <w:sz w:val="24"/>
          <w:szCs w:val="24"/>
        </w:rPr>
        <w:t xml:space="preserve">  Читалищното сдружение, в което е членувало прекратеното читалище, не може да претендира за разпределянето на имуществото на това читалище.</w:t>
      </w:r>
    </w:p>
    <w:p w:rsidR="00880C88" w:rsidRPr="00880C88" w:rsidRDefault="00880C88" w:rsidP="00880C88">
      <w:pPr>
        <w:spacing w:after="0" w:line="240" w:lineRule="auto"/>
        <w:jc w:val="both"/>
        <w:rPr>
          <w:rFonts w:ascii="Times New Roman" w:hAnsi="Times New Roman" w:cs="Times New Roman"/>
          <w:sz w:val="24"/>
          <w:szCs w:val="24"/>
        </w:rPr>
      </w:pPr>
      <w:r w:rsidRPr="00880C88">
        <w:rPr>
          <w:rFonts w:ascii="Times New Roman" w:hAnsi="Times New Roman" w:cs="Times New Roman"/>
          <w:bCs/>
          <w:sz w:val="24"/>
          <w:szCs w:val="24"/>
        </w:rPr>
        <w:t xml:space="preserve">              (5)</w:t>
      </w:r>
      <w:r w:rsidRPr="00880C88">
        <w:rPr>
          <w:rFonts w:ascii="Times New Roman" w:hAnsi="Times New Roman" w:cs="Times New Roman"/>
          <w:sz w:val="24"/>
          <w:szCs w:val="24"/>
        </w:rPr>
        <w:t xml:space="preserve">  При прекратяване на читалищно сдружение се прилагат съответно чл. 10 и чл.10а</w:t>
      </w:r>
    </w:p>
    <w:p w:rsidR="00880C88" w:rsidRPr="00880C88" w:rsidRDefault="00880C88" w:rsidP="00880C88">
      <w:pPr>
        <w:spacing w:after="0" w:line="240" w:lineRule="auto"/>
        <w:jc w:val="both"/>
        <w:rPr>
          <w:rFonts w:ascii="Times New Roman" w:hAnsi="Times New Roman" w:cs="Times New Roman"/>
          <w:sz w:val="24"/>
          <w:szCs w:val="24"/>
        </w:rPr>
      </w:pPr>
      <w:r w:rsidRPr="00880C88">
        <w:rPr>
          <w:rFonts w:ascii="Times New Roman" w:hAnsi="Times New Roman" w:cs="Times New Roman"/>
          <w:bCs/>
          <w:sz w:val="24"/>
          <w:szCs w:val="24"/>
        </w:rPr>
        <w:t xml:space="preserve">              (6)</w:t>
      </w:r>
      <w:r w:rsidRPr="00880C88">
        <w:rPr>
          <w:rFonts w:ascii="Times New Roman" w:hAnsi="Times New Roman" w:cs="Times New Roman"/>
          <w:sz w:val="24"/>
          <w:szCs w:val="24"/>
        </w:rPr>
        <w:t xml:space="preserve"> За неуредените в този устав случаи се прилага Законът за юридическите лица с нестопанска цел. </w:t>
      </w:r>
    </w:p>
    <w:p w:rsidR="00880C88" w:rsidRPr="00880C88" w:rsidRDefault="00880C88" w:rsidP="00880C88">
      <w:pPr>
        <w:spacing w:after="0" w:line="240" w:lineRule="auto"/>
        <w:jc w:val="both"/>
        <w:rPr>
          <w:rFonts w:ascii="Times New Roman" w:hAnsi="Times New Roman" w:cs="Times New Roman"/>
          <w:color w:val="000000"/>
          <w:sz w:val="24"/>
          <w:szCs w:val="24"/>
        </w:rPr>
      </w:pPr>
    </w:p>
    <w:p w:rsidR="00880C88" w:rsidRPr="00880C88" w:rsidRDefault="00880C88" w:rsidP="00880C88">
      <w:pPr>
        <w:spacing w:after="0" w:line="240" w:lineRule="auto"/>
        <w:jc w:val="both"/>
        <w:rPr>
          <w:rFonts w:ascii="Times New Roman" w:hAnsi="Times New Roman" w:cs="Times New Roman"/>
          <w:color w:val="000000"/>
          <w:sz w:val="24"/>
          <w:szCs w:val="24"/>
        </w:rPr>
      </w:pPr>
    </w:p>
    <w:p w:rsidR="00880C88" w:rsidRPr="00880C88" w:rsidRDefault="00880C88" w:rsidP="00880C88">
      <w:pPr>
        <w:pStyle w:val="3"/>
        <w:spacing w:before="0" w:beforeAutospacing="0" w:after="0" w:afterAutospacing="0"/>
        <w:jc w:val="center"/>
        <w:rPr>
          <w:b w:val="0"/>
          <w:sz w:val="24"/>
          <w:szCs w:val="24"/>
          <w:u w:val="single"/>
        </w:rPr>
      </w:pPr>
      <w:r w:rsidRPr="00880C88">
        <w:rPr>
          <w:b w:val="0"/>
          <w:sz w:val="24"/>
          <w:szCs w:val="24"/>
          <w:u w:val="single"/>
        </w:rPr>
        <w:t>ГЛАВА СЕДМА</w:t>
      </w:r>
    </w:p>
    <w:p w:rsidR="00880C88" w:rsidRPr="00880C88" w:rsidRDefault="00880C88" w:rsidP="00880C88">
      <w:pPr>
        <w:pStyle w:val="3"/>
        <w:spacing w:before="0" w:beforeAutospacing="0" w:after="0" w:afterAutospacing="0"/>
        <w:jc w:val="center"/>
        <w:rPr>
          <w:b w:val="0"/>
          <w:sz w:val="24"/>
          <w:szCs w:val="24"/>
          <w:u w:val="single"/>
        </w:rPr>
      </w:pPr>
      <w:r w:rsidRPr="00880C88">
        <w:rPr>
          <w:b w:val="0"/>
          <w:sz w:val="24"/>
          <w:szCs w:val="24"/>
        </w:rPr>
        <w:br/>
      </w:r>
      <w:bookmarkStart w:id="0" w:name="IT_CHLEN_31_0"/>
      <w:bookmarkStart w:id="1" w:name="5117766"/>
      <w:bookmarkEnd w:id="0"/>
      <w:bookmarkEnd w:id="1"/>
      <w:r w:rsidRPr="00880C88">
        <w:rPr>
          <w:b w:val="0"/>
          <w:caps/>
          <w:sz w:val="24"/>
          <w:szCs w:val="24"/>
        </w:rPr>
        <w:t>Административно  наказателни   разпоредби</w:t>
      </w:r>
    </w:p>
    <w:p w:rsidR="00880C88" w:rsidRPr="00880C88" w:rsidRDefault="00880C88" w:rsidP="00880C88">
      <w:pPr>
        <w:spacing w:after="0" w:line="240" w:lineRule="auto"/>
        <w:jc w:val="both"/>
        <w:rPr>
          <w:rFonts w:ascii="Times New Roman" w:hAnsi="Times New Roman" w:cs="Times New Roman"/>
          <w:sz w:val="24"/>
          <w:szCs w:val="24"/>
        </w:rPr>
      </w:pPr>
      <w:r w:rsidRPr="00880C88">
        <w:rPr>
          <w:rFonts w:ascii="Times New Roman" w:hAnsi="Times New Roman" w:cs="Times New Roman"/>
          <w:bCs/>
          <w:sz w:val="24"/>
          <w:szCs w:val="24"/>
        </w:rPr>
        <w:t>Чл. 30.</w:t>
      </w:r>
      <w:r w:rsidRPr="00880C88">
        <w:rPr>
          <w:rFonts w:ascii="Times New Roman" w:hAnsi="Times New Roman" w:cs="Times New Roman"/>
          <w:sz w:val="24"/>
          <w:szCs w:val="24"/>
        </w:rPr>
        <w:t xml:space="preserve"> При нарушение на чл.3 ал.4 от ЗНЧ,  Председателят или секретарят на читалището, се наказват с глоба в размер от 500 до 1000 лв. и с лишаване от право да заемат изборна длъжност в читалището за срок 5 години.  </w:t>
      </w:r>
    </w:p>
    <w:p w:rsidR="00880C88" w:rsidRPr="00880C88" w:rsidRDefault="00880C88" w:rsidP="00880C88">
      <w:pPr>
        <w:spacing w:after="0" w:line="240" w:lineRule="auto"/>
        <w:jc w:val="both"/>
        <w:rPr>
          <w:rFonts w:ascii="Times New Roman" w:hAnsi="Times New Roman" w:cs="Times New Roman"/>
          <w:sz w:val="24"/>
          <w:szCs w:val="24"/>
        </w:rPr>
      </w:pPr>
      <w:bookmarkStart w:id="2" w:name="IT_CHLEN_32_0"/>
      <w:bookmarkStart w:id="3" w:name="5117767"/>
      <w:bookmarkEnd w:id="2"/>
      <w:bookmarkEnd w:id="3"/>
    </w:p>
    <w:p w:rsidR="00880C88" w:rsidRPr="00880C88" w:rsidRDefault="00880C88" w:rsidP="00880C88">
      <w:pPr>
        <w:spacing w:after="0" w:line="240" w:lineRule="auto"/>
        <w:jc w:val="both"/>
        <w:rPr>
          <w:rFonts w:ascii="Times New Roman" w:hAnsi="Times New Roman" w:cs="Times New Roman"/>
          <w:sz w:val="24"/>
          <w:szCs w:val="24"/>
        </w:rPr>
      </w:pPr>
      <w:r w:rsidRPr="00880C88">
        <w:rPr>
          <w:rFonts w:ascii="Times New Roman" w:hAnsi="Times New Roman" w:cs="Times New Roman"/>
          <w:bCs/>
          <w:sz w:val="24"/>
          <w:szCs w:val="24"/>
        </w:rPr>
        <w:t>Чл. 31.</w:t>
      </w:r>
      <w:r w:rsidRPr="00880C88">
        <w:rPr>
          <w:rFonts w:ascii="Times New Roman" w:hAnsi="Times New Roman" w:cs="Times New Roman"/>
          <w:sz w:val="24"/>
          <w:szCs w:val="24"/>
        </w:rPr>
        <w:t xml:space="preserve"> При нарушение на чл. 10, ал.3 от ЗНЧ,  Председателят на читалището или представляващ читалищно сдружение,  се наказва с глоба от 150 до 300 лв. </w:t>
      </w:r>
      <w:bookmarkStart w:id="4" w:name="IT_CHLEN_33_0"/>
      <w:bookmarkStart w:id="5" w:name="5117768"/>
      <w:bookmarkEnd w:id="4"/>
      <w:bookmarkEnd w:id="5"/>
    </w:p>
    <w:p w:rsidR="00880C88" w:rsidRPr="00880C88" w:rsidRDefault="00880C88" w:rsidP="00880C88">
      <w:pPr>
        <w:spacing w:after="0" w:line="240" w:lineRule="auto"/>
        <w:jc w:val="both"/>
        <w:rPr>
          <w:rFonts w:ascii="Times New Roman" w:hAnsi="Times New Roman" w:cs="Times New Roman"/>
          <w:sz w:val="24"/>
          <w:szCs w:val="24"/>
        </w:rPr>
      </w:pPr>
    </w:p>
    <w:p w:rsidR="00880C88" w:rsidRPr="00880C88" w:rsidRDefault="00880C88" w:rsidP="00880C88">
      <w:pPr>
        <w:spacing w:after="0" w:line="240" w:lineRule="auto"/>
        <w:jc w:val="both"/>
        <w:rPr>
          <w:rFonts w:ascii="Times New Roman" w:hAnsi="Times New Roman" w:cs="Times New Roman"/>
          <w:sz w:val="24"/>
          <w:szCs w:val="24"/>
        </w:rPr>
      </w:pPr>
      <w:r w:rsidRPr="00880C88">
        <w:rPr>
          <w:rFonts w:ascii="Times New Roman" w:hAnsi="Times New Roman" w:cs="Times New Roman"/>
          <w:bCs/>
          <w:sz w:val="24"/>
          <w:szCs w:val="24"/>
        </w:rPr>
        <w:t>Чл. 32.</w:t>
      </w:r>
      <w:r w:rsidRPr="00880C88">
        <w:rPr>
          <w:rFonts w:ascii="Times New Roman" w:hAnsi="Times New Roman" w:cs="Times New Roman"/>
          <w:sz w:val="24"/>
          <w:szCs w:val="24"/>
        </w:rPr>
        <w:t xml:space="preserve"> При нарушение на чл.26а ал. 4, Председателят на читалището се наказва с глоба от 150 до 300 лв. </w:t>
      </w:r>
    </w:p>
    <w:p w:rsidR="00880C88" w:rsidRPr="00880C88" w:rsidRDefault="00880C88" w:rsidP="00880C88">
      <w:pPr>
        <w:spacing w:after="0" w:line="240" w:lineRule="auto"/>
        <w:jc w:val="both"/>
        <w:rPr>
          <w:rFonts w:ascii="Times New Roman" w:hAnsi="Times New Roman" w:cs="Times New Roman"/>
          <w:color w:val="000000"/>
          <w:sz w:val="24"/>
          <w:szCs w:val="24"/>
        </w:rPr>
      </w:pPr>
    </w:p>
    <w:p w:rsidR="00880C88" w:rsidRPr="00880C88" w:rsidRDefault="00880C88" w:rsidP="00880C88">
      <w:pPr>
        <w:spacing w:after="0" w:line="240" w:lineRule="auto"/>
        <w:jc w:val="center"/>
        <w:rPr>
          <w:rFonts w:ascii="Times New Roman" w:hAnsi="Times New Roman" w:cs="Times New Roman"/>
          <w:color w:val="000000"/>
          <w:sz w:val="24"/>
          <w:szCs w:val="24"/>
          <w:u w:val="single"/>
        </w:rPr>
      </w:pPr>
      <w:r w:rsidRPr="00880C88">
        <w:rPr>
          <w:rFonts w:ascii="Times New Roman" w:hAnsi="Times New Roman" w:cs="Times New Roman"/>
          <w:color w:val="000000"/>
          <w:sz w:val="24"/>
          <w:szCs w:val="24"/>
          <w:u w:val="single"/>
        </w:rPr>
        <w:t>ГЛАВА ОСМА</w:t>
      </w:r>
    </w:p>
    <w:p w:rsidR="00880C88" w:rsidRPr="00880C88" w:rsidRDefault="00880C88" w:rsidP="00880C88">
      <w:pPr>
        <w:spacing w:after="0" w:line="240" w:lineRule="auto"/>
        <w:jc w:val="center"/>
        <w:rPr>
          <w:rFonts w:ascii="Times New Roman" w:hAnsi="Times New Roman" w:cs="Times New Roman"/>
          <w:color w:val="000000"/>
          <w:sz w:val="24"/>
          <w:szCs w:val="24"/>
          <w:u w:val="single"/>
        </w:rPr>
      </w:pPr>
    </w:p>
    <w:p w:rsidR="00880C88" w:rsidRPr="00880C88" w:rsidRDefault="00880C88" w:rsidP="00880C88">
      <w:pPr>
        <w:spacing w:after="0" w:line="240" w:lineRule="auto"/>
        <w:jc w:val="center"/>
        <w:rPr>
          <w:rFonts w:ascii="Times New Roman" w:hAnsi="Times New Roman" w:cs="Times New Roman"/>
          <w:caps/>
          <w:color w:val="000000"/>
          <w:sz w:val="24"/>
          <w:szCs w:val="24"/>
        </w:rPr>
      </w:pPr>
      <w:r w:rsidRPr="00880C88">
        <w:rPr>
          <w:rFonts w:ascii="Times New Roman" w:hAnsi="Times New Roman" w:cs="Times New Roman"/>
          <w:caps/>
          <w:color w:val="000000"/>
          <w:sz w:val="24"/>
          <w:szCs w:val="24"/>
        </w:rPr>
        <w:t>Заключителни разпоредби</w:t>
      </w:r>
    </w:p>
    <w:p w:rsidR="00880C88" w:rsidRPr="00880C88" w:rsidRDefault="00880C88" w:rsidP="00880C88">
      <w:pPr>
        <w:spacing w:after="0" w:line="240" w:lineRule="auto"/>
        <w:jc w:val="both"/>
        <w:rPr>
          <w:rFonts w:ascii="Times New Roman" w:hAnsi="Times New Roman" w:cs="Times New Roman"/>
          <w:color w:val="000000"/>
          <w:sz w:val="24"/>
          <w:szCs w:val="24"/>
        </w:rPr>
      </w:pPr>
    </w:p>
    <w:p w:rsidR="00880C88" w:rsidRPr="00880C88" w:rsidRDefault="00880C88" w:rsidP="00880C88">
      <w:p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 xml:space="preserve"> Параграф 1. Читалището има кръгъл печат с надпис: „Народно читалище </w:t>
      </w:r>
      <w:r>
        <w:rPr>
          <w:rFonts w:ascii="Times New Roman" w:hAnsi="Times New Roman" w:cs="Times New Roman"/>
          <w:color w:val="000000"/>
          <w:sz w:val="24"/>
          <w:szCs w:val="24"/>
        </w:rPr>
        <w:t>Просвета-1935</w:t>
      </w:r>
      <w:r w:rsidRPr="00880C88">
        <w:rPr>
          <w:rFonts w:ascii="Times New Roman" w:hAnsi="Times New Roman" w:cs="Times New Roman"/>
          <w:color w:val="000000"/>
          <w:sz w:val="24"/>
          <w:szCs w:val="24"/>
        </w:rPr>
        <w:t>“ в средата: емблема на разтворена книга</w:t>
      </w:r>
      <w:r w:rsidRPr="00880C88">
        <w:rPr>
          <w:rFonts w:ascii="Times New Roman" w:hAnsi="Times New Roman" w:cs="Times New Roman"/>
          <w:color w:val="000000"/>
          <w:sz w:val="24"/>
          <w:szCs w:val="24"/>
          <w:lang w:val="en-US"/>
        </w:rPr>
        <w:t xml:space="preserve"> </w:t>
      </w:r>
      <w:r w:rsidRPr="00880C88">
        <w:rPr>
          <w:rFonts w:ascii="Times New Roman" w:hAnsi="Times New Roman" w:cs="Times New Roman"/>
          <w:color w:val="000000"/>
          <w:sz w:val="24"/>
          <w:szCs w:val="24"/>
        </w:rPr>
        <w:t>със слънце.</w:t>
      </w:r>
    </w:p>
    <w:p w:rsidR="00880C88" w:rsidRPr="00880C88" w:rsidRDefault="00880C88" w:rsidP="00880C88">
      <w:p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Празник на читалището е 24 май – Денят на славянската писменост и култура.</w:t>
      </w:r>
    </w:p>
    <w:p w:rsidR="00880C88" w:rsidRPr="00880C88" w:rsidRDefault="00880C88" w:rsidP="00880C88">
      <w:pPr>
        <w:spacing w:after="0" w:line="240" w:lineRule="auto"/>
        <w:jc w:val="both"/>
        <w:rPr>
          <w:rFonts w:ascii="Times New Roman" w:hAnsi="Times New Roman" w:cs="Times New Roman"/>
          <w:color w:val="000000"/>
          <w:sz w:val="24"/>
          <w:szCs w:val="24"/>
        </w:rPr>
      </w:pPr>
    </w:p>
    <w:p w:rsidR="00880C88" w:rsidRPr="00880C88" w:rsidRDefault="00880C88" w:rsidP="00880C88">
      <w:pPr>
        <w:spacing w:after="0" w:line="240" w:lineRule="auto"/>
        <w:jc w:val="both"/>
        <w:rPr>
          <w:rFonts w:ascii="Times New Roman" w:hAnsi="Times New Roman" w:cs="Times New Roman"/>
          <w:color w:val="000000"/>
          <w:sz w:val="24"/>
          <w:szCs w:val="24"/>
        </w:rPr>
      </w:pPr>
    </w:p>
    <w:p w:rsidR="00880C88" w:rsidRPr="00880C88" w:rsidRDefault="00880C88" w:rsidP="00880C88">
      <w:pPr>
        <w:spacing w:after="0" w:line="240" w:lineRule="auto"/>
        <w:jc w:val="both"/>
        <w:rPr>
          <w:rFonts w:ascii="Times New Roman" w:hAnsi="Times New Roman" w:cs="Times New Roman"/>
          <w:color w:val="000000"/>
          <w:sz w:val="24"/>
          <w:szCs w:val="24"/>
        </w:rPr>
      </w:pPr>
      <w:r w:rsidRPr="00880C88">
        <w:rPr>
          <w:rFonts w:ascii="Times New Roman" w:hAnsi="Times New Roman" w:cs="Times New Roman"/>
          <w:color w:val="000000"/>
          <w:sz w:val="24"/>
          <w:szCs w:val="24"/>
        </w:rPr>
        <w:t xml:space="preserve">Параграф 2. Уставът на читалището е приет </w:t>
      </w:r>
      <w:r>
        <w:rPr>
          <w:rFonts w:ascii="Times New Roman" w:hAnsi="Times New Roman" w:cs="Times New Roman"/>
          <w:color w:val="000000"/>
          <w:sz w:val="24"/>
          <w:szCs w:val="24"/>
        </w:rPr>
        <w:t xml:space="preserve">на Общо събрание, проведено </w:t>
      </w:r>
      <w:r w:rsidRPr="00880C88">
        <w:rPr>
          <w:rFonts w:ascii="Times New Roman" w:hAnsi="Times New Roman" w:cs="Times New Roman"/>
          <w:color w:val="000000"/>
          <w:sz w:val="24"/>
          <w:szCs w:val="24"/>
        </w:rPr>
        <w:t>2010г. в съответствие и при спазване на Закона за народните читалища, публикуван в държавен вестник, брой 42 от 05.06.2009г.</w:t>
      </w:r>
    </w:p>
    <w:p w:rsidR="00880C88" w:rsidRPr="00880C88" w:rsidRDefault="00880C88" w:rsidP="00880C88">
      <w:pPr>
        <w:spacing w:after="0" w:line="240" w:lineRule="auto"/>
        <w:jc w:val="both"/>
        <w:rPr>
          <w:rFonts w:ascii="Times New Roman" w:hAnsi="Times New Roman" w:cs="Times New Roman"/>
          <w:color w:val="000000"/>
          <w:sz w:val="24"/>
          <w:szCs w:val="24"/>
        </w:rPr>
      </w:pPr>
    </w:p>
    <w:p w:rsidR="00880C88" w:rsidRPr="00880C88" w:rsidRDefault="00880C88" w:rsidP="00880C88">
      <w:pPr>
        <w:spacing w:after="0" w:line="240" w:lineRule="auto"/>
        <w:jc w:val="both"/>
        <w:rPr>
          <w:rFonts w:ascii="Times New Roman" w:hAnsi="Times New Roman" w:cs="Times New Roman"/>
          <w:color w:val="000000"/>
          <w:sz w:val="24"/>
          <w:szCs w:val="24"/>
        </w:rPr>
      </w:pPr>
    </w:p>
    <w:p w:rsidR="00880C88" w:rsidRPr="00880C88" w:rsidRDefault="00880C88" w:rsidP="00880C88">
      <w:pPr>
        <w:spacing w:after="0" w:line="240" w:lineRule="auto"/>
        <w:jc w:val="both"/>
        <w:rPr>
          <w:rFonts w:ascii="Times New Roman" w:hAnsi="Times New Roman" w:cs="Times New Roman"/>
          <w:color w:val="000000"/>
          <w:sz w:val="24"/>
          <w:szCs w:val="24"/>
        </w:rPr>
      </w:pPr>
    </w:p>
    <w:p w:rsidR="00880C88" w:rsidRPr="00880C88" w:rsidRDefault="00880C88" w:rsidP="00880C88">
      <w:pPr>
        <w:pStyle w:val="3"/>
        <w:spacing w:before="0" w:beforeAutospacing="0" w:after="0" w:afterAutospacing="0"/>
        <w:jc w:val="right"/>
        <w:rPr>
          <w:b w:val="0"/>
          <w:sz w:val="24"/>
          <w:szCs w:val="24"/>
        </w:rPr>
      </w:pPr>
      <w:r w:rsidRPr="00880C88">
        <w:rPr>
          <w:b w:val="0"/>
          <w:color w:val="000000"/>
          <w:sz w:val="24"/>
          <w:szCs w:val="24"/>
        </w:rPr>
        <w:t xml:space="preserve">        </w:t>
      </w:r>
      <w:r w:rsidRPr="00880C88">
        <w:rPr>
          <w:b w:val="0"/>
          <w:sz w:val="24"/>
          <w:szCs w:val="24"/>
        </w:rPr>
        <w:tab/>
      </w:r>
      <w:r w:rsidRPr="00880C88">
        <w:rPr>
          <w:b w:val="0"/>
          <w:sz w:val="24"/>
          <w:szCs w:val="24"/>
        </w:rPr>
        <w:tab/>
      </w:r>
      <w:r w:rsidRPr="00880C88">
        <w:rPr>
          <w:b w:val="0"/>
          <w:sz w:val="24"/>
          <w:szCs w:val="24"/>
        </w:rPr>
        <w:tab/>
      </w:r>
      <w:r w:rsidRPr="00880C88">
        <w:rPr>
          <w:b w:val="0"/>
          <w:sz w:val="24"/>
          <w:szCs w:val="24"/>
        </w:rPr>
        <w:tab/>
        <w:t xml:space="preserve">           Председател: ______/п/___________</w:t>
      </w:r>
    </w:p>
    <w:p w:rsidR="00880C88" w:rsidRPr="00880C88" w:rsidRDefault="00880C88" w:rsidP="00880C88">
      <w:pPr>
        <w:pStyle w:val="3"/>
        <w:spacing w:before="0" w:beforeAutospacing="0" w:after="0" w:afterAutospacing="0"/>
        <w:jc w:val="right"/>
        <w:rPr>
          <w:b w:val="0"/>
          <w:sz w:val="24"/>
          <w:szCs w:val="24"/>
        </w:rPr>
      </w:pPr>
      <w:r w:rsidRPr="00880C88">
        <w:rPr>
          <w:b w:val="0"/>
          <w:sz w:val="24"/>
          <w:szCs w:val="24"/>
        </w:rPr>
        <w:t xml:space="preserve">                                                                                         /</w:t>
      </w:r>
      <w:r>
        <w:rPr>
          <w:b w:val="0"/>
          <w:sz w:val="24"/>
          <w:szCs w:val="24"/>
        </w:rPr>
        <w:t>Айше Ахмедова</w:t>
      </w:r>
      <w:r w:rsidRPr="00880C88">
        <w:rPr>
          <w:b w:val="0"/>
          <w:sz w:val="24"/>
          <w:szCs w:val="24"/>
        </w:rPr>
        <w:t xml:space="preserve"> /    </w:t>
      </w:r>
    </w:p>
    <w:p w:rsidR="00880C88" w:rsidRPr="00880C88" w:rsidRDefault="00880C88" w:rsidP="00880C88">
      <w:pPr>
        <w:pStyle w:val="3"/>
        <w:spacing w:before="0" w:beforeAutospacing="0" w:after="0" w:afterAutospacing="0"/>
        <w:jc w:val="right"/>
        <w:rPr>
          <w:b w:val="0"/>
          <w:sz w:val="24"/>
          <w:szCs w:val="24"/>
        </w:rPr>
      </w:pPr>
      <w:r w:rsidRPr="00880C88">
        <w:rPr>
          <w:b w:val="0"/>
          <w:sz w:val="24"/>
          <w:szCs w:val="24"/>
        </w:rPr>
        <w:t xml:space="preserve">                    </w:t>
      </w:r>
    </w:p>
    <w:p w:rsidR="00880C88" w:rsidRPr="00880C88" w:rsidRDefault="00880C88" w:rsidP="00880C88">
      <w:pPr>
        <w:pStyle w:val="3"/>
        <w:spacing w:before="0" w:beforeAutospacing="0" w:after="0" w:afterAutospacing="0"/>
        <w:jc w:val="right"/>
        <w:rPr>
          <w:b w:val="0"/>
          <w:sz w:val="24"/>
          <w:szCs w:val="24"/>
        </w:rPr>
      </w:pPr>
      <w:r w:rsidRPr="00880C88">
        <w:rPr>
          <w:b w:val="0"/>
          <w:sz w:val="24"/>
          <w:szCs w:val="24"/>
        </w:rPr>
        <w:t xml:space="preserve">                                                                 Секретар:_______/п/________</w:t>
      </w:r>
    </w:p>
    <w:p w:rsidR="00880C88" w:rsidRPr="00880C88" w:rsidRDefault="00880C88" w:rsidP="00880C88">
      <w:pPr>
        <w:pStyle w:val="3"/>
        <w:spacing w:before="0" w:beforeAutospacing="0" w:after="0" w:afterAutospacing="0"/>
        <w:jc w:val="right"/>
        <w:rPr>
          <w:b w:val="0"/>
          <w:sz w:val="24"/>
          <w:szCs w:val="24"/>
        </w:rPr>
      </w:pPr>
      <w:r w:rsidRPr="00880C88">
        <w:rPr>
          <w:b w:val="0"/>
          <w:sz w:val="24"/>
          <w:szCs w:val="24"/>
        </w:rPr>
        <w:t xml:space="preserve">                                                                         </w:t>
      </w:r>
      <w:r>
        <w:rPr>
          <w:b w:val="0"/>
          <w:sz w:val="24"/>
          <w:szCs w:val="24"/>
        </w:rPr>
        <w:t xml:space="preserve">               / Фатме Сеидова</w:t>
      </w:r>
      <w:r w:rsidRPr="00880C88">
        <w:rPr>
          <w:b w:val="0"/>
          <w:sz w:val="24"/>
          <w:szCs w:val="24"/>
        </w:rPr>
        <w:t>/</w:t>
      </w:r>
    </w:p>
    <w:sectPr w:rsidR="00880C88" w:rsidRPr="00880C8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C2859"/>
    <w:multiLevelType w:val="hybridMultilevel"/>
    <w:tmpl w:val="DE202722"/>
    <w:lvl w:ilvl="0" w:tplc="5A4EDFE4">
      <w:start w:val="1"/>
      <w:numFmt w:val="decimal"/>
      <w:lvlText w:val="%1."/>
      <w:lvlJc w:val="left"/>
      <w:pPr>
        <w:tabs>
          <w:tab w:val="num" w:pos="1770"/>
        </w:tabs>
        <w:ind w:left="177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1">
    <w:nsid w:val="1FF36653"/>
    <w:multiLevelType w:val="hybridMultilevel"/>
    <w:tmpl w:val="6EF41054"/>
    <w:lvl w:ilvl="0" w:tplc="22346922">
      <w:start w:val="1"/>
      <w:numFmt w:val="decimal"/>
      <w:lvlText w:val="%1."/>
      <w:lvlJc w:val="left"/>
      <w:pPr>
        <w:tabs>
          <w:tab w:val="num" w:pos="1080"/>
        </w:tabs>
        <w:ind w:left="1080" w:hanging="360"/>
      </w:pPr>
      <w:rPr>
        <w:b w:val="0"/>
      </w:rPr>
    </w:lvl>
    <w:lvl w:ilvl="1" w:tplc="C66A5338">
      <w:start w:val="1"/>
      <w:numFmt w:val="bullet"/>
      <w:lvlText w:val="-"/>
      <w:lvlJc w:val="left"/>
      <w:pPr>
        <w:tabs>
          <w:tab w:val="num" w:pos="1800"/>
        </w:tabs>
        <w:ind w:left="1800" w:hanging="360"/>
      </w:pPr>
      <w:rPr>
        <w:rFonts w:ascii="Times New Roman" w:eastAsia="Times New Roman" w:hAnsi="Times New Roman" w:cs="Times New Roman" w:hint="default"/>
      </w:r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2">
    <w:nsid w:val="264B3505"/>
    <w:multiLevelType w:val="hybridMultilevel"/>
    <w:tmpl w:val="2E3E44BA"/>
    <w:lvl w:ilvl="0" w:tplc="22B4B618">
      <w:start w:val="1"/>
      <w:numFmt w:val="decimal"/>
      <w:lvlText w:val="%1."/>
      <w:lvlJc w:val="left"/>
      <w:pPr>
        <w:tabs>
          <w:tab w:val="num" w:pos="1080"/>
        </w:tabs>
        <w:ind w:left="108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3">
    <w:nsid w:val="548B3320"/>
    <w:multiLevelType w:val="hybridMultilevel"/>
    <w:tmpl w:val="7E0E6A00"/>
    <w:lvl w:ilvl="0" w:tplc="D97C2388">
      <w:start w:val="1"/>
      <w:numFmt w:val="decimal"/>
      <w:lvlText w:val="%1."/>
      <w:lvlJc w:val="left"/>
      <w:pPr>
        <w:tabs>
          <w:tab w:val="num" w:pos="1770"/>
        </w:tabs>
        <w:ind w:left="177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4">
    <w:nsid w:val="599749B7"/>
    <w:multiLevelType w:val="hybridMultilevel"/>
    <w:tmpl w:val="9D3470C6"/>
    <w:lvl w:ilvl="0" w:tplc="D8DC1EDC">
      <w:start w:val="1"/>
      <w:numFmt w:val="bullet"/>
      <w:lvlText w:val=""/>
      <w:lvlJc w:val="left"/>
      <w:pPr>
        <w:tabs>
          <w:tab w:val="num" w:pos="720"/>
        </w:tabs>
        <w:ind w:left="720" w:hanging="360"/>
      </w:pPr>
      <w:rPr>
        <w:rFonts w:ascii="Symbol" w:hAnsi="Symbol" w:hint="default"/>
        <w:color w:val="999999"/>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5">
    <w:nsid w:val="65CF0F53"/>
    <w:multiLevelType w:val="hybridMultilevel"/>
    <w:tmpl w:val="FD02BBB2"/>
    <w:lvl w:ilvl="0" w:tplc="ACD4C284">
      <w:start w:val="1"/>
      <w:numFmt w:val="decimal"/>
      <w:lvlText w:val="%1."/>
      <w:lvlJc w:val="left"/>
      <w:pPr>
        <w:tabs>
          <w:tab w:val="num" w:pos="1770"/>
        </w:tabs>
        <w:ind w:left="177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6">
    <w:nsid w:val="66DC5BAF"/>
    <w:multiLevelType w:val="hybridMultilevel"/>
    <w:tmpl w:val="A9D038AE"/>
    <w:lvl w:ilvl="0" w:tplc="22346922">
      <w:start w:val="1"/>
      <w:numFmt w:val="decimal"/>
      <w:lvlText w:val="%1."/>
      <w:lvlJc w:val="left"/>
      <w:pPr>
        <w:tabs>
          <w:tab w:val="num" w:pos="1080"/>
        </w:tabs>
        <w:ind w:left="1080" w:hanging="360"/>
      </w:pPr>
      <w:rPr>
        <w:b w:val="0"/>
      </w:r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7">
    <w:nsid w:val="69A06653"/>
    <w:multiLevelType w:val="hybridMultilevel"/>
    <w:tmpl w:val="EF3EB6BC"/>
    <w:lvl w:ilvl="0" w:tplc="4B264622">
      <w:start w:val="1"/>
      <w:numFmt w:val="decimal"/>
      <w:lvlText w:val="%1."/>
      <w:lvlJc w:val="left"/>
      <w:pPr>
        <w:tabs>
          <w:tab w:val="num" w:pos="1080"/>
        </w:tabs>
        <w:ind w:left="108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8">
    <w:nsid w:val="6E046686"/>
    <w:multiLevelType w:val="hybridMultilevel"/>
    <w:tmpl w:val="E972613A"/>
    <w:lvl w:ilvl="0" w:tplc="75443C88">
      <w:start w:val="1"/>
      <w:numFmt w:val="decimal"/>
      <w:lvlText w:val="%1."/>
      <w:lvlJc w:val="left"/>
      <w:pPr>
        <w:tabs>
          <w:tab w:val="num" w:pos="1065"/>
        </w:tabs>
        <w:ind w:left="1065" w:hanging="360"/>
      </w:pPr>
      <w:rPr>
        <w:b w:val="0"/>
      </w:r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880C88"/>
    <w:rsid w:val="00880C88"/>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semiHidden/>
    <w:unhideWhenUsed/>
    <w:qFormat/>
    <w:rsid w:val="00880C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лавие 3 Знак"/>
    <w:basedOn w:val="a0"/>
    <w:link w:val="3"/>
    <w:semiHidden/>
    <w:rsid w:val="00880C88"/>
    <w:rPr>
      <w:rFonts w:ascii="Times New Roman" w:eastAsia="Times New Roman" w:hAnsi="Times New Roman" w:cs="Times New Roman"/>
      <w:b/>
      <w:bCs/>
      <w:sz w:val="27"/>
      <w:szCs w:val="27"/>
    </w:rPr>
  </w:style>
  <w:style w:type="paragraph" w:styleId="a3">
    <w:name w:val="Normal (Web)"/>
    <w:basedOn w:val="a"/>
    <w:semiHidden/>
    <w:unhideWhenUsed/>
    <w:rsid w:val="00880C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814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2367</Words>
  <Characters>13494</Characters>
  <Application>Microsoft Office Word</Application>
  <DocSecurity>0</DocSecurity>
  <Lines>112</Lines>
  <Paragraphs>31</Paragraphs>
  <ScaleCrop>false</ScaleCrop>
  <Company/>
  <LinksUpToDate>false</LinksUpToDate>
  <CharactersWithSpaces>15830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usrtt</dc:creator>
  <cp:keywords/>
  <dc:description/>
  <cp:lastModifiedBy>usrtt</cp:lastModifiedBy>
  <cp:revision>3</cp:revision>
  <dcterms:created xsi:type="dcterms:W3CDTF">2019-06-21T12:04:00Z</dcterms:created>
  <dcterms:modified xsi:type="dcterms:W3CDTF">2019-06-21T12:12:00Z</dcterms:modified>
</cp:coreProperties>
</file>