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C8" w:rsidRDefault="00D252C8" w:rsidP="00D252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Копие!</w:t>
      </w:r>
    </w:p>
    <w:p w:rsidR="00D252C8" w:rsidRDefault="00D252C8" w:rsidP="00D252C8">
      <w:pPr>
        <w:jc w:val="center"/>
        <w:rPr>
          <w:b/>
          <w:sz w:val="36"/>
          <w:szCs w:val="36"/>
        </w:rPr>
      </w:pPr>
    </w:p>
    <w:p w:rsidR="00D252C8" w:rsidRPr="00393C66" w:rsidRDefault="00D252C8" w:rsidP="00D252C8">
      <w:pPr>
        <w:jc w:val="center"/>
        <w:rPr>
          <w:b/>
          <w:sz w:val="36"/>
          <w:szCs w:val="36"/>
        </w:rPr>
      </w:pPr>
      <w:r w:rsidRPr="00393C66">
        <w:rPr>
          <w:b/>
          <w:sz w:val="36"/>
          <w:szCs w:val="36"/>
        </w:rPr>
        <w:t>УСТАВ</w:t>
      </w:r>
    </w:p>
    <w:p w:rsidR="00D252C8" w:rsidRPr="00393C66" w:rsidRDefault="00D252C8" w:rsidP="00D252C8">
      <w:pPr>
        <w:jc w:val="center"/>
        <w:rPr>
          <w:b/>
          <w:sz w:val="28"/>
          <w:szCs w:val="28"/>
        </w:rPr>
      </w:pPr>
      <w:r w:rsidRPr="00393C66">
        <w:rPr>
          <w:b/>
          <w:sz w:val="28"/>
          <w:szCs w:val="28"/>
        </w:rPr>
        <w:t>НА НАРОДНО ЧИТАЛИЩЕ „АСЕН ЙОСИФОВ</w:t>
      </w:r>
      <w:r>
        <w:rPr>
          <w:b/>
          <w:sz w:val="28"/>
          <w:szCs w:val="28"/>
        </w:rPr>
        <w:t xml:space="preserve"> – 1926 </w:t>
      </w:r>
      <w:r w:rsidRPr="00393C66">
        <w:rPr>
          <w:b/>
          <w:sz w:val="28"/>
          <w:szCs w:val="28"/>
        </w:rPr>
        <w:t>”</w:t>
      </w:r>
    </w:p>
    <w:p w:rsidR="00D252C8" w:rsidRPr="00393C66" w:rsidRDefault="00D252C8" w:rsidP="00D252C8">
      <w:pPr>
        <w:jc w:val="center"/>
        <w:rPr>
          <w:b/>
          <w:sz w:val="28"/>
          <w:szCs w:val="28"/>
        </w:rPr>
      </w:pPr>
      <w:r w:rsidRPr="00393C66">
        <w:rPr>
          <w:b/>
          <w:sz w:val="28"/>
          <w:szCs w:val="28"/>
        </w:rPr>
        <w:t>с. Габровница, обл.Монтана</w:t>
      </w:r>
    </w:p>
    <w:p w:rsidR="00D252C8" w:rsidRDefault="00D252C8" w:rsidP="00D252C8">
      <w:pPr>
        <w:jc w:val="center"/>
        <w:rPr>
          <w:sz w:val="28"/>
          <w:szCs w:val="28"/>
        </w:rPr>
      </w:pPr>
    </w:p>
    <w:p w:rsidR="00D252C8" w:rsidRDefault="00D252C8" w:rsidP="00D252C8">
      <w:pPr>
        <w:jc w:val="center"/>
        <w:rPr>
          <w:sz w:val="28"/>
          <w:szCs w:val="28"/>
        </w:rPr>
      </w:pP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Народните читалища са уникално достояние на българския народ. Чрез своята уникална дейност са призовани да допринасят за духовното развитие на селищата и личността, за цялостното развитие на обществото.</w:t>
      </w:r>
    </w:p>
    <w:p w:rsidR="00D252C8" w:rsidRDefault="00D252C8" w:rsidP="00D252C8">
      <w:pPr>
        <w:rPr>
          <w:sz w:val="28"/>
          <w:szCs w:val="28"/>
        </w:rPr>
      </w:pPr>
    </w:p>
    <w:p w:rsidR="00D252C8" w:rsidRPr="00393C66" w:rsidRDefault="00D252C8" w:rsidP="00D252C8">
      <w:pPr>
        <w:jc w:val="center"/>
        <w:rPr>
          <w:b/>
          <w:sz w:val="28"/>
          <w:szCs w:val="28"/>
          <w:u w:val="single"/>
        </w:rPr>
      </w:pPr>
      <w:r w:rsidRPr="00393C66">
        <w:rPr>
          <w:b/>
          <w:sz w:val="28"/>
          <w:szCs w:val="28"/>
          <w:u w:val="single"/>
        </w:rPr>
        <w:t>ГЛАВА  ПЪРВА</w:t>
      </w:r>
    </w:p>
    <w:p w:rsidR="00D252C8" w:rsidRDefault="00D252C8" w:rsidP="00D252C8">
      <w:pPr>
        <w:jc w:val="center"/>
        <w:rPr>
          <w:sz w:val="28"/>
          <w:szCs w:val="28"/>
        </w:rPr>
      </w:pPr>
      <w:r w:rsidRPr="00393C66">
        <w:rPr>
          <w:b/>
          <w:sz w:val="28"/>
          <w:szCs w:val="28"/>
          <w:u w:val="single"/>
        </w:rPr>
        <w:t>ОБЩИ ПОЛОЖЕНИЯ</w:t>
      </w:r>
    </w:p>
    <w:p w:rsidR="00D252C8" w:rsidRDefault="00D252C8" w:rsidP="00D252C8">
      <w:pPr>
        <w:rPr>
          <w:sz w:val="28"/>
          <w:szCs w:val="28"/>
        </w:rPr>
      </w:pP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Чл.1 Читалището е традиционно, самоуправляващо се, българско, културно – просветно сдружение с нестопанска цел, изградено върху принципите на доброволността, демократизма и автономията. То няма политическа насоченост и в дейността му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Чл.2 Читалището е самостоятелна институция, която работи във взаимодействие с учебни заведения, обществени организации и други структури, които извършват определена културно – просветна или образователна дейност.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Чл.3 Читалището се съюзява, сътрудничи и координира своята дейност с други читалища на територията на РБългария, за защита на своите интереси и за провеждане на съвместни дейности и инициативи.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Чл.4 Читалището е юридическо лице с нестопанска цел, с наименование: Народно читалище „Асен Йосифов-1926”, със седалище и адрес на управление – с.Габровница, обл.Монтана, ул.”Иван Беломелски” № 1.</w:t>
      </w:r>
    </w:p>
    <w:p w:rsidR="00D252C8" w:rsidRDefault="00D252C8" w:rsidP="00D252C8">
      <w:pPr>
        <w:rPr>
          <w:sz w:val="28"/>
          <w:szCs w:val="28"/>
        </w:rPr>
      </w:pPr>
    </w:p>
    <w:p w:rsidR="00D252C8" w:rsidRDefault="00D252C8" w:rsidP="00D252C8">
      <w:pPr>
        <w:jc w:val="center"/>
        <w:rPr>
          <w:b/>
          <w:sz w:val="28"/>
          <w:szCs w:val="28"/>
          <w:u w:val="single"/>
        </w:rPr>
      </w:pPr>
      <w:r w:rsidRPr="00D57AFF">
        <w:rPr>
          <w:b/>
          <w:sz w:val="28"/>
          <w:szCs w:val="28"/>
          <w:u w:val="single"/>
        </w:rPr>
        <w:t>ГЛАВА ВТОРА</w:t>
      </w:r>
    </w:p>
    <w:p w:rsidR="00D252C8" w:rsidRDefault="00D252C8" w:rsidP="00D25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ЦЕЛИ </w:t>
      </w:r>
    </w:p>
    <w:p w:rsidR="00D252C8" w:rsidRDefault="00D252C8" w:rsidP="00D252C8">
      <w:pPr>
        <w:rPr>
          <w:sz w:val="28"/>
          <w:szCs w:val="28"/>
        </w:rPr>
      </w:pP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Чл.5 Целта на читалището е да задоволява потребностите на гражданите, свързани със: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 / развитие и обогатяване на култулния живот;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б / запазване на обичаите и традициите на българския народ;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 / разширяване на знанията на гражданите и приобщаването им към ценностите и постиженията на науката, изкуството и културата;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г / възпитава и утвърждава национално самосъзнание.</w:t>
      </w:r>
    </w:p>
    <w:p w:rsidR="00D252C8" w:rsidRDefault="00D252C8" w:rsidP="00D252C8">
      <w:pPr>
        <w:tabs>
          <w:tab w:val="left" w:pos="3564"/>
        </w:tabs>
        <w:rPr>
          <w:sz w:val="28"/>
          <w:szCs w:val="28"/>
        </w:rPr>
      </w:pPr>
    </w:p>
    <w:p w:rsidR="00D252C8" w:rsidRPr="00393C66" w:rsidRDefault="00D252C8" w:rsidP="00D252C8">
      <w:pPr>
        <w:jc w:val="center"/>
        <w:rPr>
          <w:b/>
          <w:sz w:val="28"/>
          <w:szCs w:val="28"/>
          <w:u w:val="single"/>
        </w:rPr>
      </w:pPr>
      <w:r w:rsidRPr="00393C66">
        <w:rPr>
          <w:b/>
          <w:sz w:val="28"/>
          <w:szCs w:val="28"/>
          <w:u w:val="single"/>
        </w:rPr>
        <w:t>ГЛАВА ТРЕТА</w:t>
      </w:r>
    </w:p>
    <w:p w:rsidR="00D252C8" w:rsidRPr="00393C66" w:rsidRDefault="00D252C8" w:rsidP="00D252C8">
      <w:pPr>
        <w:jc w:val="center"/>
        <w:rPr>
          <w:b/>
          <w:sz w:val="28"/>
          <w:szCs w:val="28"/>
          <w:u w:val="single"/>
        </w:rPr>
      </w:pPr>
      <w:r w:rsidRPr="00393C66">
        <w:rPr>
          <w:b/>
          <w:sz w:val="28"/>
          <w:szCs w:val="28"/>
          <w:u w:val="single"/>
        </w:rPr>
        <w:t>ДЕЙНОСТИ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Чл.6 Читалището осъществява дейност в обществена полза и извършва основни дейности като: 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 / урежда и поддържа библиотека, читалня, фото – фоно – филмо и видеотеки;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б / развива и подпомага любителското художествено творчество;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 / организира школи, кръжоци и курсове, клубове, кино и видеопоказ, празненства, концерти и чествания;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 / събира и разпространява знания за родния край;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 / създава и съхранява музейни сбирки;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е / развива самостоятелно или в сътрудничество с други организации спомагателна стопанска дейност; 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ж / осъществява социални дейности и услуги, подпомагащи лица и семейства, както и такива, свързани с отглеждането, възпитанието, обучението и уплътняването на свободното време на деца и млади хора;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 / осъществява обучения на деца, младежи и лица в трудоспособна възраст, професионална квалификация и преквалификация, консултантска дейност;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/ работи за преодоляване на междуетническите проблеми и бедността на засегнатите социални групи и общности;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й / развива културен и семинарен туризъм в страната и чужбина;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 / извършва и допълнителни дейности, подпомагащи изпълнението на основните функции, с изключение на използването на читалищната сграда за клубове с политически цели, за обсебването й от религиозни секти и други дейности, противоречащи на добрите нрави, националното самосъзнание и традиции.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Чл.7 Читалището провежда и възпитателна дейност, съобразно своите основни цели.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Чл.8 Читалището няма право да оранизира или да предоставя имуществото си за хазартни игри и нощни заведения.</w:t>
      </w:r>
    </w:p>
    <w:p w:rsidR="00D252C8" w:rsidRDefault="00D252C8" w:rsidP="00D252C8">
      <w:pPr>
        <w:rPr>
          <w:sz w:val="28"/>
          <w:szCs w:val="28"/>
        </w:rPr>
      </w:pPr>
    </w:p>
    <w:p w:rsidR="00D252C8" w:rsidRPr="000D6072" w:rsidRDefault="00D252C8" w:rsidP="00D252C8">
      <w:pPr>
        <w:jc w:val="center"/>
        <w:rPr>
          <w:b/>
          <w:sz w:val="28"/>
          <w:szCs w:val="28"/>
          <w:u w:val="single"/>
        </w:rPr>
      </w:pPr>
      <w:r w:rsidRPr="000D6072">
        <w:rPr>
          <w:b/>
          <w:sz w:val="28"/>
          <w:szCs w:val="28"/>
          <w:u w:val="single"/>
        </w:rPr>
        <w:t>ГЛАВА ЧЕТВЪРТА</w:t>
      </w:r>
    </w:p>
    <w:p w:rsidR="00D252C8" w:rsidRDefault="00D252C8" w:rsidP="00D252C8">
      <w:pPr>
        <w:jc w:val="center"/>
        <w:rPr>
          <w:b/>
          <w:sz w:val="28"/>
          <w:szCs w:val="28"/>
          <w:u w:val="single"/>
        </w:rPr>
      </w:pPr>
      <w:r w:rsidRPr="000D6072">
        <w:rPr>
          <w:b/>
          <w:sz w:val="28"/>
          <w:szCs w:val="28"/>
          <w:u w:val="single"/>
        </w:rPr>
        <w:t>ЧЛЕНСТВО</w:t>
      </w:r>
    </w:p>
    <w:p w:rsidR="00D252C8" w:rsidRDefault="00D252C8" w:rsidP="00D252C8">
      <w:pPr>
        <w:rPr>
          <w:sz w:val="28"/>
          <w:szCs w:val="28"/>
        </w:rPr>
      </w:pP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Чл.9 Читалището се учредява на събрание, на което присъстват най – малко </w:t>
      </w:r>
      <w:r w:rsidRPr="002C3ACF">
        <w:rPr>
          <w:sz w:val="28"/>
          <w:szCs w:val="28"/>
        </w:rPr>
        <w:t>5</w:t>
      </w:r>
      <w:r>
        <w:rPr>
          <w:sz w:val="28"/>
          <w:szCs w:val="28"/>
        </w:rPr>
        <w:t>0 дееспособни физически лица, които приемат устава.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Чл.10 Членовете на читалището са: индивидуални, колективни и почетни.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1. Индивидуалните членове са български гражд</w:t>
      </w:r>
      <w:r>
        <w:rPr>
          <w:sz w:val="28"/>
          <w:szCs w:val="28"/>
        </w:rPr>
        <w:t>ани. Те биват действителни и спо</w:t>
      </w:r>
      <w:r>
        <w:rPr>
          <w:sz w:val="28"/>
          <w:szCs w:val="28"/>
        </w:rPr>
        <w:t>магателни: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 / действителните членове са дееспособни лица, плащат редовно определения по устава на читалището членски внос и имат право на глас, да избират и да бъдат избирани в ръководните органи на читалището;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 / спомагателните членове са лица до 18 години, нямат право да избират и да бъдат избирани в читалищното настоятелство и имат съвещателен глас.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2. 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един глас. Колективните членове могат да бъдат: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 / професионални организации;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б / стопански организации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 / търговски дружества;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г / кооперации и сдружения;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 / културно – просветни и любителски клубове и творчески колективи;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е / други юридически лица с нестопанска цел.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3. Почетни членове могат да бъдат български и чужди граждани с изключителни заслуги към читалището. 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Чл.11.1. Членуването в читалището е доброволно.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2. Кандидатът подава писмена молба до настоятелството, в която декларира, че е запознат с Устава и го приема. Кандидатите – юридически лица представят освен молба и преписи от документите си за регистрация и от решението на управителните си органи за членство в читалището.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3. Всеки член има право да бъде информиран за дейността на читалището, да се ползва от имуществото му и от резултатите от дейността му.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4. Всеки член на читалището е длъжен да заплаща редовно членския си внос.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5. Членските права и задължения на индивидуалните членове са непрехвърлими и не преминават върху други лица.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Чл.12. Прекратяване на членството се извършва чрез: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1. Изключване на съответния член на читалището от общото събрание по предложение на настоятелството, за системни нарушения на устава на читалището и злоупотреба с името и традициите на НЧ „Асен Йосифов -1926”, с.Габровница, обл.Монтана, както и поради незаплащане на определения с решение на общото събрание членски внос.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2. По писмена молба на съответния член на читалището, адресирана до настоятелството.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3. Поради смърт на съответния член на читалището или поставянето му под пълно запрещение.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4. С прекратяването на юридическото лице при колективните членове.</w:t>
      </w:r>
    </w:p>
    <w:p w:rsidR="00D252C8" w:rsidRDefault="00D252C8" w:rsidP="00D252C8">
      <w:pPr>
        <w:rPr>
          <w:sz w:val="28"/>
          <w:szCs w:val="28"/>
        </w:rPr>
      </w:pPr>
    </w:p>
    <w:p w:rsidR="00D252C8" w:rsidRDefault="00D252C8" w:rsidP="00D252C8">
      <w:pPr>
        <w:rPr>
          <w:sz w:val="28"/>
          <w:szCs w:val="28"/>
        </w:rPr>
      </w:pPr>
    </w:p>
    <w:p w:rsidR="00D252C8" w:rsidRPr="00EC66C9" w:rsidRDefault="00D252C8" w:rsidP="00D252C8">
      <w:pPr>
        <w:jc w:val="center"/>
        <w:rPr>
          <w:b/>
          <w:sz w:val="28"/>
          <w:szCs w:val="28"/>
          <w:u w:val="single"/>
        </w:rPr>
      </w:pPr>
      <w:r w:rsidRPr="00EC66C9">
        <w:rPr>
          <w:b/>
          <w:sz w:val="28"/>
          <w:szCs w:val="28"/>
          <w:u w:val="single"/>
        </w:rPr>
        <w:t>ГЛАВА ПЕТА</w:t>
      </w:r>
    </w:p>
    <w:p w:rsidR="00D252C8" w:rsidRDefault="00D252C8" w:rsidP="00D252C8">
      <w:pPr>
        <w:jc w:val="center"/>
        <w:rPr>
          <w:sz w:val="28"/>
          <w:szCs w:val="28"/>
        </w:rPr>
      </w:pPr>
      <w:r w:rsidRPr="00EC66C9">
        <w:rPr>
          <w:b/>
          <w:sz w:val="28"/>
          <w:szCs w:val="28"/>
          <w:u w:val="single"/>
        </w:rPr>
        <w:t>ОРГАНИ НА ЧИТАЛИЩЕТО</w:t>
      </w:r>
    </w:p>
    <w:p w:rsidR="00D252C8" w:rsidRDefault="00D252C8" w:rsidP="00D252C8">
      <w:pPr>
        <w:rPr>
          <w:sz w:val="28"/>
          <w:szCs w:val="28"/>
        </w:rPr>
      </w:pP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Чл.13. Органи на читалището са: Общото събрание, Настоятелството и Проверителната комисия.</w:t>
      </w:r>
    </w:p>
    <w:p w:rsidR="00D252C8" w:rsidRDefault="00D252C8" w:rsidP="00D252C8">
      <w:pPr>
        <w:rPr>
          <w:sz w:val="28"/>
          <w:szCs w:val="28"/>
        </w:rPr>
      </w:pPr>
    </w:p>
    <w:p w:rsidR="00D252C8" w:rsidRDefault="00D252C8" w:rsidP="00D252C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76FBE">
        <w:rPr>
          <w:b/>
          <w:sz w:val="28"/>
          <w:szCs w:val="28"/>
        </w:rPr>
        <w:t>ОБЩО СЪБРАНИЕ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Чл.14. Върховен орган на читалището е Общото събрание.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1. Общото събрание на читалището се състои от всички членове на НЧ „Асен Йосифов - 1926”, с.Габровница, обл.Монтана, имащи право на глас.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Чл.15. Общото събрание: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1. Изменя и допълва устава.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2. Избира и освобождава членове на настоятелството,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>проверителната комисия и председателя и определя броя на членовете им.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3. Приема вътрешните актове, необходими за организацията на дейността на читалището.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4. Изключва членове на читалището, по предложение на настоятелството, на основание чл.12, т.1 от Устава на НЧ „Асен Йосифов - 1926”.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5. Приема основните насоки за дейността на читалището.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6. Взема решения за членуване или за прекратяване на членство на читалището в читалищен съюз или други организации.   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7. Приема бюджета на читалището.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8. Приема годишния отчет за дейността на настоятелст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ото.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9. Определя размера на членския внос за всяка календарна година, по предложение на настоятелството на читалището.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10.  Отменя решенията на органи на читалището, които противоречат на закона, устава или други вътрешни актове, регламентиращи дейността на читалището.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11.  Взема решения за прекратяване на читалището.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12.  Взема решения за отнасяне до съда на незаконосъобразни действия на ръководството или на отделни членове.   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Чл.16. Правата по т.1, 2, 7, 8, 10, 12 не могат да се възлагат на други органи на читалището.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Чл.17. Решенията на Общото събрание се вземат с явно гласуване и са задължителни за другите органи на читалището.</w:t>
      </w:r>
    </w:p>
    <w:p w:rsidR="00D252C8" w:rsidRDefault="00D252C8" w:rsidP="00D252C8">
      <w:pPr>
        <w:rPr>
          <w:sz w:val="28"/>
          <w:szCs w:val="28"/>
        </w:rPr>
      </w:pPr>
    </w:p>
    <w:p w:rsidR="00D252C8" w:rsidRDefault="00D252C8" w:rsidP="00D252C8">
      <w:pPr>
        <w:jc w:val="center"/>
        <w:rPr>
          <w:b/>
          <w:sz w:val="28"/>
          <w:szCs w:val="28"/>
          <w:u w:val="single"/>
        </w:rPr>
      </w:pPr>
      <w:r w:rsidRPr="004A4455">
        <w:rPr>
          <w:b/>
          <w:sz w:val="28"/>
          <w:szCs w:val="28"/>
          <w:u w:val="single"/>
        </w:rPr>
        <w:t>СВИКВАНЕ НА ОБЩОТО СЪБРАНИЕ</w:t>
      </w:r>
    </w:p>
    <w:p w:rsidR="00D252C8" w:rsidRDefault="00D252C8" w:rsidP="00D252C8">
      <w:pPr>
        <w:jc w:val="center"/>
        <w:rPr>
          <w:b/>
          <w:sz w:val="28"/>
          <w:szCs w:val="28"/>
          <w:u w:val="single"/>
        </w:rPr>
      </w:pP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Чл.18.1. Редовното общо събрание на читалището се свиква от настоятелството най – малко веднъж годишно. Извънредно общо събрание може да бъде свикано по решение на настоятелството, по искане на проверителната комисия или на 1/3 от членовете на читалището. Ако в последния случай настоятелството в месечен не отправи писмено покана за свикване на общо събрание, то се свиква от съда по седалището на читалището по писмено искане на заинтересованите членове.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2. Поканата за общото събрание трябва да съдържа дневен ред, датата, часа и мястото на провеждане на общото събрание по чия инициатива то се свиква. Тя трябва да бъде получена най – малко 7 дни преди датата на провеждането му.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3. Общото събрание е законно, ако присъстват повече от половината от всички членове. При липса на кворум, събранието се отлага с един час  по – късно на същото място и при същия дневен ред и може да се проведе, колкото и членове да се яват.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Чл.19. Всеки член на общото събрание има право на един глас.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Чл.20. Решенията на общото събрание се вземат с мнозинство от присъстващите.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1. Решенията по чл.15, т.1,  11 се вземат с мнозинство от 2/3 от присъстващите.</w:t>
      </w:r>
    </w:p>
    <w:p w:rsidR="00D252C8" w:rsidRDefault="00D252C8" w:rsidP="00D252C8">
      <w:pPr>
        <w:jc w:val="center"/>
        <w:rPr>
          <w:b/>
          <w:sz w:val="28"/>
          <w:szCs w:val="28"/>
          <w:u w:val="single"/>
        </w:rPr>
      </w:pPr>
    </w:p>
    <w:p w:rsidR="00D252C8" w:rsidRDefault="00D252C8" w:rsidP="00D252C8">
      <w:pPr>
        <w:jc w:val="center"/>
        <w:rPr>
          <w:sz w:val="28"/>
          <w:szCs w:val="28"/>
          <w:u w:val="single"/>
        </w:rPr>
      </w:pPr>
      <w:r w:rsidRPr="009D0EC0">
        <w:rPr>
          <w:b/>
          <w:sz w:val="28"/>
          <w:szCs w:val="28"/>
          <w:u w:val="single"/>
        </w:rPr>
        <w:t>НАСТОЯТЕЛСТВО</w:t>
      </w:r>
    </w:p>
    <w:p w:rsidR="00D252C8" w:rsidRDefault="00D252C8" w:rsidP="00D252C8">
      <w:pPr>
        <w:jc w:val="center"/>
        <w:rPr>
          <w:sz w:val="28"/>
          <w:szCs w:val="28"/>
          <w:u w:val="single"/>
        </w:rPr>
      </w:pP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Чл.21.1. Изпълнителен орган на читалището е настоятелството, което се състои най – малко от 3 членове, избирани за срок от 3 години, същите да нямат роднински връзки по права и съребрена линия до 4 – та степен.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2. Настоятелството: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 / представлява читалището;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 / свиква Общото събрание;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 / осигурява изпълнението на решенията на Общото събрание;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 / подготвя и внася в Общото събрание проект за бюджета на читалището;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 / подготвя и внася в общото събрание отчет за дейността на читалището;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е / разпорежда се с имуществото на читалището;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ж / определя реда и организира извършването на дейността на читалището, включително и тази в обща полза и носи отговорност за това;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з / назначава секретаря на читалището, утвърждава длъжностната му характеристика и определя трудовото му възнаграждение;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/ приема членове на читалището по тяхна писмена молба, с която те заявяват, че приемат устава на читалището, че са съгласни с определения от общото събрание членски внос за съответната календарна година. Приемането на нови членове се извършва най – късно до седем дни преди провеждането на годишното отчетно – изборно събрание на читалището;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й / взема решения за сключване на договори с ръководители, репетитори и други лица, необходими за осъществяване на читалищната дейност;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 / определя и утвърждава размера на месечните хонорари и взема решения за награждаване на ръководители и самодейци;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л / взема решения и утвърждава договори за наем на помещения, собственост на читалището;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 / взема решения по всички въпроси, които по закон или съгласно устава не спадат в правата на друг орган.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3. Настоятелството може да взема решения, ако на заседанието присъстват повече от половината от неговите членове.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4. Настоятелството взема решенията си с мнозинство повече от половината от членовете си, а решенията по чл.24, ал.2, т.”д”, „е” с мнозинство от всички членове.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5. Настоятелството може да вземе решение и без да бъде провеждано заседание, ако протоколът за взетото решение бъде вписан без забележки и възражения за това от всички членове на настоятелството.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6. Настоятелството провежда редовни заседания най – малко 6 пъти годишно.</w:t>
      </w:r>
    </w:p>
    <w:p w:rsidR="00D252C8" w:rsidRDefault="00D252C8" w:rsidP="00D252C8">
      <w:pPr>
        <w:rPr>
          <w:sz w:val="28"/>
          <w:szCs w:val="28"/>
        </w:rPr>
      </w:pPr>
    </w:p>
    <w:p w:rsidR="00D252C8" w:rsidRDefault="00D252C8" w:rsidP="00D252C8">
      <w:pPr>
        <w:jc w:val="center"/>
        <w:rPr>
          <w:b/>
          <w:sz w:val="28"/>
          <w:szCs w:val="28"/>
          <w:u w:val="single"/>
        </w:rPr>
      </w:pPr>
      <w:r w:rsidRPr="00380CDE">
        <w:rPr>
          <w:b/>
          <w:sz w:val="28"/>
          <w:szCs w:val="28"/>
          <w:u w:val="single"/>
        </w:rPr>
        <w:t>ПРЕДСЕДАТЕЛ</w:t>
      </w:r>
    </w:p>
    <w:p w:rsidR="00D252C8" w:rsidRDefault="00D252C8" w:rsidP="00D252C8">
      <w:pPr>
        <w:rPr>
          <w:sz w:val="28"/>
          <w:szCs w:val="28"/>
        </w:rPr>
      </w:pP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Чл.22.1. Председателят на читалището е член на настоятелството и се избира от общото събрание за срок от 3 години.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2. Председателят: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 / организира дейността на читалището съобразно закона, устава и решенията на общото събрание;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б / представлява читалището;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 / свиква и ръководи заседанията на настоятелството и председателства общото събрание;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 / ръководи текущата дейност на читалището;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 / отчита дейността си пред настоятелството;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е / сключва и прекратява трудовите договори със служителите, съобразно с бюджета на читалището и въз основа решение на настоятелството.</w:t>
      </w:r>
    </w:p>
    <w:p w:rsidR="00D252C8" w:rsidRDefault="00D252C8" w:rsidP="00D252C8">
      <w:pPr>
        <w:rPr>
          <w:sz w:val="28"/>
          <w:szCs w:val="28"/>
        </w:rPr>
      </w:pPr>
    </w:p>
    <w:p w:rsidR="00D252C8" w:rsidRDefault="00D252C8" w:rsidP="00D252C8">
      <w:pPr>
        <w:widowControl w:val="0"/>
        <w:autoSpaceDE w:val="0"/>
        <w:autoSpaceDN w:val="0"/>
        <w:adjustRightInd w:val="0"/>
        <w:ind w:firstLine="480"/>
        <w:jc w:val="center"/>
        <w:rPr>
          <w:b/>
          <w:sz w:val="28"/>
          <w:u w:val="single"/>
        </w:rPr>
      </w:pPr>
      <w:r>
        <w:rPr>
          <w:b/>
          <w:sz w:val="28"/>
          <w:u w:val="single"/>
          <w:lang w:val="x-none"/>
        </w:rPr>
        <w:t>С</w:t>
      </w:r>
      <w:r w:rsidRPr="00015C4E">
        <w:rPr>
          <w:b/>
          <w:sz w:val="28"/>
          <w:u w:val="single"/>
        </w:rPr>
        <w:t>ЕКРЕТАР</w:t>
      </w:r>
    </w:p>
    <w:p w:rsidR="00D252C8" w:rsidRPr="00015C4E" w:rsidRDefault="00D252C8" w:rsidP="00D252C8">
      <w:pPr>
        <w:widowControl w:val="0"/>
        <w:autoSpaceDE w:val="0"/>
        <w:autoSpaceDN w:val="0"/>
        <w:adjustRightInd w:val="0"/>
        <w:ind w:firstLine="480"/>
        <w:jc w:val="center"/>
      </w:pPr>
    </w:p>
    <w:p w:rsidR="00D252C8" w:rsidRPr="00DF1BCE" w:rsidRDefault="00D252C8" w:rsidP="00D252C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>Чл.23</w:t>
      </w:r>
      <w:r>
        <w:t xml:space="preserve">.1. </w:t>
      </w:r>
      <w:r w:rsidRPr="00DF1BCE">
        <w:rPr>
          <w:sz w:val="28"/>
        </w:rPr>
        <w:t xml:space="preserve">Секретаря на читалището се назначава от Настоятелството и му се утвърждава длъжностната характеристика. </w:t>
      </w:r>
    </w:p>
    <w:p w:rsidR="00D252C8" w:rsidRPr="00DF1BCE" w:rsidRDefault="00D252C8" w:rsidP="00D252C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 </w:t>
      </w:r>
      <w:r w:rsidRPr="00DF1BCE">
        <w:rPr>
          <w:sz w:val="28"/>
        </w:rPr>
        <w:t>2. Секретарят:</w:t>
      </w:r>
    </w:p>
    <w:p w:rsidR="00D252C8" w:rsidRPr="00015C4E" w:rsidRDefault="00D252C8" w:rsidP="00D252C8">
      <w:pPr>
        <w:widowControl w:val="0"/>
        <w:autoSpaceDE w:val="0"/>
        <w:autoSpaceDN w:val="0"/>
        <w:adjustRightInd w:val="0"/>
        <w:jc w:val="both"/>
        <w:rPr>
          <w:lang w:val="x-none"/>
        </w:rPr>
      </w:pPr>
      <w:r>
        <w:t xml:space="preserve">             </w:t>
      </w:r>
      <w:r>
        <w:rPr>
          <w:sz w:val="28"/>
        </w:rPr>
        <w:t xml:space="preserve">а / </w:t>
      </w:r>
      <w:r w:rsidRPr="00015C4E">
        <w:rPr>
          <w:sz w:val="28"/>
        </w:rPr>
        <w:t xml:space="preserve"> организира изпълнението на решенията на настоятелството, включително </w:t>
      </w:r>
      <w:r>
        <w:rPr>
          <w:sz w:val="28"/>
        </w:rPr>
        <w:t xml:space="preserve">     </w:t>
      </w:r>
      <w:r w:rsidRPr="00015C4E">
        <w:rPr>
          <w:sz w:val="28"/>
        </w:rPr>
        <w:t>решенията за изпълнението на бюджета;</w:t>
      </w:r>
    </w:p>
    <w:p w:rsidR="00D252C8" w:rsidRPr="00015C4E" w:rsidRDefault="00D252C8" w:rsidP="00D252C8">
      <w:pPr>
        <w:pStyle w:val="a3"/>
        <w:rPr>
          <w:sz w:val="28"/>
        </w:rPr>
      </w:pPr>
      <w:r>
        <w:rPr>
          <w:sz w:val="28"/>
        </w:rPr>
        <w:t xml:space="preserve">           б /</w:t>
      </w:r>
      <w:r w:rsidRPr="00015C4E">
        <w:rPr>
          <w:sz w:val="28"/>
        </w:rPr>
        <w:t xml:space="preserve"> организира текущата основна и допълнителна дейност;</w:t>
      </w:r>
    </w:p>
    <w:p w:rsidR="00D252C8" w:rsidRPr="00015C4E" w:rsidRDefault="00D252C8" w:rsidP="00D252C8">
      <w:pPr>
        <w:pStyle w:val="a3"/>
        <w:rPr>
          <w:sz w:val="28"/>
        </w:rPr>
      </w:pPr>
      <w:r>
        <w:rPr>
          <w:sz w:val="28"/>
        </w:rPr>
        <w:t xml:space="preserve">           в /</w:t>
      </w:r>
      <w:r w:rsidRPr="00015C4E">
        <w:rPr>
          <w:sz w:val="28"/>
        </w:rPr>
        <w:t xml:space="preserve"> отговаря за работата на щатния и хонорувания персонал;</w:t>
      </w:r>
    </w:p>
    <w:p w:rsidR="00D252C8" w:rsidRPr="00015C4E" w:rsidRDefault="00D252C8" w:rsidP="00D252C8">
      <w:pPr>
        <w:pStyle w:val="a3"/>
        <w:rPr>
          <w:sz w:val="28"/>
        </w:rPr>
      </w:pPr>
      <w:r>
        <w:rPr>
          <w:sz w:val="28"/>
        </w:rPr>
        <w:t xml:space="preserve">           г /</w:t>
      </w:r>
      <w:r w:rsidRPr="00015C4E">
        <w:rPr>
          <w:sz w:val="28"/>
        </w:rPr>
        <w:t xml:space="preserve"> представлява читалището заедно и поотделно с председателя.</w:t>
      </w:r>
    </w:p>
    <w:p w:rsidR="00D252C8" w:rsidRPr="00015C4E" w:rsidRDefault="00D252C8" w:rsidP="00D252C8">
      <w:pPr>
        <w:pStyle w:val="a3"/>
        <w:rPr>
          <w:sz w:val="28"/>
        </w:rPr>
      </w:pPr>
      <w:r>
        <w:rPr>
          <w:sz w:val="28"/>
        </w:rPr>
        <w:t xml:space="preserve">            3. </w:t>
      </w:r>
      <w:r w:rsidRPr="00015C4E">
        <w:rPr>
          <w:sz w:val="28"/>
        </w:rPr>
        <w:t xml:space="preserve"> Секретарят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 съпруг/съпруга на председателя на читалището.</w:t>
      </w:r>
    </w:p>
    <w:p w:rsidR="00D252C8" w:rsidRDefault="00D252C8" w:rsidP="00D252C8">
      <w:pPr>
        <w:rPr>
          <w:b/>
          <w:sz w:val="28"/>
          <w:szCs w:val="28"/>
          <w:u w:val="single"/>
        </w:rPr>
      </w:pPr>
    </w:p>
    <w:p w:rsidR="00D252C8" w:rsidRDefault="00D252C8" w:rsidP="00D252C8">
      <w:pPr>
        <w:jc w:val="center"/>
        <w:rPr>
          <w:b/>
          <w:sz w:val="28"/>
          <w:szCs w:val="28"/>
          <w:u w:val="single"/>
        </w:rPr>
      </w:pPr>
    </w:p>
    <w:p w:rsidR="00D252C8" w:rsidRPr="009C1A48" w:rsidRDefault="00D252C8" w:rsidP="00D252C8">
      <w:pPr>
        <w:jc w:val="center"/>
        <w:rPr>
          <w:b/>
          <w:sz w:val="28"/>
          <w:szCs w:val="28"/>
          <w:u w:val="single"/>
        </w:rPr>
      </w:pPr>
      <w:r w:rsidRPr="009C1A48">
        <w:rPr>
          <w:b/>
          <w:sz w:val="28"/>
          <w:szCs w:val="28"/>
          <w:u w:val="single"/>
        </w:rPr>
        <w:t>ПРОВЕРИТЕЛНА КОМИСИЯ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Чл.24.1. Проверителната комисия се състои най – малко от трима членове, избрани за срок от 3 години.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2. Членовете на проверителната комисия не могат да бъдат лица, които са в трудово – правни отношения с читалището или са роднини на членовете на настоятелството по права линия, съпрузи, братя, сестри и роднини по сватовство от първа степен.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3. Проверителната комисия осъществява контрол върху дейността на настоятелството и председателя на читалището, по спазване Закона, Устава и решенията на Общото събрание.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4. При констатирани нарушения, проверителната комисия уведомява Общото събрание на читалището, а при данни за извършено престъпление – органите на прокуратурата.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Чл.25. За членове на Настоятелството и Проверителната комисия не могат да бъдат избирани лица, които са осъждани на лишаване от свобода за умишлени престъпления от общ характер.</w:t>
      </w:r>
    </w:p>
    <w:p w:rsidR="00D252C8" w:rsidRDefault="00D252C8" w:rsidP="00D252C8">
      <w:pPr>
        <w:rPr>
          <w:sz w:val="28"/>
          <w:szCs w:val="28"/>
        </w:rPr>
      </w:pPr>
    </w:p>
    <w:p w:rsidR="00D252C8" w:rsidRPr="00872EBC" w:rsidRDefault="00D252C8" w:rsidP="00D252C8">
      <w:pPr>
        <w:jc w:val="center"/>
        <w:rPr>
          <w:b/>
          <w:sz w:val="28"/>
          <w:szCs w:val="28"/>
          <w:u w:val="single"/>
        </w:rPr>
      </w:pPr>
      <w:r w:rsidRPr="00872EBC">
        <w:rPr>
          <w:b/>
          <w:sz w:val="28"/>
          <w:szCs w:val="28"/>
          <w:u w:val="single"/>
        </w:rPr>
        <w:t>ГЛАВА ШЕСТА</w:t>
      </w:r>
    </w:p>
    <w:p w:rsidR="00D252C8" w:rsidRDefault="00D252C8" w:rsidP="00D252C8">
      <w:pPr>
        <w:jc w:val="center"/>
        <w:rPr>
          <w:b/>
          <w:sz w:val="28"/>
          <w:szCs w:val="28"/>
          <w:u w:val="single"/>
        </w:rPr>
      </w:pPr>
      <w:r w:rsidRPr="00872EBC">
        <w:rPr>
          <w:b/>
          <w:sz w:val="28"/>
          <w:szCs w:val="28"/>
          <w:u w:val="single"/>
        </w:rPr>
        <w:t>ИМУЩЕСТВО И ФИНАНСИРАНЕ</w:t>
      </w:r>
    </w:p>
    <w:p w:rsidR="00D252C8" w:rsidRDefault="00D252C8" w:rsidP="00D252C8">
      <w:pPr>
        <w:rPr>
          <w:sz w:val="28"/>
          <w:szCs w:val="28"/>
        </w:rPr>
      </w:pP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Чл.26. Имуществото на читалището се състои от право на собственост и от други вещни права, вземания, ценни книжа, други права и задължения, регламентирани от закона.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Чл.27. Читалището набира средства от следните източници: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 / членски внос;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 / културно – просветна дейност;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 / субсидия от държавния и общинския бюджет;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 / наеми от движимо и недвижимо имущество;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 / приходи от стопанска дейност, предвидена в настоящия устав;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е / дарения, спонсорство и завещания;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ж / други приходи, незабранени от закона.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Чл.28.1. Читалището не може да отчуждава недвижими вещи и да учредява ипотека върху тях.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2. Движими вещи могат да бъдат отчуждавани или залагани само по решение на Настоятелството;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Чл.29. Недвижимо и движимо имущество, собственост на читалището, както и приходите от него не подлежат на принудително изпълнение, освен за вземания, произтичащи от трудови правоотношения.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Чл.30.1.  Настоятелството изготвя годишен отчет за приходите и разходите, които се приемат от Общото събрание.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2. Отчетът за изразходваните от общинския бюджетни средства се представят в Общината.</w:t>
      </w:r>
    </w:p>
    <w:p w:rsidR="00D252C8" w:rsidRDefault="00D252C8" w:rsidP="00D252C8">
      <w:pPr>
        <w:jc w:val="center"/>
        <w:rPr>
          <w:b/>
          <w:sz w:val="28"/>
          <w:szCs w:val="28"/>
          <w:u w:val="single"/>
        </w:rPr>
      </w:pPr>
    </w:p>
    <w:p w:rsidR="00D252C8" w:rsidRDefault="00D252C8" w:rsidP="00D252C8">
      <w:pPr>
        <w:jc w:val="center"/>
        <w:rPr>
          <w:b/>
          <w:sz w:val="28"/>
          <w:szCs w:val="28"/>
          <w:u w:val="single"/>
        </w:rPr>
      </w:pPr>
    </w:p>
    <w:p w:rsidR="00D252C8" w:rsidRPr="003A3793" w:rsidRDefault="00D252C8" w:rsidP="00D252C8">
      <w:pPr>
        <w:jc w:val="center"/>
        <w:rPr>
          <w:b/>
          <w:sz w:val="28"/>
          <w:szCs w:val="28"/>
          <w:u w:val="single"/>
        </w:rPr>
      </w:pPr>
      <w:r w:rsidRPr="003A3793">
        <w:rPr>
          <w:b/>
          <w:sz w:val="28"/>
          <w:szCs w:val="28"/>
          <w:u w:val="single"/>
        </w:rPr>
        <w:t>ГЛАВА СЕДМА</w:t>
      </w:r>
    </w:p>
    <w:p w:rsidR="00D252C8" w:rsidRDefault="00D252C8" w:rsidP="00D252C8">
      <w:pPr>
        <w:jc w:val="center"/>
        <w:rPr>
          <w:b/>
          <w:sz w:val="28"/>
          <w:szCs w:val="28"/>
          <w:u w:val="single"/>
        </w:rPr>
      </w:pPr>
      <w:r w:rsidRPr="003A3793">
        <w:rPr>
          <w:b/>
          <w:sz w:val="28"/>
          <w:szCs w:val="28"/>
          <w:u w:val="single"/>
        </w:rPr>
        <w:t>ПРЕКРАТЯВАНЕ</w:t>
      </w:r>
    </w:p>
    <w:p w:rsidR="00D252C8" w:rsidRDefault="00D252C8" w:rsidP="00D252C8">
      <w:pPr>
        <w:jc w:val="center"/>
        <w:rPr>
          <w:b/>
          <w:sz w:val="28"/>
          <w:szCs w:val="28"/>
          <w:u w:val="single"/>
        </w:rPr>
      </w:pP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Чл.31.Читалището може да прекрати дейността си по решение на Общото събрание, вписано в регистъра на Окръжния съд. То може да бъде прекратено с ликвидация или по решение на Окръжния съд ако: </w:t>
      </w:r>
    </w:p>
    <w:p w:rsidR="00D252C8" w:rsidRDefault="00D252C8" w:rsidP="00D252C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Дейността му противоречи на закона, устава и на добрите нрави;</w:t>
      </w:r>
    </w:p>
    <w:p w:rsidR="00D252C8" w:rsidRDefault="00D252C8" w:rsidP="00D252C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Имуществото не му се използва според целите и предмета на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>дейността на читалището.</w:t>
      </w:r>
      <w:r>
        <w:rPr>
          <w:sz w:val="28"/>
          <w:szCs w:val="28"/>
        </w:rPr>
        <w:tab/>
      </w:r>
    </w:p>
    <w:p w:rsidR="00D252C8" w:rsidRDefault="00D252C8" w:rsidP="00D252C8">
      <w:pPr>
        <w:rPr>
          <w:sz w:val="28"/>
          <w:szCs w:val="28"/>
        </w:rPr>
      </w:pPr>
    </w:p>
    <w:p w:rsidR="00D252C8" w:rsidRDefault="00D252C8" w:rsidP="00D252C8">
      <w:pPr>
        <w:jc w:val="center"/>
        <w:rPr>
          <w:b/>
          <w:sz w:val="28"/>
          <w:szCs w:val="28"/>
          <w:u w:val="single"/>
        </w:rPr>
      </w:pPr>
      <w:r w:rsidRPr="003A3793">
        <w:rPr>
          <w:b/>
          <w:sz w:val="28"/>
          <w:szCs w:val="28"/>
          <w:u w:val="single"/>
        </w:rPr>
        <w:t>ПРЕХОДНИ И ЗАКЛЮЧИТЕЛНИ РАЗПОРЕДБИ</w:t>
      </w:r>
    </w:p>
    <w:p w:rsidR="00D252C8" w:rsidRDefault="00D252C8" w:rsidP="00D252C8">
      <w:pPr>
        <w:jc w:val="center"/>
        <w:rPr>
          <w:b/>
          <w:sz w:val="28"/>
          <w:szCs w:val="28"/>
          <w:u w:val="single"/>
        </w:rPr>
      </w:pP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3793">
        <w:rPr>
          <w:sz w:val="28"/>
          <w:szCs w:val="28"/>
          <w:lang w:val="ru-RU"/>
        </w:rPr>
        <w:t>&amp; 1. Този устав е приет на Общо събрание на НЧ “</w:t>
      </w:r>
      <w:r>
        <w:rPr>
          <w:sz w:val="28"/>
          <w:szCs w:val="28"/>
        </w:rPr>
        <w:t>Асен Йосифов -1926”, проведено на 04.03. 20</w:t>
      </w:r>
      <w:r w:rsidRPr="00636986">
        <w:rPr>
          <w:sz w:val="28"/>
          <w:szCs w:val="28"/>
        </w:rPr>
        <w:t>1</w:t>
      </w:r>
      <w:r>
        <w:rPr>
          <w:sz w:val="28"/>
          <w:szCs w:val="28"/>
        </w:rPr>
        <w:t>6 год. с Протокол № 1 /04.03.2016г.  в 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абровница, обл.Монтана.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3793">
        <w:rPr>
          <w:sz w:val="28"/>
          <w:szCs w:val="28"/>
          <w:lang w:val="ru-RU"/>
        </w:rPr>
        <w:t>&amp;</w:t>
      </w:r>
      <w:r>
        <w:rPr>
          <w:sz w:val="28"/>
          <w:szCs w:val="28"/>
        </w:rPr>
        <w:t xml:space="preserve"> 2. Списъкът на членовете, подписали Устава да се счита неразделна част от този Устав.</w:t>
      </w:r>
    </w:p>
    <w:p w:rsidR="00D252C8" w:rsidRDefault="00D252C8" w:rsidP="00D252C8">
      <w:pPr>
        <w:rPr>
          <w:sz w:val="28"/>
          <w:szCs w:val="28"/>
        </w:rPr>
      </w:pPr>
    </w:p>
    <w:p w:rsidR="00D252C8" w:rsidRDefault="00D252C8" w:rsidP="00D252C8">
      <w:pPr>
        <w:rPr>
          <w:sz w:val="28"/>
          <w:szCs w:val="28"/>
        </w:rPr>
      </w:pPr>
    </w:p>
    <w:p w:rsidR="00D252C8" w:rsidRDefault="00D252C8" w:rsidP="00D252C8">
      <w:pPr>
        <w:rPr>
          <w:sz w:val="28"/>
          <w:szCs w:val="28"/>
        </w:rPr>
      </w:pP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Секретар:…………………...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/Таня Тодорова/</w:t>
      </w:r>
    </w:p>
    <w:p w:rsidR="00D252C8" w:rsidRDefault="00D252C8" w:rsidP="00D252C8">
      <w:pPr>
        <w:rPr>
          <w:sz w:val="28"/>
          <w:szCs w:val="28"/>
        </w:rPr>
      </w:pPr>
    </w:p>
    <w:p w:rsidR="00D252C8" w:rsidRDefault="00D252C8" w:rsidP="00D252C8">
      <w:pPr>
        <w:rPr>
          <w:sz w:val="28"/>
          <w:szCs w:val="28"/>
        </w:rPr>
      </w:pPr>
    </w:p>
    <w:p w:rsidR="00D252C8" w:rsidRDefault="00D252C8" w:rsidP="00D252C8">
      <w:pPr>
        <w:rPr>
          <w:sz w:val="28"/>
          <w:szCs w:val="28"/>
        </w:rPr>
      </w:pPr>
    </w:p>
    <w:p w:rsidR="00D252C8" w:rsidRDefault="00D252C8" w:rsidP="00D252C8">
      <w:pPr>
        <w:rPr>
          <w:sz w:val="28"/>
          <w:szCs w:val="28"/>
        </w:rPr>
      </w:pP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Председател на Настоятелството:…………………….</w:t>
      </w:r>
    </w:p>
    <w:p w:rsidR="00D252C8" w:rsidRDefault="00D252C8" w:rsidP="00D25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/ Георги Славков/</w:t>
      </w:r>
    </w:p>
    <w:p w:rsidR="00D252C8" w:rsidRDefault="00D252C8" w:rsidP="00D252C8">
      <w:pPr>
        <w:rPr>
          <w:sz w:val="28"/>
          <w:szCs w:val="28"/>
        </w:rPr>
      </w:pPr>
    </w:p>
    <w:p w:rsidR="00294289" w:rsidRDefault="00294289" w:rsidP="00D252C8">
      <w:pPr>
        <w:rPr>
          <w:sz w:val="28"/>
          <w:szCs w:val="28"/>
        </w:rPr>
      </w:pPr>
    </w:p>
    <w:p w:rsidR="00294289" w:rsidRDefault="00294289" w:rsidP="00D252C8">
      <w:pPr>
        <w:rPr>
          <w:sz w:val="28"/>
          <w:szCs w:val="28"/>
        </w:rPr>
      </w:pPr>
    </w:p>
    <w:p w:rsidR="00294289" w:rsidRDefault="00294289" w:rsidP="00D252C8">
      <w:pPr>
        <w:rPr>
          <w:sz w:val="28"/>
          <w:szCs w:val="28"/>
        </w:rPr>
      </w:pPr>
    </w:p>
    <w:p w:rsidR="00294289" w:rsidRDefault="00294289" w:rsidP="00D252C8">
      <w:pPr>
        <w:rPr>
          <w:sz w:val="28"/>
          <w:szCs w:val="28"/>
        </w:rPr>
      </w:pPr>
    </w:p>
    <w:p w:rsidR="00294289" w:rsidRDefault="00294289" w:rsidP="00D252C8">
      <w:pPr>
        <w:rPr>
          <w:sz w:val="28"/>
          <w:szCs w:val="28"/>
        </w:rPr>
      </w:pPr>
    </w:p>
    <w:p w:rsidR="00294289" w:rsidRDefault="00294289" w:rsidP="00D252C8">
      <w:pPr>
        <w:rPr>
          <w:sz w:val="28"/>
          <w:szCs w:val="28"/>
        </w:rPr>
      </w:pPr>
    </w:p>
    <w:p w:rsidR="00294289" w:rsidRDefault="00294289" w:rsidP="00D252C8">
      <w:pPr>
        <w:rPr>
          <w:sz w:val="28"/>
          <w:szCs w:val="28"/>
        </w:rPr>
      </w:pPr>
    </w:p>
    <w:p w:rsidR="00294289" w:rsidRDefault="00294289" w:rsidP="00D252C8">
      <w:pPr>
        <w:rPr>
          <w:sz w:val="28"/>
          <w:szCs w:val="28"/>
        </w:rPr>
      </w:pPr>
    </w:p>
    <w:p w:rsidR="00294289" w:rsidRPr="00294289" w:rsidRDefault="00294289" w:rsidP="00294289">
      <w:pPr>
        <w:spacing w:after="200" w:line="276" w:lineRule="auto"/>
        <w:jc w:val="center"/>
        <w:rPr>
          <w:rFonts w:ascii="Calibri" w:eastAsia="Calibri" w:hAnsi="Calibri"/>
          <w:b/>
          <w:szCs w:val="22"/>
          <w:lang w:val="en-US" w:eastAsia="en-US"/>
        </w:rPr>
      </w:pPr>
      <w:r w:rsidRPr="00294289">
        <w:rPr>
          <w:rFonts w:ascii="Calibri" w:eastAsia="Calibri" w:hAnsi="Calibri"/>
          <w:b/>
          <w:szCs w:val="22"/>
          <w:lang w:val="en-US" w:eastAsia="en-US"/>
        </w:rPr>
        <w:t>ОТЧЕТ ЗА ДЕЙНОСТТА НА</w:t>
      </w:r>
    </w:p>
    <w:p w:rsidR="00294289" w:rsidRPr="00294289" w:rsidRDefault="00294289" w:rsidP="00294289">
      <w:pPr>
        <w:spacing w:after="200" w:line="276" w:lineRule="auto"/>
        <w:jc w:val="center"/>
        <w:rPr>
          <w:rFonts w:ascii="Calibri" w:eastAsia="Calibri" w:hAnsi="Calibri"/>
          <w:b/>
          <w:szCs w:val="22"/>
          <w:lang w:val="en-US" w:eastAsia="en-US"/>
        </w:rPr>
      </w:pPr>
      <w:r w:rsidRPr="00294289">
        <w:rPr>
          <w:rFonts w:ascii="Calibri" w:eastAsia="Calibri" w:hAnsi="Calibri"/>
          <w:b/>
          <w:szCs w:val="22"/>
          <w:lang w:val="en-US" w:eastAsia="en-US"/>
        </w:rPr>
        <w:t xml:space="preserve">ЧИТАЛИЩЕ „АСЕН ЙОСИФОВ – </w:t>
      </w:r>
      <w:proofErr w:type="gramStart"/>
      <w:r w:rsidRPr="00294289">
        <w:rPr>
          <w:rFonts w:ascii="Calibri" w:eastAsia="Calibri" w:hAnsi="Calibri"/>
          <w:b/>
          <w:szCs w:val="22"/>
          <w:lang w:val="en-US" w:eastAsia="en-US"/>
        </w:rPr>
        <w:t>1926 ”</w:t>
      </w:r>
      <w:proofErr w:type="gramEnd"/>
      <w:r w:rsidRPr="00294289">
        <w:rPr>
          <w:rFonts w:ascii="Calibri" w:eastAsia="Calibri" w:hAnsi="Calibri"/>
          <w:b/>
          <w:szCs w:val="22"/>
          <w:lang w:val="en-US" w:eastAsia="en-US"/>
        </w:rPr>
        <w:t xml:space="preserve"> ПРЕЗ 2018г.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 xml:space="preserve">       Читалищното настоятелство на НЧ „Асен Йосифов - 1926” с. Габровница  представя този отчет за дейността си през 2018 г. с цел постигане на максимална публичност и прозрачност,  на община Монтана в изпълнение на Чл. 26а (4 ) / Нов – ДВ, бр.97 от  2010 г. / от ЗНЧ. 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 xml:space="preserve">      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В селата читалището е огнището на духовността, защото средствата за общуване там са ограничени.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В с.Габровница рождената дата на читалището е 1926 година.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Основател е учителят Асен Йосифов, зареден с буен дух и голямо желание за развиване и обогатяване на културата на населението ни.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Читалище „Асен Йосифов-1926” е културната институция в нашето село, и не само защото само по себе си то е читалище, а защото в него има художествени самодейни състави, които са доказали през годините своя професионализъм и високо художествено ниво.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 xml:space="preserve">  2018 г. за читалище „Асен Йосифов –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1926 ”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продължи  работа по проблемите и задачите, заложени от предходната 2017 година . 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>През изтеклата година читалище „ Асен Йосифов - 1926” работеше за: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>• Обучение на младежи, възрастни;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>• Изява на младежи в клубове и състави за автентичен фолклор;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>• Културни изяви за младежи и възрастни;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• За по-добрия имидж на читалището.</w:t>
      </w:r>
      <w:proofErr w:type="gramEnd"/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Инициативите по посока на подпомагане на конкретни групи в техни социални проблеми продължиха през годината чрез съвместната работа с наши колеги – неправителствени организации от нашата област.</w:t>
      </w:r>
      <w:proofErr w:type="gramEnd"/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b/>
          <w:sz w:val="28"/>
          <w:szCs w:val="22"/>
          <w:u w:val="single"/>
          <w:lang w:val="en-US" w:eastAsia="en-US"/>
        </w:rPr>
      </w:pPr>
      <w:r w:rsidRPr="00294289">
        <w:rPr>
          <w:rFonts w:ascii="Calibri" w:eastAsia="Calibri" w:hAnsi="Calibri"/>
          <w:b/>
          <w:sz w:val="28"/>
          <w:szCs w:val="22"/>
          <w:u w:val="single"/>
          <w:lang w:val="en-US" w:eastAsia="en-US"/>
        </w:rPr>
        <w:t xml:space="preserve">           Самодейни състави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 xml:space="preserve">   Годишно през Читалището се обучават и вземат участие над 100 самодейци / жени, мъже и деца /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 xml:space="preserve">Фолклорен детски състав за народни танци – 12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възпитаници  /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>ученици /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 xml:space="preserve">Група за модерни танци – 10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възпитаници  /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ученици /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>Детски състав за народно творчество – 15 възпитаника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>Кукерски състав „Камила” – 35 участника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b/>
          <w:szCs w:val="22"/>
          <w:u w:val="single"/>
          <w:lang w:eastAsia="en-US"/>
        </w:rPr>
      </w:pPr>
      <w:r w:rsidRPr="00294289">
        <w:rPr>
          <w:rFonts w:ascii="Calibri" w:eastAsia="Calibri" w:hAnsi="Calibri"/>
          <w:b/>
          <w:szCs w:val="22"/>
          <w:u w:val="single"/>
          <w:lang w:val="en-US" w:eastAsia="en-US"/>
        </w:rPr>
        <w:t>ЛЮБИТЕЛСКО – ТВОРЧЕСКА ДЕЙНОСТ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Сред основните направления в традиционната читалищна работа за развитие и обогатяване на културния живот, опазване на обичаите и традициите и насърчаване на творческите възможности и талант, е създаването на условия за личностна изява на младите хора.</w:t>
      </w:r>
      <w:proofErr w:type="gramEnd"/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 xml:space="preserve">           Единствената в с. Габровница и дори в областта Монтана е  кукерската група за маскарадни игри – „Камила”  към Народно читалище „Асен Йосифов - 1926”, представи достойно селото и областта  и спечели заслужени отличия от фестивала в гр.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Перник, също така и от Фестивала “Кукерландия” в гр.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Ямбол. Заради своята уникалност, през 2012 г. ръководството на читалището беше кандидат за включване и в Националната система „Живи човешки съкровища” към БАН.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Читалището ежегодно получава покани за участия в международни маскарадни фестивали в чужбина, но поради липса на финансиране, досега групата няма изяви зад граница.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b/>
          <w:szCs w:val="22"/>
          <w:u w:val="single"/>
          <w:lang w:eastAsia="en-US"/>
        </w:rPr>
      </w:pPr>
      <w:r w:rsidRPr="00294289">
        <w:rPr>
          <w:rFonts w:ascii="Calibri" w:eastAsia="Calibri" w:hAnsi="Calibri"/>
          <w:b/>
          <w:szCs w:val="22"/>
          <w:u w:val="single"/>
          <w:lang w:val="en-US" w:eastAsia="en-US"/>
        </w:rPr>
        <w:t xml:space="preserve">КРЪЖОЧНА ДЕЙНОСТ 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Инициативите на кръжочната дейност в читалището продължиха и през 2018 г. като следваха принципите за популяризиране на доброволческата дейност и приобщаването на хора с различна възраст и социален статус.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Към читалището продължиха да развиват дейността си: 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 xml:space="preserve">  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Клуб „Дядовата ръкавичка”.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За Коледа изработихме картички и сурвачки ,а за 1 март, по традиция, групата изработи мартеници с които беше окичено мартенско дърво, а след това бяха раздадени мартеници на гражданите. 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· Клуб „Кукери”.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Клубът и участници в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маскарадната  група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изработиха с личен доброволен труд и материали нови маски и подновиха старите.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Маските на участниците и самата „Камила” с прилежащите към тях надписи „с. Габровница, обл.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Монтана” красят и всички рекламни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материали ,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както и информационни сайтове от фестивалите „Сурва” – Перник и Копривщица, така вече  и в гр.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Ямбол.</w:t>
      </w:r>
      <w:proofErr w:type="gramEnd"/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b/>
          <w:szCs w:val="22"/>
          <w:u w:val="single"/>
          <w:lang w:eastAsia="en-US"/>
        </w:rPr>
      </w:pPr>
      <w:r w:rsidRPr="00294289">
        <w:rPr>
          <w:rFonts w:ascii="Calibri" w:eastAsia="Calibri" w:hAnsi="Calibri"/>
          <w:b/>
          <w:szCs w:val="22"/>
          <w:u w:val="single"/>
          <w:lang w:val="en-US" w:eastAsia="en-US"/>
        </w:rPr>
        <w:t>ОБРАЗОВАТЕЛНА ДЕЙНОСТ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 xml:space="preserve">Освен възможностите за обучение по танцово изкуство и представяне на народни обичаи /кукери, коледари и лазарки/, читалището традиционно развива и просветна дейност по правата на гражданите, както и образователни дейности и дейности свързани с намиране на свободни работни места.Основна дейност на читалището и библиотеката е организиране и провеждане на образователни инициативи, обучителни курсове на безработни лица и провеждането на презентационни филми на образователни теми, касаещи пряко тяхното обучение. 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>· Към читалище „Асен Йосифов - 1926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”  постоянно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се провеждат и курсове по компютърно обучение и ограмотяване.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b/>
          <w:szCs w:val="22"/>
          <w:u w:val="single"/>
          <w:lang w:eastAsia="en-US"/>
        </w:rPr>
      </w:pPr>
      <w:r w:rsidRPr="00294289">
        <w:rPr>
          <w:rFonts w:ascii="Calibri" w:eastAsia="Calibri" w:hAnsi="Calibri"/>
          <w:b/>
          <w:szCs w:val="22"/>
          <w:u w:val="single"/>
          <w:lang w:val="en-US" w:eastAsia="en-US"/>
        </w:rPr>
        <w:t xml:space="preserve">           БИБЛИОТЕЧНА ДЕЙНОСТ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 xml:space="preserve">          За 2018 г.библиотечния фонд е 7740 единици, през библиотеката са преминали 285 читатели, които са получили  147 бр.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книги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за домашен прочит, а 48 са използвали  необходимата им литература в читалнята. През изградената компютърна зала по Програма „Глоба@лни библиотеки” за периода 01.01.2018 – 31.12.2018 са преминали 413 ползватели, част от тях бяха индивидуално обучени за работа с компютърна техника, а други използваха достъпа до интернет за собствени нужди и различни търсения  като: свободни работни места, изработка на автобиографии, изпращане на имейли и т.н. /.  396 посетители са преминали за този период през читалището като участници в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различни  организирани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събития и мероприятия.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През 2018 г. библиотеката спечели проект към МК по Програма „Българските библиотеки – съвременни центрове за четене и информираност” 2018 г. за закупуване на нова литература на стойност 2964 лв.</w:t>
      </w:r>
      <w:proofErr w:type="gramEnd"/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b/>
          <w:szCs w:val="22"/>
          <w:u w:val="single"/>
          <w:lang w:val="en-US" w:eastAsia="en-US"/>
        </w:rPr>
      </w:pPr>
      <w:r w:rsidRPr="00294289">
        <w:rPr>
          <w:rFonts w:ascii="Calibri" w:eastAsia="Calibri" w:hAnsi="Calibri"/>
          <w:b/>
          <w:szCs w:val="22"/>
          <w:u w:val="single"/>
          <w:lang w:val="en-US" w:eastAsia="en-US"/>
        </w:rPr>
        <w:t>ОРГАНИЗИРАНЕ НА КУЛТУРНИ ПРОЯВИ,</w:t>
      </w:r>
      <w:r w:rsidRPr="00294289">
        <w:rPr>
          <w:rFonts w:ascii="Calibri" w:eastAsia="Calibri" w:hAnsi="Calibri"/>
          <w:b/>
          <w:szCs w:val="22"/>
          <w:u w:val="single"/>
          <w:lang w:eastAsia="en-US"/>
        </w:rPr>
        <w:t xml:space="preserve"> </w:t>
      </w:r>
      <w:r w:rsidRPr="00294289">
        <w:rPr>
          <w:rFonts w:ascii="Calibri" w:eastAsia="Calibri" w:hAnsi="Calibri"/>
          <w:b/>
          <w:szCs w:val="22"/>
          <w:u w:val="single"/>
          <w:lang w:val="en-US" w:eastAsia="en-US"/>
        </w:rPr>
        <w:t>ФЕСТИВАЛИ И КОНКУРСИ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Културните любителски изяви са една от основните читалищни дейности.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През 2018 г. бяха проведени: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eastAsia="en-US"/>
        </w:rPr>
        <w:t>1.</w:t>
      </w:r>
      <w:r w:rsidRPr="00294289">
        <w:rPr>
          <w:rFonts w:ascii="Calibri" w:eastAsia="Calibri" w:hAnsi="Calibri"/>
          <w:szCs w:val="22"/>
          <w:lang w:val="en-US" w:eastAsia="en-US"/>
        </w:rPr>
        <w:t xml:space="preserve">Обичай „Камилата” в селото и след това взе участие в Международния маскараден фестивал „Сурва” в гр.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Перник както и в гр.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Ямбол.</w:t>
      </w:r>
      <w:proofErr w:type="gramEnd"/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eastAsia="en-US"/>
        </w:rPr>
        <w:t>2.</w:t>
      </w:r>
      <w:r w:rsidRPr="00294289">
        <w:rPr>
          <w:rFonts w:ascii="Calibri" w:eastAsia="Calibri" w:hAnsi="Calibri"/>
          <w:szCs w:val="22"/>
          <w:lang w:val="en-US" w:eastAsia="en-US"/>
        </w:rPr>
        <w:t>Отбелязан беше и Деня на самодееца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eastAsia="en-US"/>
        </w:rPr>
        <w:t>3.</w:t>
      </w:r>
      <w:r w:rsidRPr="00294289">
        <w:rPr>
          <w:rFonts w:ascii="Calibri" w:eastAsia="Calibri" w:hAnsi="Calibri"/>
          <w:szCs w:val="22"/>
          <w:lang w:val="en-US" w:eastAsia="en-US"/>
        </w:rPr>
        <w:t>Изработване на мартеници и окичване на мартенско дърво пред сградата на читалището по повод 1 март, организиран беше конкурс за мартеници от цяла България.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eastAsia="en-US"/>
        </w:rPr>
        <w:t>4.</w:t>
      </w:r>
      <w:r w:rsidRPr="00294289">
        <w:rPr>
          <w:rFonts w:ascii="Calibri" w:eastAsia="Calibri" w:hAnsi="Calibri"/>
          <w:szCs w:val="22"/>
          <w:lang w:val="en-US" w:eastAsia="en-US"/>
        </w:rPr>
        <w:t xml:space="preserve">Чествахме 145 г.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от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обесването на Васил Левски, с ученици от 5 – 7 клас изработихме тематични постери и табла за живота и делото на Апостола.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eastAsia="en-US"/>
        </w:rPr>
        <w:t>5.</w:t>
      </w:r>
      <w:r w:rsidRPr="00294289">
        <w:rPr>
          <w:rFonts w:ascii="Calibri" w:eastAsia="Calibri" w:hAnsi="Calibri"/>
          <w:szCs w:val="22"/>
          <w:lang w:val="en-US" w:eastAsia="en-US"/>
        </w:rPr>
        <w:t xml:space="preserve">Отбелязване на 3 март с рецитал 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eastAsia="en-US"/>
        </w:rPr>
        <w:t>6.</w:t>
      </w:r>
      <w:r w:rsidRPr="00294289">
        <w:rPr>
          <w:rFonts w:ascii="Calibri" w:eastAsia="Calibri" w:hAnsi="Calibri"/>
          <w:szCs w:val="22"/>
          <w:lang w:val="en-US" w:eastAsia="en-US"/>
        </w:rPr>
        <w:t>Изработихме цветни картички и магнитчета, с които участвахме заедно с училището в благотворителен базар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eastAsia="en-US"/>
        </w:rPr>
        <w:t>7.</w:t>
      </w:r>
      <w:r w:rsidRPr="00294289">
        <w:rPr>
          <w:rFonts w:ascii="Calibri" w:eastAsia="Calibri" w:hAnsi="Calibri"/>
          <w:szCs w:val="22"/>
          <w:lang w:val="en-US" w:eastAsia="en-US"/>
        </w:rPr>
        <w:t xml:space="preserve">Вече стана традиция отбелязването на Световния ден на Земята </w:t>
      </w:r>
      <w:r w:rsidRPr="00294289">
        <w:rPr>
          <w:rFonts w:ascii="Calibri" w:eastAsia="Calibri" w:hAnsi="Calibri"/>
          <w:szCs w:val="22"/>
          <w:lang w:eastAsia="en-US"/>
        </w:rPr>
        <w:t xml:space="preserve"> </w:t>
      </w:r>
      <w:r w:rsidRPr="00294289">
        <w:rPr>
          <w:rFonts w:ascii="Calibri" w:eastAsia="Calibri" w:hAnsi="Calibri"/>
          <w:szCs w:val="22"/>
          <w:lang w:val="en-US" w:eastAsia="en-US"/>
        </w:rPr>
        <w:t>/ 22.04.2018 /, в този ден с деца – доброволци от училището посадихме  цветя и почистихме отново терена около сградата.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eastAsia="en-US"/>
        </w:rPr>
        <w:t>8.</w:t>
      </w:r>
      <w:r w:rsidRPr="00294289">
        <w:rPr>
          <w:rFonts w:ascii="Calibri" w:eastAsia="Calibri" w:hAnsi="Calibri"/>
          <w:szCs w:val="22"/>
          <w:lang w:val="en-US" w:eastAsia="en-US"/>
        </w:rPr>
        <w:t xml:space="preserve">23 АПРИЛ – СВЕТОВЕН ДЕН НА КНИГАТА И АВТОРСКОТО ПРАВО </w:t>
      </w:r>
      <w:r w:rsidRPr="00294289">
        <w:rPr>
          <w:rFonts w:ascii="Calibri" w:eastAsia="Calibri" w:hAnsi="Calibri"/>
          <w:szCs w:val="22"/>
          <w:lang w:val="en-US" w:eastAsia="en-US"/>
        </w:rPr>
        <w:br/>
        <w:t xml:space="preserve">По инициатива на Българската библиотечна информационна асоциация се организира Национален маратон на четенето, с който се отбеляза Световният ден на книгата и авторското право – 23 април. 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eastAsia="en-US"/>
        </w:rPr>
        <w:t>9.</w:t>
      </w:r>
      <w:r w:rsidRPr="00294289">
        <w:rPr>
          <w:rFonts w:ascii="Calibri" w:eastAsia="Calibri" w:hAnsi="Calibri"/>
          <w:szCs w:val="22"/>
          <w:lang w:val="en-US" w:eastAsia="en-US"/>
        </w:rPr>
        <w:t>Лазаровден – обикаляне на селото с Лазарки;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eastAsia="en-US"/>
        </w:rPr>
        <w:t>10.</w:t>
      </w:r>
      <w:r w:rsidRPr="00294289">
        <w:rPr>
          <w:rFonts w:ascii="Calibri" w:eastAsia="Calibri" w:hAnsi="Calibri"/>
          <w:szCs w:val="22"/>
          <w:lang w:val="en-US" w:eastAsia="en-US"/>
        </w:rPr>
        <w:t>Цветница – кумичане на реката с лазарките;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eastAsia="en-US"/>
        </w:rPr>
        <w:t>11.</w:t>
      </w:r>
      <w:r w:rsidRPr="00294289">
        <w:rPr>
          <w:rFonts w:ascii="Calibri" w:eastAsia="Calibri" w:hAnsi="Calibri"/>
          <w:szCs w:val="22"/>
          <w:lang w:val="en-US" w:eastAsia="en-US"/>
        </w:rPr>
        <w:t>Отново организиран беше Великденски базар, всички неща бяха ръчно изработени от децата в работилничка „Вълшебен свят” и бяха продадени в центъра на селото, събраните средства бяха дарени на Българската коледа.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eastAsia="en-US"/>
        </w:rPr>
        <w:t>12.</w:t>
      </w:r>
      <w:r w:rsidRPr="00294289">
        <w:rPr>
          <w:rFonts w:ascii="Calibri" w:eastAsia="Calibri" w:hAnsi="Calibri"/>
          <w:szCs w:val="22"/>
          <w:lang w:val="en-US" w:eastAsia="en-US"/>
        </w:rPr>
        <w:t>За  Великден по традиция боядисвахме в читалището яйца, тях децата бяха събрали от Лазаровден.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eastAsia="en-US"/>
        </w:rPr>
        <w:t>13.</w:t>
      </w:r>
      <w:r w:rsidRPr="00294289">
        <w:rPr>
          <w:rFonts w:ascii="Calibri" w:eastAsia="Calibri" w:hAnsi="Calibri"/>
          <w:szCs w:val="22"/>
          <w:lang w:val="en-US" w:eastAsia="en-US"/>
        </w:rPr>
        <w:t>За деня на Славянската писменост и култура – 24 май организирахме за поредна година съвместно с училището образователно състезание „ Познаваш ли своя род и език”. Бяха сформирани два отбора „ Знам” и „Мога” с капитани ученици от 7 клас – организиран беше и концерт отвън с много песни и танци.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eastAsia="en-US"/>
        </w:rPr>
        <w:t>14.</w:t>
      </w:r>
      <w:r w:rsidRPr="00294289">
        <w:rPr>
          <w:rFonts w:ascii="Calibri" w:eastAsia="Calibri" w:hAnsi="Calibri"/>
          <w:szCs w:val="22"/>
          <w:lang w:val="en-US" w:eastAsia="en-US"/>
        </w:rPr>
        <w:t>1 юни - Масово рецитиране на стихотворението „Аз съм българче” и организиране на спортни игри, рисуване на асфалт и други пред читалището – това стана традиция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eastAsia="en-US"/>
        </w:rPr>
        <w:t>15.</w:t>
      </w:r>
      <w:r w:rsidRPr="00294289">
        <w:rPr>
          <w:rFonts w:ascii="Calibri" w:eastAsia="Calibri" w:hAnsi="Calibri"/>
          <w:szCs w:val="22"/>
          <w:lang w:val="en-US" w:eastAsia="en-US"/>
        </w:rPr>
        <w:t>2 юни -  Почитане паметта на Ботев, като ученици от 5 клас рецитираха стихотворението „На прощаване”, след което деца от 7 клас поднесоха венец пред паметника в центъра на селото;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eastAsia="en-US"/>
        </w:rPr>
        <w:t>16.</w:t>
      </w:r>
      <w:r w:rsidRPr="00294289">
        <w:rPr>
          <w:rFonts w:ascii="Calibri" w:eastAsia="Calibri" w:hAnsi="Calibri"/>
          <w:szCs w:val="22"/>
          <w:lang w:val="en-US" w:eastAsia="en-US"/>
        </w:rPr>
        <w:t>Организирахме за пореден път едноседмичен курс по Начална компютърна грамотност.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eastAsia="en-US"/>
        </w:rPr>
        <w:t>17.</w:t>
      </w:r>
      <w:r w:rsidRPr="00294289">
        <w:rPr>
          <w:rFonts w:ascii="Calibri" w:eastAsia="Calibri" w:hAnsi="Calibri"/>
          <w:szCs w:val="22"/>
          <w:lang w:val="en-US" w:eastAsia="en-US"/>
        </w:rPr>
        <w:t xml:space="preserve">През периода юни – август по предварително изготвен график читалището беше организирало редица занимания по интереси за лятната ваканция на учениците. 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 xml:space="preserve">    В тях се включваха: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eastAsia="en-US"/>
        </w:rPr>
        <w:t xml:space="preserve">  </w:t>
      </w:r>
      <w:r w:rsidRPr="00294289">
        <w:rPr>
          <w:rFonts w:ascii="Calibri" w:eastAsia="Calibri" w:hAnsi="Calibri"/>
          <w:szCs w:val="22"/>
          <w:lang w:val="en-US" w:eastAsia="en-US"/>
        </w:rPr>
        <w:t xml:space="preserve">      –   Рисунка на асфалт и спортни игри</w:t>
      </w:r>
    </w:p>
    <w:p w:rsidR="00294289" w:rsidRPr="00294289" w:rsidRDefault="00294289" w:rsidP="00294289">
      <w:pPr>
        <w:numPr>
          <w:ilvl w:val="0"/>
          <w:numId w:val="2"/>
        </w:num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>Спортни дейности на открито</w:t>
      </w:r>
    </w:p>
    <w:p w:rsidR="00294289" w:rsidRPr="00294289" w:rsidRDefault="00294289" w:rsidP="00294289">
      <w:pPr>
        <w:numPr>
          <w:ilvl w:val="0"/>
          <w:numId w:val="2"/>
        </w:num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>„Млад художник” – занимания по рисуване</w:t>
      </w:r>
    </w:p>
    <w:p w:rsidR="00294289" w:rsidRPr="00294289" w:rsidRDefault="00294289" w:rsidP="00294289">
      <w:pPr>
        <w:numPr>
          <w:ilvl w:val="0"/>
          <w:numId w:val="2"/>
        </w:num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>Прожекция на детски анимационни филмчета</w:t>
      </w:r>
    </w:p>
    <w:p w:rsidR="00294289" w:rsidRPr="00294289" w:rsidRDefault="00294289" w:rsidP="00294289">
      <w:pPr>
        <w:numPr>
          <w:ilvl w:val="0"/>
          <w:numId w:val="2"/>
        </w:num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>Тихи игри – шах, табла, дама, не се сърди човече</w:t>
      </w:r>
    </w:p>
    <w:p w:rsidR="00294289" w:rsidRPr="00294289" w:rsidRDefault="00294289" w:rsidP="00294289">
      <w:pPr>
        <w:numPr>
          <w:ilvl w:val="0"/>
          <w:numId w:val="2"/>
        </w:num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>Работа с интернет</w:t>
      </w:r>
    </w:p>
    <w:p w:rsidR="00294289" w:rsidRPr="00294289" w:rsidRDefault="00294289" w:rsidP="00294289">
      <w:pPr>
        <w:numPr>
          <w:ilvl w:val="0"/>
          <w:numId w:val="2"/>
        </w:num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>„Приказки на открито” в парка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eastAsia="en-US"/>
        </w:rPr>
        <w:t>18.</w:t>
      </w:r>
      <w:r w:rsidRPr="00294289">
        <w:rPr>
          <w:rFonts w:ascii="Calibri" w:eastAsia="Calibri" w:hAnsi="Calibri"/>
          <w:szCs w:val="22"/>
          <w:lang w:val="en-US" w:eastAsia="en-US"/>
        </w:rPr>
        <w:t xml:space="preserve">По повод 1 ноември – Денят на народния будител заедно с ученици от начална степен направихме литературно четене 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eastAsia="en-US"/>
        </w:rPr>
        <w:t>19.</w:t>
      </w:r>
      <w:r w:rsidRPr="00294289">
        <w:rPr>
          <w:rFonts w:ascii="Calibri" w:eastAsia="Calibri" w:hAnsi="Calibri"/>
          <w:szCs w:val="22"/>
          <w:lang w:val="en-US" w:eastAsia="en-US"/>
        </w:rPr>
        <w:t xml:space="preserve">Отбелязахме и Деня на християнското семейство и християнската младеж. 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eastAsia="en-US"/>
        </w:rPr>
        <w:t>20.</w:t>
      </w:r>
      <w:r w:rsidRPr="00294289">
        <w:rPr>
          <w:rFonts w:ascii="Calibri" w:eastAsia="Calibri" w:hAnsi="Calibri"/>
          <w:szCs w:val="22"/>
          <w:lang w:val="en-US" w:eastAsia="en-US"/>
        </w:rPr>
        <w:t>С помощта на децата от клуб „ Дядовата ръкавичка „ изработихме сурвачки, с които участвахме в конкурс в Монтана , от където получиха и награда.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eastAsia="en-US"/>
        </w:rPr>
        <w:t>21.</w:t>
      </w:r>
      <w:r w:rsidRPr="00294289">
        <w:rPr>
          <w:rFonts w:ascii="Calibri" w:eastAsia="Calibri" w:hAnsi="Calibri"/>
          <w:szCs w:val="22"/>
          <w:lang w:val="en-US" w:eastAsia="en-US"/>
        </w:rPr>
        <w:t>Съвместно с ученици и учители от ОУ взехме участие в Националната кампания на Министерството на културата – „Чети с мен” на принципа на маратон, всички четоха откъси от произведения на различни автори, след което децата направиха илюстрации на любим герой от приказка.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294289">
        <w:rPr>
          <w:rFonts w:ascii="Calibri" w:eastAsia="Calibri" w:hAnsi="Calibri"/>
          <w:szCs w:val="22"/>
          <w:lang w:eastAsia="en-US"/>
        </w:rPr>
        <w:t>22.</w:t>
      </w:r>
      <w:r w:rsidRPr="00294289">
        <w:rPr>
          <w:rFonts w:ascii="Calibri" w:eastAsia="Calibri" w:hAnsi="Calibri"/>
          <w:szCs w:val="22"/>
          <w:lang w:val="en-US" w:eastAsia="en-US"/>
        </w:rPr>
        <w:t xml:space="preserve">„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Децата за децата” България, част от Глобалното картонено предизвикателство на американската фондация „ Имагинейшън”.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Всички изработени картонени играчки бяха на разположение на децата и си спретнаха голямо забавление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.</w:t>
      </w:r>
      <w:r w:rsidRPr="00294289">
        <w:rPr>
          <w:rFonts w:ascii="Calibri" w:eastAsia="Calibri" w:hAnsi="Calibri"/>
          <w:szCs w:val="22"/>
          <w:lang w:eastAsia="en-US"/>
        </w:rPr>
        <w:t>-</w:t>
      </w:r>
      <w:proofErr w:type="gramEnd"/>
      <w:r w:rsidRPr="00294289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Pr="00294289">
        <w:rPr>
          <w:rFonts w:ascii="Calibri" w:eastAsia="Calibri" w:hAnsi="Calibri"/>
          <w:szCs w:val="22"/>
          <w:lang w:eastAsia="en-US"/>
        </w:rPr>
        <w:t>Нашето читалище за 3 поредна година взе участие в световното събитие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 xml:space="preserve">Проведени бяха още редица мероприятия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и  граждански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инициативи и младежки увеселения, посветени на българския обреден календар.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b/>
          <w:szCs w:val="22"/>
          <w:u w:val="single"/>
          <w:lang w:val="en-US" w:eastAsia="en-US"/>
        </w:rPr>
      </w:pPr>
      <w:r w:rsidRPr="00294289">
        <w:rPr>
          <w:rFonts w:ascii="Calibri" w:eastAsia="Calibri" w:hAnsi="Calibri"/>
          <w:b/>
          <w:szCs w:val="22"/>
          <w:u w:val="single"/>
          <w:lang w:val="en-US" w:eastAsia="en-US"/>
        </w:rPr>
        <w:t>МЕНИДЖМЪНТ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За осигуряване на своята годишна работа читалище „Асен Йосифов - 1926” продължи да работи на партньорски принцип както с различни неправителствени организации, така и с местния бизнес.</w:t>
      </w:r>
      <w:proofErr w:type="gramEnd"/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Освен с бюджетни средства, организирането на различните прояви беше финансирано с приходи от членски внос и допълнителни приходи.</w:t>
      </w:r>
      <w:proofErr w:type="gramEnd"/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Работим в добро партньорство с Кооперация „Спестовност”, ОУ „Св.св.Кирил и Методий” и ЦДГ „ Пролет”.</w:t>
      </w:r>
      <w:proofErr w:type="gramEnd"/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 xml:space="preserve">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Читалището работи с 2 субсидирани бройки.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Читалището положи усилия и през изминалата 2018 г. за обучение на екипа, надграждащи тренинги и семинари.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Библиотекаря завърши 9 месечно обучение към ЦПО от който придоби Удостоверение за завършен библиотечен курс- степен „Специалист“.</w:t>
      </w:r>
      <w:proofErr w:type="gramEnd"/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b/>
          <w:szCs w:val="22"/>
          <w:u w:val="single"/>
          <w:lang w:val="en-US" w:eastAsia="en-US"/>
        </w:rPr>
      </w:pPr>
      <w:r w:rsidRPr="00294289">
        <w:rPr>
          <w:rFonts w:ascii="Calibri" w:eastAsia="Calibri" w:hAnsi="Calibri"/>
          <w:b/>
          <w:szCs w:val="22"/>
          <w:u w:val="single"/>
          <w:lang w:val="en-US" w:eastAsia="en-US"/>
        </w:rPr>
        <w:t>МАТЕРИАЛНА БАЗА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 xml:space="preserve">Сградата, предоставена на читалище „Асен Йосифов - 1926” за безвъзмездно право на ползване от община Монтана , е 1107 кв.м., която за съжаление вече близо 17 години не и е правен никакъв ремонт.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Вече състоянието е много лошо.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За тези години от Община Монтана не са дадени нито лев, а покрива вече се разрушава напълно и помещенията отвътре стават неизползваеми.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Най – вече големият салон със сцената и 280 седящи места остават в миналото.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Престъпление ще е сграда на близо 65 години и институцията читалище, с  90 годишна история в най – голямото село на общината да ги оставим да бъдат разрушени от неподдържане на състоянието им. </w:t>
      </w:r>
    </w:p>
    <w:p w:rsid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В заключение, благодарим на всички колеги, самодейци, приятели и ползватели на читалище „Асен Йосифов – 1926.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Ще продължим работа по популяризиране и насърчаване на участието на повече хора в доброволчески дейности, за социално включване на жители на с.Габровница </w:t>
      </w:r>
      <w:proofErr w:type="gramStart"/>
      <w:r w:rsidRPr="00294289">
        <w:rPr>
          <w:rFonts w:ascii="Calibri" w:eastAsia="Calibri" w:hAnsi="Calibri"/>
          <w:szCs w:val="22"/>
          <w:lang w:val="en-US" w:eastAsia="en-US"/>
        </w:rPr>
        <w:t>с  нисък</w:t>
      </w:r>
      <w:proofErr w:type="gramEnd"/>
      <w:r w:rsidRPr="00294289">
        <w:rPr>
          <w:rFonts w:ascii="Calibri" w:eastAsia="Calibri" w:hAnsi="Calibri"/>
          <w:szCs w:val="22"/>
          <w:lang w:val="en-US" w:eastAsia="en-US"/>
        </w:rPr>
        <w:t xml:space="preserve"> социален статус с цел активното им участие в обществения живот на селото и придобиване на самочувствие за пълноценни европейски граждани.</w:t>
      </w:r>
      <w:r w:rsidRPr="00294289">
        <w:rPr>
          <w:rFonts w:ascii="Calibri" w:eastAsia="Calibri" w:hAnsi="Calibri"/>
          <w:szCs w:val="22"/>
          <w:lang w:val="en-US" w:eastAsia="en-US"/>
        </w:rPr>
        <w:br/>
        <w:t xml:space="preserve">                                                                           </w:t>
      </w:r>
      <w:r w:rsidRPr="00294289">
        <w:rPr>
          <w:rFonts w:ascii="Calibri" w:eastAsia="Calibri" w:hAnsi="Calibri"/>
          <w:szCs w:val="22"/>
          <w:lang w:eastAsia="en-US"/>
        </w:rPr>
        <w:t xml:space="preserve">                                                               </w:t>
      </w:r>
      <w:r w:rsidRPr="00294289">
        <w:rPr>
          <w:rFonts w:ascii="Calibri" w:eastAsia="Calibri" w:hAnsi="Calibri"/>
          <w:szCs w:val="22"/>
          <w:lang w:val="en-US" w:eastAsia="en-US"/>
        </w:rPr>
        <w:t xml:space="preserve">   </w:t>
      </w:r>
    </w:p>
    <w:p w:rsid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</w:p>
    <w:p w:rsid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                                                                                             </w:t>
      </w:r>
      <w:r w:rsidRPr="00294289">
        <w:rPr>
          <w:rFonts w:ascii="Calibri" w:eastAsia="Calibri" w:hAnsi="Calibri"/>
          <w:szCs w:val="22"/>
          <w:lang w:val="en-US" w:eastAsia="en-US"/>
        </w:rPr>
        <w:t xml:space="preserve"> Председател: </w:t>
      </w:r>
    </w:p>
    <w:p w:rsid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 xml:space="preserve">                                                                  </w:t>
      </w:r>
      <w:r w:rsidRPr="00294289">
        <w:rPr>
          <w:rFonts w:ascii="Calibri" w:eastAsia="Calibri" w:hAnsi="Calibri"/>
          <w:szCs w:val="22"/>
          <w:lang w:eastAsia="en-US"/>
        </w:rPr>
        <w:t xml:space="preserve">                        </w:t>
      </w:r>
      <w:r>
        <w:rPr>
          <w:rFonts w:ascii="Calibri" w:eastAsia="Calibri" w:hAnsi="Calibri"/>
          <w:szCs w:val="22"/>
          <w:lang w:eastAsia="en-US"/>
        </w:rPr>
        <w:t xml:space="preserve">                         </w:t>
      </w:r>
      <w:r w:rsidRPr="00294289">
        <w:rPr>
          <w:rFonts w:ascii="Calibri" w:eastAsia="Calibri" w:hAnsi="Calibri"/>
          <w:szCs w:val="22"/>
          <w:lang w:val="en-US" w:eastAsia="en-US"/>
        </w:rPr>
        <w:t xml:space="preserve">     Георги Славков</w:t>
      </w:r>
      <w:r>
        <w:rPr>
          <w:rFonts w:ascii="Calibri" w:eastAsia="Calibri" w:hAnsi="Calibri"/>
          <w:szCs w:val="22"/>
          <w:lang w:eastAsia="en-US"/>
        </w:rPr>
        <w:t xml:space="preserve"> </w:t>
      </w:r>
    </w:p>
    <w:p w:rsid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val="en-US"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 xml:space="preserve">                                  Секретар:</w:t>
      </w:r>
    </w:p>
    <w:p w:rsidR="00294289" w:rsidRPr="00294289" w:rsidRDefault="00294289" w:rsidP="00294289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294289">
        <w:rPr>
          <w:rFonts w:ascii="Calibri" w:eastAsia="Calibri" w:hAnsi="Calibri"/>
          <w:szCs w:val="22"/>
          <w:lang w:val="en-US" w:eastAsia="en-US"/>
        </w:rPr>
        <w:t xml:space="preserve">                                                        Таня Тодорова</w:t>
      </w:r>
    </w:p>
    <w:p w:rsidR="00294289" w:rsidRPr="00294289" w:rsidRDefault="00294289" w:rsidP="00D252C8">
      <w:pPr>
        <w:rPr>
          <w:sz w:val="28"/>
          <w:szCs w:val="28"/>
        </w:rPr>
      </w:pPr>
    </w:p>
    <w:p w:rsidR="00D252C8" w:rsidRDefault="00D252C8" w:rsidP="00D252C8">
      <w:pPr>
        <w:rPr>
          <w:sz w:val="28"/>
          <w:szCs w:val="28"/>
          <w:lang w:val="en-US"/>
        </w:rPr>
      </w:pPr>
    </w:p>
    <w:p w:rsidR="00D252C8" w:rsidRDefault="00D252C8" w:rsidP="00D252C8"/>
    <w:p w:rsidR="00D252C8" w:rsidRDefault="00D252C8" w:rsidP="00D252C8"/>
    <w:p w:rsidR="00D252C8" w:rsidRDefault="00D252C8" w:rsidP="00D252C8"/>
    <w:p w:rsidR="00A76C3D" w:rsidRDefault="00A76C3D"/>
    <w:p w:rsidR="00294289" w:rsidRDefault="00294289"/>
    <w:p w:rsidR="00294289" w:rsidRDefault="00294289"/>
    <w:p w:rsidR="00294289" w:rsidRDefault="00294289"/>
    <w:p w:rsidR="00294289" w:rsidRDefault="00294289"/>
    <w:p w:rsidR="00294289" w:rsidRDefault="00294289"/>
    <w:p w:rsidR="00987AD0" w:rsidRDefault="00987AD0"/>
    <w:p w:rsidR="00294289" w:rsidRDefault="00294289"/>
    <w:p w:rsidR="00987AD0" w:rsidRPr="00987AD0" w:rsidRDefault="00987AD0" w:rsidP="00987AD0">
      <w:pPr>
        <w:spacing w:before="30" w:after="30" w:line="312" w:lineRule="atLeast"/>
        <w:jc w:val="center"/>
        <w:rPr>
          <w:rFonts w:ascii="Trebuchet MS" w:hAnsi="Trebuchet MS"/>
          <w:sz w:val="36"/>
          <w:u w:val="single"/>
          <w:lang w:eastAsia="zh-CN"/>
        </w:rPr>
      </w:pPr>
      <w:proofErr w:type="gramStart"/>
      <w:r w:rsidRPr="00987AD0">
        <w:rPr>
          <w:rFonts w:ascii="Trebuchet MS" w:hAnsi="Trebuchet MS"/>
          <w:sz w:val="36"/>
          <w:u w:val="single"/>
          <w:lang w:val="en-US" w:eastAsia="zh-CN"/>
        </w:rPr>
        <w:t>План за 2019 г.</w:t>
      </w:r>
      <w:proofErr w:type="gramEnd"/>
      <w:r w:rsidRPr="00987AD0">
        <w:rPr>
          <w:rFonts w:ascii="Trebuchet MS" w:hAnsi="Trebuchet MS"/>
          <w:sz w:val="36"/>
          <w:u w:val="single"/>
          <w:lang w:val="en-US" w:eastAsia="zh-CN"/>
        </w:rPr>
        <w:t xml:space="preserve"> </w:t>
      </w:r>
    </w:p>
    <w:p w:rsidR="00987AD0" w:rsidRPr="00987AD0" w:rsidRDefault="00987AD0" w:rsidP="00987AD0">
      <w:pPr>
        <w:spacing w:before="30" w:after="30" w:line="312" w:lineRule="atLeast"/>
        <w:jc w:val="center"/>
        <w:rPr>
          <w:rFonts w:ascii="Trebuchet MS" w:hAnsi="Trebuchet MS"/>
          <w:sz w:val="32"/>
          <w:lang w:eastAsia="zh-CN"/>
        </w:rPr>
      </w:pPr>
      <w:r w:rsidRPr="00987AD0">
        <w:rPr>
          <w:rFonts w:ascii="Trebuchet MS" w:hAnsi="Trebuchet MS"/>
          <w:sz w:val="32"/>
          <w:lang w:eastAsia="zh-CN"/>
        </w:rPr>
        <w:t xml:space="preserve">на НЧ </w:t>
      </w:r>
      <w:r w:rsidRPr="00987AD0">
        <w:rPr>
          <w:rFonts w:ascii="Trebuchet MS" w:hAnsi="Trebuchet MS"/>
          <w:b/>
          <w:bCs/>
          <w:sz w:val="32"/>
          <w:lang w:eastAsia="zh-CN"/>
        </w:rPr>
        <w:t>„Асен Йосифов – 1926 ” с. Габровница, обл. Монтана</w:t>
      </w:r>
    </w:p>
    <w:p w:rsidR="00987AD0" w:rsidRPr="00987AD0" w:rsidRDefault="00987AD0" w:rsidP="00987AD0">
      <w:pPr>
        <w:spacing w:before="30" w:after="30" w:line="312" w:lineRule="atLeast"/>
        <w:jc w:val="center"/>
        <w:rPr>
          <w:rFonts w:ascii="Trebuchet MS" w:hAnsi="Trebuchet MS"/>
          <w:sz w:val="32"/>
          <w:lang w:val="en-US" w:eastAsia="zh-CN"/>
        </w:rPr>
      </w:pPr>
    </w:p>
    <w:p w:rsidR="00987AD0" w:rsidRPr="00987AD0" w:rsidRDefault="00987AD0" w:rsidP="00987AD0">
      <w:pPr>
        <w:spacing w:before="30" w:after="30" w:line="312" w:lineRule="atLeast"/>
        <w:rPr>
          <w:rFonts w:ascii="Trebuchet MS" w:hAnsi="Trebuchet MS"/>
          <w:sz w:val="21"/>
          <w:lang w:eastAsia="zh-CN"/>
        </w:rPr>
      </w:pPr>
      <w:r w:rsidRPr="00987AD0">
        <w:rPr>
          <w:rFonts w:ascii="Trebuchet MS" w:hAnsi="Trebuchet MS"/>
          <w:lang w:eastAsia="zh-CN"/>
        </w:rPr>
        <w:t xml:space="preserve">         НЧ </w:t>
      </w:r>
      <w:r w:rsidRPr="00987AD0">
        <w:rPr>
          <w:rFonts w:ascii="Trebuchet MS" w:hAnsi="Trebuchet MS"/>
          <w:b/>
          <w:bCs/>
          <w:lang w:eastAsia="zh-CN"/>
        </w:rPr>
        <w:t xml:space="preserve">„Асен Йосифов – 1926 ” </w:t>
      </w:r>
      <w:r w:rsidRPr="00987AD0">
        <w:rPr>
          <w:rFonts w:ascii="Trebuchet MS" w:hAnsi="Trebuchet MS"/>
          <w:lang w:eastAsia="zh-CN"/>
        </w:rPr>
        <w:t>е най – голямото читалище в област Монтана. Намира се на 16 км от областния град. Единствена база и институция за култура на тази територия без прекъсване в своята история оставила следа в културната история на селото ни.</w:t>
      </w:r>
      <w:r w:rsidRPr="00987AD0">
        <w:rPr>
          <w:rFonts w:ascii="Calibri" w:eastAsia="SimSun" w:hAnsi="Calibri"/>
          <w:sz w:val="32"/>
          <w:szCs w:val="32"/>
          <w:lang w:eastAsia="zh-CN"/>
        </w:rPr>
        <w:t xml:space="preserve"> </w:t>
      </w:r>
      <w:r w:rsidRPr="00987AD0">
        <w:rPr>
          <w:rFonts w:ascii="Trebuchet MS" w:eastAsia="SimSun" w:hAnsi="Trebuchet MS"/>
          <w:szCs w:val="32"/>
          <w:lang w:eastAsia="zh-CN"/>
        </w:rPr>
        <w:t>Българското читалище е уникално явление в нашия културен и обществен живот – самоуправляващо се сдружение със статут на юридическо лице, което същевременно изпълнява и държавни културно -  просветни задачи в населеното място, задоволява културните потребности на гражданите. В селата читалището е огнището на духовността, защото средствата за общуване там са ограничени. В с.Габровница рождената дата на читалището е 1926 година. Основател е учителят Асен Йосифов, зареден с буен дух и голямо желание за развиване и обогатяване на културата на населението ни. Читалище „Асен Йосифов- 1926” е културната институция в нашето село, и не само защото само по себе си то е читалище, а защото в него има художествени самодейни състави, които са доказали през годините своя професионализъм и високо художествено ниво.</w:t>
      </w:r>
      <w:r w:rsidRPr="00987AD0">
        <w:rPr>
          <w:rFonts w:ascii="Trebuchet MS" w:hAnsi="Trebuchet MS"/>
          <w:sz w:val="21"/>
          <w:lang w:eastAsia="zh-CN"/>
        </w:rPr>
        <w:t xml:space="preserve"> </w:t>
      </w:r>
    </w:p>
    <w:p w:rsidR="00987AD0" w:rsidRPr="00987AD0" w:rsidRDefault="00987AD0" w:rsidP="00987AD0">
      <w:pPr>
        <w:spacing w:before="30" w:after="30" w:line="312" w:lineRule="atLeast"/>
        <w:rPr>
          <w:rFonts w:ascii="Trebuchet MS" w:hAnsi="Trebuchet MS"/>
          <w:lang w:eastAsia="zh-CN"/>
        </w:rPr>
      </w:pPr>
      <w:r w:rsidRPr="00987AD0">
        <w:rPr>
          <w:rFonts w:ascii="Trebuchet MS" w:hAnsi="Trebuchet MS"/>
          <w:lang w:eastAsia="zh-CN"/>
        </w:rPr>
        <w:t xml:space="preserve">        Относно дейността на </w:t>
      </w:r>
      <w:r w:rsidRPr="00987AD0">
        <w:rPr>
          <w:rFonts w:ascii="Trebuchet MS" w:hAnsi="Trebuchet MS"/>
          <w:b/>
          <w:bCs/>
          <w:lang w:eastAsia="zh-CN"/>
        </w:rPr>
        <w:t xml:space="preserve">„Асен Йосифов – 1926 ” </w:t>
      </w:r>
      <w:r w:rsidRPr="00987AD0">
        <w:rPr>
          <w:rFonts w:ascii="Trebuchet MS" w:hAnsi="Trebuchet MS"/>
          <w:bCs/>
          <w:lang w:eastAsia="zh-CN"/>
        </w:rPr>
        <w:t xml:space="preserve"> тя</w:t>
      </w:r>
      <w:r w:rsidRPr="00987AD0">
        <w:rPr>
          <w:rFonts w:ascii="Trebuchet MS" w:hAnsi="Trebuchet MS"/>
          <w:b/>
          <w:bCs/>
          <w:lang w:eastAsia="zh-CN"/>
        </w:rPr>
        <w:t xml:space="preserve"> </w:t>
      </w:r>
      <w:r w:rsidRPr="00987AD0">
        <w:rPr>
          <w:rFonts w:ascii="Trebuchet MS" w:hAnsi="Trebuchet MS"/>
          <w:lang w:eastAsia="zh-CN"/>
        </w:rPr>
        <w:t xml:space="preserve"> ще се развива в няколко основни направления:</w:t>
      </w:r>
    </w:p>
    <w:p w:rsidR="00987AD0" w:rsidRPr="00987AD0" w:rsidRDefault="00987AD0" w:rsidP="00987AD0">
      <w:pPr>
        <w:rPr>
          <w:rFonts w:ascii="Calibri" w:eastAsia="SimSun" w:hAnsi="Calibri"/>
          <w:b/>
          <w:i/>
          <w:sz w:val="28"/>
          <w:szCs w:val="22"/>
          <w:lang w:eastAsia="zh-CN"/>
        </w:rPr>
      </w:pPr>
      <w:r w:rsidRPr="00987AD0">
        <w:rPr>
          <w:rFonts w:ascii="Calibri" w:eastAsia="SimSun" w:hAnsi="Calibri"/>
          <w:b/>
          <w:i/>
          <w:sz w:val="28"/>
          <w:szCs w:val="22"/>
          <w:lang w:eastAsia="zh-CN"/>
        </w:rPr>
        <w:t>І. БИБЛИОТЕЧНА ДЕЙНОСТ</w:t>
      </w:r>
    </w:p>
    <w:p w:rsidR="00987AD0" w:rsidRPr="00987AD0" w:rsidRDefault="00987AD0" w:rsidP="00987AD0">
      <w:pPr>
        <w:rPr>
          <w:rFonts w:ascii="Calibri" w:eastAsia="SimSun" w:hAnsi="Calibri"/>
          <w:b/>
          <w:i/>
          <w:sz w:val="28"/>
          <w:szCs w:val="22"/>
          <w:lang w:eastAsia="zh-CN"/>
        </w:rPr>
      </w:pPr>
      <w:r w:rsidRPr="00987AD0">
        <w:rPr>
          <w:rFonts w:ascii="Calibri" w:eastAsia="SimSun" w:hAnsi="Calibri"/>
          <w:b/>
          <w:i/>
          <w:sz w:val="28"/>
          <w:szCs w:val="22"/>
          <w:lang w:eastAsia="zh-CN"/>
        </w:rPr>
        <w:t>ІІ. УЧЕБНО-ТВОРЧЕСКА 2018/2019 год.с курсове, школи и състави</w:t>
      </w:r>
    </w:p>
    <w:p w:rsidR="00987AD0" w:rsidRPr="00987AD0" w:rsidRDefault="00987AD0" w:rsidP="00987AD0">
      <w:pPr>
        <w:rPr>
          <w:rFonts w:ascii="Calibri" w:eastAsia="SimSun" w:hAnsi="Calibri"/>
          <w:b/>
          <w:i/>
          <w:sz w:val="28"/>
          <w:szCs w:val="22"/>
          <w:lang w:eastAsia="zh-CN"/>
        </w:rPr>
      </w:pPr>
      <w:r w:rsidRPr="00987AD0">
        <w:rPr>
          <w:rFonts w:ascii="Calibri" w:eastAsia="SimSun" w:hAnsi="Calibri"/>
          <w:b/>
          <w:i/>
          <w:sz w:val="28"/>
          <w:szCs w:val="22"/>
          <w:lang w:eastAsia="zh-CN"/>
        </w:rPr>
        <w:t>ІІІ. КУЛТУРНИ ПРОДУКТИ</w:t>
      </w:r>
    </w:p>
    <w:p w:rsidR="00987AD0" w:rsidRPr="00987AD0" w:rsidRDefault="00987AD0" w:rsidP="00987AD0">
      <w:pPr>
        <w:rPr>
          <w:rFonts w:ascii="Calibri" w:eastAsia="SimSun" w:hAnsi="Calibri"/>
          <w:b/>
          <w:i/>
          <w:sz w:val="28"/>
          <w:szCs w:val="22"/>
          <w:lang w:eastAsia="zh-CN"/>
        </w:rPr>
      </w:pPr>
      <w:r w:rsidRPr="00987AD0">
        <w:rPr>
          <w:rFonts w:ascii="Calibri" w:eastAsia="SimSun" w:hAnsi="Calibri"/>
          <w:b/>
          <w:i/>
          <w:sz w:val="28"/>
          <w:szCs w:val="22"/>
          <w:lang w:eastAsia="zh-CN"/>
        </w:rPr>
        <w:t>І</w:t>
      </w:r>
      <w:r w:rsidRPr="00987AD0">
        <w:rPr>
          <w:rFonts w:ascii="Calibri" w:eastAsia="SimSun" w:hAnsi="Calibri"/>
          <w:b/>
          <w:i/>
          <w:sz w:val="28"/>
          <w:szCs w:val="22"/>
          <w:lang w:val="en-US" w:eastAsia="zh-CN"/>
        </w:rPr>
        <w:t>V</w:t>
      </w:r>
      <w:r w:rsidRPr="00987AD0">
        <w:rPr>
          <w:rFonts w:ascii="Calibri" w:eastAsia="SimSun" w:hAnsi="Calibri"/>
          <w:b/>
          <w:i/>
          <w:sz w:val="28"/>
          <w:szCs w:val="22"/>
          <w:lang w:eastAsia="zh-CN"/>
        </w:rPr>
        <w:t>. ПРОЕКТНИ ДЕЙНОСТИ</w:t>
      </w:r>
    </w:p>
    <w:p w:rsidR="00987AD0" w:rsidRPr="00987AD0" w:rsidRDefault="00987AD0" w:rsidP="00987AD0">
      <w:pPr>
        <w:rPr>
          <w:rFonts w:ascii="Calibri" w:eastAsia="SimSun" w:hAnsi="Calibri"/>
          <w:b/>
          <w:i/>
          <w:sz w:val="28"/>
          <w:szCs w:val="22"/>
          <w:lang w:eastAsia="zh-CN"/>
        </w:rPr>
      </w:pPr>
    </w:p>
    <w:p w:rsidR="00987AD0" w:rsidRPr="00987AD0" w:rsidRDefault="00987AD0" w:rsidP="00987AD0">
      <w:pPr>
        <w:rPr>
          <w:rFonts w:ascii="Calibri" w:eastAsia="SimSun" w:hAnsi="Calibri"/>
          <w:b/>
          <w:i/>
          <w:sz w:val="28"/>
          <w:szCs w:val="22"/>
          <w:lang w:val="en-US" w:eastAsia="zh-CN"/>
        </w:rPr>
      </w:pPr>
      <w:r w:rsidRPr="00987AD0">
        <w:rPr>
          <w:rFonts w:ascii="Calibri" w:eastAsia="SimSun" w:hAnsi="Calibri"/>
          <w:b/>
          <w:i/>
          <w:sz w:val="28"/>
          <w:szCs w:val="22"/>
          <w:lang w:val="en-US" w:eastAsia="zh-CN"/>
        </w:rPr>
        <w:t>V. КУЛТУРЕН КАЛЕНДАР</w:t>
      </w:r>
    </w:p>
    <w:p w:rsidR="00987AD0" w:rsidRPr="00987AD0" w:rsidRDefault="00987AD0" w:rsidP="00987AD0">
      <w:pPr>
        <w:spacing w:after="75" w:line="312" w:lineRule="atLeast"/>
        <w:jc w:val="center"/>
        <w:rPr>
          <w:rFonts w:ascii="Trebuchet MS" w:hAnsi="Trebuchet MS"/>
          <w:b/>
          <w:bCs/>
          <w:sz w:val="21"/>
          <w:szCs w:val="20"/>
          <w:lang w:eastAsia="zh-CN"/>
        </w:rPr>
      </w:pPr>
    </w:p>
    <w:tbl>
      <w:tblPr>
        <w:tblW w:w="10620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6182"/>
        <w:gridCol w:w="2258"/>
      </w:tblGrid>
      <w:tr w:rsidR="00987AD0" w:rsidRPr="00987AD0" w:rsidTr="002446AF">
        <w:tc>
          <w:tcPr>
            <w:tcW w:w="1998" w:type="dxa"/>
            <w:vAlign w:val="center"/>
          </w:tcPr>
          <w:p w:rsidR="00987AD0" w:rsidRPr="00987AD0" w:rsidRDefault="00987AD0" w:rsidP="00987AD0">
            <w:pPr>
              <w:spacing w:after="200" w:line="276" w:lineRule="auto"/>
              <w:jc w:val="center"/>
              <w:rPr>
                <w:rFonts w:ascii="Calibri" w:eastAsia="SimSun" w:hAnsi="Calibri"/>
                <w:b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Cs w:val="22"/>
                <w:lang w:eastAsia="zh-CN"/>
              </w:rPr>
              <w:t>Месец</w:t>
            </w:r>
          </w:p>
        </w:tc>
        <w:tc>
          <w:tcPr>
            <w:tcW w:w="5666" w:type="dxa"/>
            <w:vAlign w:val="center"/>
          </w:tcPr>
          <w:p w:rsidR="00987AD0" w:rsidRPr="00987AD0" w:rsidRDefault="00987AD0" w:rsidP="00987AD0">
            <w:pPr>
              <w:spacing w:after="200" w:line="276" w:lineRule="auto"/>
              <w:jc w:val="center"/>
              <w:rPr>
                <w:rFonts w:ascii="Calibri" w:eastAsia="SimSun" w:hAnsi="Calibri"/>
                <w:b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Cs w:val="22"/>
                <w:lang w:eastAsia="zh-CN"/>
              </w:rPr>
              <w:t>Дейност</w:t>
            </w:r>
          </w:p>
        </w:tc>
        <w:tc>
          <w:tcPr>
            <w:tcW w:w="2070" w:type="dxa"/>
            <w:vAlign w:val="center"/>
          </w:tcPr>
          <w:p w:rsidR="00987AD0" w:rsidRPr="00987AD0" w:rsidRDefault="00987AD0" w:rsidP="00987AD0">
            <w:pPr>
              <w:spacing w:after="200" w:line="276" w:lineRule="auto"/>
              <w:jc w:val="center"/>
              <w:rPr>
                <w:rFonts w:ascii="Calibri" w:eastAsia="SimSun" w:hAnsi="Calibri"/>
                <w:b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Cs w:val="22"/>
                <w:lang w:eastAsia="zh-CN"/>
              </w:rPr>
              <w:t>Необходима сума за награди, озвучаване и организация</w:t>
            </w:r>
          </w:p>
        </w:tc>
      </w:tr>
      <w:tr w:rsidR="00987AD0" w:rsidRPr="00987AD0" w:rsidTr="002446AF">
        <w:tc>
          <w:tcPr>
            <w:tcW w:w="1998" w:type="dxa"/>
            <w:vMerge w:val="restart"/>
            <w:vAlign w:val="center"/>
          </w:tcPr>
          <w:p w:rsidR="00987AD0" w:rsidRPr="00987AD0" w:rsidRDefault="00987AD0" w:rsidP="00987AD0">
            <w:pPr>
              <w:spacing w:after="200" w:line="276" w:lineRule="auto"/>
              <w:jc w:val="center"/>
              <w:rPr>
                <w:rFonts w:ascii="Calibri" w:eastAsia="SimSun" w:hAnsi="Calibri"/>
                <w:b/>
                <w:sz w:val="28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 w:val="28"/>
                <w:szCs w:val="22"/>
                <w:lang w:eastAsia="zh-CN"/>
              </w:rPr>
              <w:t>Януари</w:t>
            </w:r>
          </w:p>
        </w:tc>
        <w:tc>
          <w:tcPr>
            <w:tcW w:w="5666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szCs w:val="22"/>
                <w:lang w:eastAsia="zh-CN"/>
              </w:rPr>
              <w:t>Обичай „Камила” – участие в селото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</w:tr>
      <w:tr w:rsidR="00987AD0" w:rsidRPr="00987AD0" w:rsidTr="002446AF">
        <w:tc>
          <w:tcPr>
            <w:tcW w:w="1998" w:type="dxa"/>
            <w:vMerge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5666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szCs w:val="22"/>
                <w:lang w:eastAsia="zh-CN"/>
              </w:rPr>
              <w:t>Обичай „Камила” – пресъздаване на обичая в Международния маскараден фестивал в гр. Перник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Cs w:val="22"/>
                <w:lang w:eastAsia="zh-CN"/>
              </w:rPr>
              <w:t xml:space="preserve">800 лв. </w:t>
            </w:r>
            <w:r w:rsidRPr="00987AD0">
              <w:rPr>
                <w:rFonts w:ascii="Calibri" w:eastAsia="SimSun" w:hAnsi="Calibri"/>
                <w:b/>
                <w:sz w:val="21"/>
                <w:szCs w:val="22"/>
                <w:lang w:eastAsia="zh-CN"/>
              </w:rPr>
              <w:t>или подсигуряване на превоз от общината</w:t>
            </w:r>
          </w:p>
        </w:tc>
      </w:tr>
      <w:tr w:rsidR="00987AD0" w:rsidRPr="00987AD0" w:rsidTr="002446AF">
        <w:tc>
          <w:tcPr>
            <w:tcW w:w="1998" w:type="dxa"/>
            <w:vMerge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5666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szCs w:val="22"/>
                <w:lang w:eastAsia="zh-CN"/>
              </w:rPr>
              <w:t xml:space="preserve">„Бабинден” 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</w:p>
        </w:tc>
      </w:tr>
      <w:tr w:rsidR="00987AD0" w:rsidRPr="00987AD0" w:rsidTr="002446AF">
        <w:tc>
          <w:tcPr>
            <w:tcW w:w="1998" w:type="dxa"/>
            <w:vMerge w:val="restart"/>
            <w:vAlign w:val="center"/>
          </w:tcPr>
          <w:p w:rsidR="00987AD0" w:rsidRPr="00987AD0" w:rsidRDefault="00987AD0" w:rsidP="00987AD0">
            <w:pPr>
              <w:spacing w:after="200" w:line="276" w:lineRule="auto"/>
              <w:jc w:val="center"/>
              <w:rPr>
                <w:rFonts w:ascii="Calibri" w:eastAsia="SimSun" w:hAnsi="Calibri"/>
                <w:b/>
                <w:sz w:val="28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 w:val="28"/>
                <w:szCs w:val="22"/>
                <w:lang w:eastAsia="zh-CN"/>
              </w:rPr>
              <w:t>Февруари</w:t>
            </w:r>
          </w:p>
        </w:tc>
        <w:tc>
          <w:tcPr>
            <w:tcW w:w="5666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>Програма по повод обесването на Васил Левски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</w:p>
        </w:tc>
      </w:tr>
      <w:tr w:rsidR="00987AD0" w:rsidRPr="00987AD0" w:rsidTr="002446AF">
        <w:tc>
          <w:tcPr>
            <w:tcW w:w="1998" w:type="dxa"/>
            <w:vMerge/>
            <w:vAlign w:val="center"/>
          </w:tcPr>
          <w:p w:rsidR="00987AD0" w:rsidRPr="00987AD0" w:rsidRDefault="00987AD0" w:rsidP="00987AD0">
            <w:pPr>
              <w:spacing w:after="200" w:line="276" w:lineRule="auto"/>
              <w:jc w:val="center"/>
              <w:rPr>
                <w:rFonts w:ascii="Calibri" w:eastAsia="SimSun" w:hAnsi="Calibri"/>
                <w:b/>
                <w:sz w:val="28"/>
                <w:szCs w:val="22"/>
                <w:lang w:eastAsia="zh-CN"/>
              </w:rPr>
            </w:pPr>
          </w:p>
        </w:tc>
        <w:tc>
          <w:tcPr>
            <w:tcW w:w="5666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>Участие на кукерския обичай „Камила” на фестивала  „Кукерландия” гр. Ямбол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Cs w:val="22"/>
                <w:lang w:eastAsia="zh-CN"/>
              </w:rPr>
              <w:t xml:space="preserve">1000 лв. </w:t>
            </w:r>
            <w:r w:rsidRPr="00987AD0">
              <w:rPr>
                <w:rFonts w:ascii="Calibri" w:eastAsia="SimSun" w:hAnsi="Calibri"/>
                <w:b/>
                <w:sz w:val="21"/>
                <w:szCs w:val="22"/>
                <w:lang w:eastAsia="zh-CN"/>
              </w:rPr>
              <w:t>или подсигуряване на превоз от общината</w:t>
            </w:r>
          </w:p>
        </w:tc>
      </w:tr>
      <w:tr w:rsidR="00987AD0" w:rsidRPr="00987AD0" w:rsidTr="002446AF">
        <w:tc>
          <w:tcPr>
            <w:tcW w:w="1998" w:type="dxa"/>
            <w:vMerge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5666" w:type="dxa"/>
          </w:tcPr>
          <w:p w:rsidR="00987AD0" w:rsidRPr="00987AD0" w:rsidRDefault="00987AD0" w:rsidP="00987AD0">
            <w:pPr>
              <w:spacing w:before="100" w:beforeAutospacing="1" w:after="75" w:line="312" w:lineRule="atLeast"/>
              <w:rPr>
                <w:rFonts w:ascii="Calibri" w:eastAsia="SimSun" w:hAnsi="Calibri"/>
                <w:sz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 xml:space="preserve">По традиция от няколко години вече през м. февруари започваме подготовка за ромския празник 8 април – с беседи, презентации и съставяне на сценарий съвместно с учениците от училището и гост от ЦМДТ „Амалипе” гр. Велико Търново, а тази година съвместно и с читалище „Звезда 2007” гр. Монтана и участниците по Проект          </w:t>
            </w:r>
            <w:r w:rsidRPr="00987AD0">
              <w:rPr>
                <w:rFonts w:ascii="Trebuchet MS" w:hAnsi="Trebuchet MS"/>
                <w:lang w:eastAsia="zh-CN"/>
              </w:rPr>
              <w:t xml:space="preserve">„ </w:t>
            </w:r>
            <w:r w:rsidRPr="00987AD0">
              <w:rPr>
                <w:rFonts w:ascii="Calibri" w:hAnsi="Calibri"/>
                <w:lang w:eastAsia="zh-CN"/>
              </w:rPr>
              <w:t>Комплексен подход за ромско включване в община Монтана”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</w:p>
        </w:tc>
      </w:tr>
      <w:tr w:rsidR="00987AD0" w:rsidRPr="00987AD0" w:rsidTr="002446AF">
        <w:tc>
          <w:tcPr>
            <w:tcW w:w="1998" w:type="dxa"/>
            <w:vMerge w:val="restart"/>
            <w:vAlign w:val="center"/>
          </w:tcPr>
          <w:p w:rsidR="00987AD0" w:rsidRPr="00987AD0" w:rsidRDefault="00987AD0" w:rsidP="00987AD0">
            <w:pPr>
              <w:spacing w:after="200" w:line="276" w:lineRule="auto"/>
              <w:jc w:val="center"/>
              <w:rPr>
                <w:rFonts w:ascii="Calibri" w:eastAsia="SimSun" w:hAnsi="Calibri"/>
                <w:b/>
                <w:sz w:val="28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 w:val="28"/>
                <w:szCs w:val="22"/>
                <w:lang w:eastAsia="zh-CN"/>
              </w:rPr>
              <w:t>Март</w:t>
            </w:r>
          </w:p>
        </w:tc>
        <w:tc>
          <w:tcPr>
            <w:tcW w:w="5666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>Баба Марта - изработка на мартеници и окичване на Мартенско дърво в центъра на селото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Cs w:val="22"/>
                <w:lang w:eastAsia="zh-CN"/>
              </w:rPr>
              <w:t>100 лв.</w:t>
            </w:r>
          </w:p>
        </w:tc>
      </w:tr>
      <w:tr w:rsidR="00987AD0" w:rsidRPr="00987AD0" w:rsidTr="002446AF">
        <w:tc>
          <w:tcPr>
            <w:tcW w:w="1998" w:type="dxa"/>
            <w:vMerge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5666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>Отпразнуване на Деня на самодееца с всички участници в самодейните състави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Cs w:val="22"/>
                <w:lang w:eastAsia="zh-CN"/>
              </w:rPr>
              <w:t>250 лв.</w:t>
            </w:r>
          </w:p>
        </w:tc>
      </w:tr>
      <w:tr w:rsidR="00987AD0" w:rsidRPr="00987AD0" w:rsidTr="002446AF">
        <w:tc>
          <w:tcPr>
            <w:tcW w:w="1998" w:type="dxa"/>
            <w:vMerge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5666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>Презентация и материали по повод Освобождението на България - изложба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</w:p>
        </w:tc>
      </w:tr>
      <w:tr w:rsidR="00987AD0" w:rsidRPr="00987AD0" w:rsidTr="002446AF">
        <w:tc>
          <w:tcPr>
            <w:tcW w:w="1998" w:type="dxa"/>
            <w:vMerge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5666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>Изготвяне на картички и раздаване на всички жени в центъра на селото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Cs w:val="22"/>
                <w:lang w:eastAsia="zh-CN"/>
              </w:rPr>
              <w:t>50 лв.</w:t>
            </w:r>
          </w:p>
        </w:tc>
      </w:tr>
      <w:tr w:rsidR="00987AD0" w:rsidRPr="00987AD0" w:rsidTr="002446AF">
        <w:tc>
          <w:tcPr>
            <w:tcW w:w="1998" w:type="dxa"/>
            <w:vMerge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5666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>Ден на пролетта – Поход в гората с ученици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Cs w:val="22"/>
                <w:lang w:eastAsia="zh-CN"/>
              </w:rPr>
              <w:t>100 лв.</w:t>
            </w:r>
          </w:p>
        </w:tc>
      </w:tr>
      <w:tr w:rsidR="00987AD0" w:rsidRPr="00987AD0" w:rsidTr="002446AF">
        <w:tc>
          <w:tcPr>
            <w:tcW w:w="1998" w:type="dxa"/>
            <w:vMerge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5666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>Лазаровден – с песни и танци из селото за пожелание за здраве и берекет,  с участието на децата от детския фолклорен състав  при читалището</w:t>
            </w:r>
          </w:p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 w:val="22"/>
                <w:lang w:eastAsia="zh-CN"/>
              </w:rPr>
              <w:t>Цветница</w:t>
            </w:r>
            <w:r w:rsidRPr="00987AD0">
              <w:rPr>
                <w:rFonts w:ascii="Calibri" w:eastAsia="SimSun" w:hAnsi="Calibri"/>
                <w:sz w:val="22"/>
                <w:lang w:eastAsia="zh-CN"/>
              </w:rPr>
              <w:t xml:space="preserve"> – кумичане на реката с децата, участвали в лазаруването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</w:p>
        </w:tc>
      </w:tr>
      <w:tr w:rsidR="00987AD0" w:rsidRPr="00987AD0" w:rsidTr="002446AF">
        <w:tc>
          <w:tcPr>
            <w:tcW w:w="1998" w:type="dxa"/>
            <w:vMerge w:val="restart"/>
            <w:vAlign w:val="center"/>
          </w:tcPr>
          <w:p w:rsidR="00987AD0" w:rsidRPr="00987AD0" w:rsidRDefault="00987AD0" w:rsidP="00987AD0">
            <w:pPr>
              <w:spacing w:after="200" w:line="276" w:lineRule="auto"/>
              <w:jc w:val="center"/>
              <w:rPr>
                <w:rFonts w:ascii="Calibri" w:eastAsia="SimSun" w:hAnsi="Calibri"/>
                <w:b/>
                <w:sz w:val="28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 w:val="28"/>
                <w:szCs w:val="22"/>
                <w:lang w:eastAsia="zh-CN"/>
              </w:rPr>
              <w:t>Април</w:t>
            </w:r>
          </w:p>
        </w:tc>
        <w:tc>
          <w:tcPr>
            <w:tcW w:w="5666" w:type="dxa"/>
          </w:tcPr>
          <w:p w:rsidR="00987AD0" w:rsidRPr="00987AD0" w:rsidRDefault="00987AD0" w:rsidP="00987AD0">
            <w:pPr>
              <w:rPr>
                <w:rFonts w:ascii="Calibri" w:eastAsia="SimSun" w:hAnsi="Calibri"/>
                <w:sz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 xml:space="preserve">Седмица на детската книга и изкуствата за деца и маратон в  </w:t>
            </w:r>
          </w:p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 xml:space="preserve">„ Малкото голямо четене” – провеждане на конкурс с деца от 1 – 4 клас за изразително четене и конкурс „Най-добър рецитатор”, а с децата от детската градина – конкурс за рисунка на любим приказен герой, презентиран в залата по  </w:t>
            </w:r>
            <w:r w:rsidRPr="00987AD0">
              <w:rPr>
                <w:rFonts w:ascii="Calibri" w:hAnsi="Calibri" w:cs="Calibri"/>
                <w:sz w:val="22"/>
                <w:lang w:eastAsia="zh-CN"/>
              </w:rPr>
              <w:t>проект „Глоб@бални библиотеки”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Cs w:val="22"/>
                <w:lang w:eastAsia="zh-CN"/>
              </w:rPr>
              <w:t>200 лв.</w:t>
            </w:r>
          </w:p>
        </w:tc>
      </w:tr>
      <w:tr w:rsidR="00987AD0" w:rsidRPr="00987AD0" w:rsidTr="002446AF">
        <w:tc>
          <w:tcPr>
            <w:tcW w:w="1998" w:type="dxa"/>
            <w:vMerge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5666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>Конкурс за рисунка и маскен карнавал „Моят любим герой” по повод деня на детската книга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Cs w:val="22"/>
                <w:lang w:eastAsia="zh-CN"/>
              </w:rPr>
              <w:t>100 лв.</w:t>
            </w:r>
          </w:p>
        </w:tc>
      </w:tr>
      <w:tr w:rsidR="00987AD0" w:rsidRPr="00987AD0" w:rsidTr="002446AF">
        <w:tc>
          <w:tcPr>
            <w:tcW w:w="1998" w:type="dxa"/>
            <w:vMerge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5666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>Организиране и  отбелязване на 8 април – Деня на ромите с концерт в салона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Cs w:val="22"/>
                <w:lang w:eastAsia="zh-CN"/>
              </w:rPr>
              <w:t>250 лв.</w:t>
            </w:r>
          </w:p>
        </w:tc>
      </w:tr>
      <w:tr w:rsidR="00987AD0" w:rsidRPr="00987AD0" w:rsidTr="002446AF">
        <w:tc>
          <w:tcPr>
            <w:tcW w:w="1998" w:type="dxa"/>
            <w:vMerge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5666" w:type="dxa"/>
          </w:tcPr>
          <w:p w:rsidR="00987AD0" w:rsidRPr="00987AD0" w:rsidRDefault="00987AD0" w:rsidP="00987AD0">
            <w:pPr>
              <w:rPr>
                <w:rFonts w:ascii="Calibri" w:eastAsia="SimSun" w:hAnsi="Calibri"/>
                <w:sz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>Честване „Световния ден на Земята” – с децата от детската градина ще засадим цветя в саксии, а с учениците ще посадим дръвчета пред сградата на читалището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Cs w:val="22"/>
                <w:lang w:eastAsia="zh-CN"/>
              </w:rPr>
              <w:t>100 лв.</w:t>
            </w:r>
          </w:p>
        </w:tc>
      </w:tr>
      <w:tr w:rsidR="00987AD0" w:rsidRPr="00987AD0" w:rsidTr="002446AF">
        <w:tc>
          <w:tcPr>
            <w:tcW w:w="1998" w:type="dxa"/>
            <w:vMerge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5666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>Великден - конкурс за яйце, баници и питки  в читалището и подреждане на празнична трапеза от старите жени – самодейки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Cs w:val="22"/>
                <w:lang w:eastAsia="zh-CN"/>
              </w:rPr>
              <w:t>100 лв.</w:t>
            </w:r>
          </w:p>
        </w:tc>
      </w:tr>
      <w:tr w:rsidR="00987AD0" w:rsidRPr="00987AD0" w:rsidTr="002446AF">
        <w:tc>
          <w:tcPr>
            <w:tcW w:w="1998" w:type="dxa"/>
            <w:vMerge w:val="restart"/>
            <w:vAlign w:val="center"/>
          </w:tcPr>
          <w:p w:rsidR="00987AD0" w:rsidRPr="00987AD0" w:rsidRDefault="00987AD0" w:rsidP="00987AD0">
            <w:pPr>
              <w:spacing w:after="200" w:line="276" w:lineRule="auto"/>
              <w:jc w:val="center"/>
              <w:rPr>
                <w:rFonts w:ascii="Calibri" w:eastAsia="SimSun" w:hAnsi="Calibri"/>
                <w:b/>
                <w:sz w:val="28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 w:val="28"/>
                <w:szCs w:val="22"/>
                <w:lang w:eastAsia="zh-CN"/>
              </w:rPr>
              <w:t>Май</w:t>
            </w:r>
          </w:p>
        </w:tc>
        <w:tc>
          <w:tcPr>
            <w:tcW w:w="5666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>Поздравителен концерт за работещите и демонстрация на стопанска техника собственост на Кооперацията в селото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</w:p>
        </w:tc>
      </w:tr>
      <w:tr w:rsidR="00987AD0" w:rsidRPr="00987AD0" w:rsidTr="002446AF">
        <w:tc>
          <w:tcPr>
            <w:tcW w:w="1998" w:type="dxa"/>
            <w:vMerge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5666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>Празничен концерт, организиран съвместно с училището в големия салон на читалището, с участието на всички самодейни състави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Cs w:val="22"/>
                <w:lang w:eastAsia="zh-CN"/>
              </w:rPr>
              <w:t>300 лв.</w:t>
            </w:r>
          </w:p>
        </w:tc>
      </w:tr>
      <w:tr w:rsidR="00987AD0" w:rsidRPr="00987AD0" w:rsidTr="002446AF">
        <w:tc>
          <w:tcPr>
            <w:tcW w:w="1998" w:type="dxa"/>
            <w:vMerge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5666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szCs w:val="22"/>
                <w:lang w:eastAsia="zh-CN"/>
              </w:rPr>
              <w:t>Предвиждаме да поканим и проведем в центъра на селото фестивала на народната кухня и занаятите „Бабина душица”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Cs w:val="22"/>
                <w:lang w:eastAsia="zh-CN"/>
              </w:rPr>
              <w:t>500 лв.</w:t>
            </w:r>
          </w:p>
        </w:tc>
      </w:tr>
      <w:tr w:rsidR="00987AD0" w:rsidRPr="00987AD0" w:rsidTr="002446AF">
        <w:tc>
          <w:tcPr>
            <w:tcW w:w="1998" w:type="dxa"/>
            <w:vMerge w:val="restart"/>
            <w:vAlign w:val="center"/>
          </w:tcPr>
          <w:p w:rsidR="00987AD0" w:rsidRPr="00987AD0" w:rsidRDefault="00987AD0" w:rsidP="00987AD0">
            <w:pPr>
              <w:spacing w:after="200" w:line="276" w:lineRule="auto"/>
              <w:jc w:val="center"/>
              <w:rPr>
                <w:rFonts w:ascii="Calibri" w:eastAsia="SimSun" w:hAnsi="Calibri"/>
                <w:b/>
                <w:sz w:val="28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 w:val="28"/>
                <w:szCs w:val="22"/>
                <w:lang w:eastAsia="zh-CN"/>
              </w:rPr>
              <w:t>Юни</w:t>
            </w:r>
          </w:p>
        </w:tc>
        <w:tc>
          <w:tcPr>
            <w:tcW w:w="5666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>Откриване на детска театрална студия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</w:p>
        </w:tc>
      </w:tr>
      <w:tr w:rsidR="00987AD0" w:rsidRPr="00987AD0" w:rsidTr="002446AF">
        <w:tc>
          <w:tcPr>
            <w:tcW w:w="1998" w:type="dxa"/>
            <w:vMerge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5666" w:type="dxa"/>
          </w:tcPr>
          <w:p w:rsidR="00987AD0" w:rsidRPr="00987AD0" w:rsidRDefault="00987AD0" w:rsidP="00987AD0">
            <w:pPr>
              <w:rPr>
                <w:rFonts w:ascii="Calibri" w:eastAsia="SimSun" w:hAnsi="Calibri"/>
                <w:sz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>Ден на детето - конкурс за рисунка на асфалт с</w:t>
            </w:r>
          </w:p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>учениците от училището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Cs w:val="22"/>
                <w:lang w:eastAsia="zh-CN"/>
              </w:rPr>
              <w:t>100 лв.</w:t>
            </w:r>
          </w:p>
        </w:tc>
      </w:tr>
      <w:tr w:rsidR="00987AD0" w:rsidRPr="00987AD0" w:rsidTr="002446AF">
        <w:tc>
          <w:tcPr>
            <w:tcW w:w="1998" w:type="dxa"/>
            <w:vMerge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5666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>Поднасяне на венец и цветя на паметника в центъра на селото и програма посветена на Деня на Ботев и загиналите във войните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</w:p>
        </w:tc>
      </w:tr>
      <w:tr w:rsidR="00987AD0" w:rsidRPr="00987AD0" w:rsidTr="002446AF">
        <w:tc>
          <w:tcPr>
            <w:tcW w:w="1998" w:type="dxa"/>
            <w:vMerge w:val="restart"/>
            <w:vAlign w:val="center"/>
          </w:tcPr>
          <w:p w:rsidR="00987AD0" w:rsidRPr="00987AD0" w:rsidRDefault="00987AD0" w:rsidP="00987AD0">
            <w:pPr>
              <w:spacing w:after="200" w:line="276" w:lineRule="auto"/>
              <w:jc w:val="center"/>
              <w:rPr>
                <w:rFonts w:ascii="Calibri" w:eastAsia="SimSun" w:hAnsi="Calibri"/>
                <w:b/>
                <w:sz w:val="28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 w:val="28"/>
                <w:szCs w:val="22"/>
                <w:lang w:eastAsia="zh-CN"/>
              </w:rPr>
              <w:t>Юли, Август, Септември</w:t>
            </w:r>
          </w:p>
        </w:tc>
        <w:tc>
          <w:tcPr>
            <w:tcW w:w="5666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>Организиране на летни кръжоци по фотография и подреждане на изложба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Cs w:val="22"/>
                <w:lang w:eastAsia="zh-CN"/>
              </w:rPr>
              <w:t>200 лв.</w:t>
            </w:r>
          </w:p>
        </w:tc>
      </w:tr>
      <w:tr w:rsidR="00987AD0" w:rsidRPr="00987AD0" w:rsidTr="002446AF">
        <w:tc>
          <w:tcPr>
            <w:tcW w:w="1998" w:type="dxa"/>
            <w:vMerge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5666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>Лятна читалня на открито в парка и в двора на училището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Cs w:val="22"/>
                <w:lang w:eastAsia="zh-CN"/>
              </w:rPr>
              <w:t>50 лв.</w:t>
            </w:r>
          </w:p>
        </w:tc>
      </w:tr>
      <w:tr w:rsidR="00987AD0" w:rsidRPr="00987AD0" w:rsidTr="002446AF">
        <w:tc>
          <w:tcPr>
            <w:tcW w:w="1998" w:type="dxa"/>
            <w:vMerge/>
            <w:tcBorders>
              <w:bottom w:val="single" w:sz="4" w:space="0" w:color="auto"/>
            </w:tcBorders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5666" w:type="dxa"/>
            <w:tcBorders>
              <w:bottom w:val="single" w:sz="4" w:space="0" w:color="auto"/>
            </w:tcBorders>
          </w:tcPr>
          <w:p w:rsidR="00987AD0" w:rsidRPr="00987AD0" w:rsidRDefault="00987AD0" w:rsidP="00987AD0">
            <w:pPr>
              <w:contextualSpacing/>
              <w:rPr>
                <w:rFonts w:ascii="Calibri" w:eastAsia="SimSun" w:hAnsi="Calibri"/>
                <w:sz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>Участие в кампанията „Чети с мен”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</w:p>
        </w:tc>
      </w:tr>
      <w:tr w:rsidR="00987AD0" w:rsidRPr="00987AD0" w:rsidTr="002446AF">
        <w:tc>
          <w:tcPr>
            <w:tcW w:w="1998" w:type="dxa"/>
            <w:vMerge w:val="restart"/>
            <w:tcBorders>
              <w:bottom w:val="single" w:sz="4" w:space="0" w:color="auto"/>
            </w:tcBorders>
            <w:vAlign w:val="center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 w:val="28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 w:val="28"/>
                <w:szCs w:val="22"/>
                <w:lang w:eastAsia="zh-CN"/>
              </w:rPr>
              <w:t xml:space="preserve">  </w:t>
            </w:r>
          </w:p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 w:val="28"/>
                <w:szCs w:val="22"/>
                <w:lang w:eastAsia="zh-CN"/>
              </w:rPr>
            </w:pPr>
          </w:p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 w:val="28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 w:val="28"/>
                <w:szCs w:val="22"/>
                <w:lang w:eastAsia="zh-CN"/>
              </w:rPr>
              <w:t xml:space="preserve">   Октомври</w:t>
            </w:r>
          </w:p>
        </w:tc>
        <w:tc>
          <w:tcPr>
            <w:tcW w:w="5666" w:type="dxa"/>
            <w:tcBorders>
              <w:bottom w:val="single" w:sz="4" w:space="0" w:color="auto"/>
            </w:tcBorders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 xml:space="preserve">Литературни четения и изнесени часове по СИП – БЕЛ в компютърната зала на читалището с ученици от 6 и 7 клас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</w:p>
        </w:tc>
      </w:tr>
      <w:tr w:rsidR="00987AD0" w:rsidRPr="00987AD0" w:rsidTr="002446AF">
        <w:tc>
          <w:tcPr>
            <w:tcW w:w="1998" w:type="dxa"/>
            <w:vMerge/>
            <w:tcBorders>
              <w:top w:val="single" w:sz="4" w:space="0" w:color="auto"/>
            </w:tcBorders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5666" w:type="dxa"/>
            <w:tcBorders>
              <w:top w:val="single" w:sz="4" w:space="0" w:color="auto"/>
            </w:tcBorders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Cs/>
                <w:sz w:val="22"/>
                <w:lang w:eastAsia="zh-CN"/>
              </w:rPr>
              <w:t>Организиране на обучения в различните възрастови групи за</w:t>
            </w:r>
            <w:r w:rsidRPr="00987AD0">
              <w:rPr>
                <w:rFonts w:ascii="Calibri" w:eastAsia="SimSun" w:hAnsi="Calibri" w:cs="Arial"/>
                <w:color w:val="000000"/>
                <w:sz w:val="22"/>
                <w:lang w:eastAsia="zh-CN"/>
              </w:rPr>
              <w:t xml:space="preserve"> </w:t>
            </w:r>
            <w:r w:rsidRPr="00987AD0">
              <w:rPr>
                <w:rFonts w:ascii="Calibri" w:eastAsia="SimSun" w:hAnsi="Calibri"/>
                <w:color w:val="000000"/>
                <w:sz w:val="22"/>
                <w:lang w:eastAsia="zh-CN"/>
              </w:rPr>
              <w:t xml:space="preserve">работа компютърна техника </w:t>
            </w:r>
            <w:r w:rsidRPr="00987AD0">
              <w:rPr>
                <w:rFonts w:ascii="Calibri" w:eastAsia="SimSun" w:hAnsi="Calibri"/>
                <w:sz w:val="22"/>
                <w:lang w:eastAsia="zh-CN"/>
              </w:rPr>
              <w:t>програма „Глоб@лни библиотеки”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Cs w:val="22"/>
                <w:lang w:eastAsia="zh-CN"/>
              </w:rPr>
              <w:t>100 лв.</w:t>
            </w:r>
          </w:p>
        </w:tc>
      </w:tr>
      <w:tr w:rsidR="00987AD0" w:rsidRPr="00987AD0" w:rsidTr="002446AF">
        <w:tc>
          <w:tcPr>
            <w:tcW w:w="1998" w:type="dxa"/>
            <w:vMerge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5666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Cs/>
                <w:sz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>„ Децата за децата – България” – участие в картоненото предизвикателство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</w:p>
        </w:tc>
      </w:tr>
      <w:tr w:rsidR="00987AD0" w:rsidRPr="00987AD0" w:rsidTr="002446AF">
        <w:tc>
          <w:tcPr>
            <w:tcW w:w="1998" w:type="dxa"/>
            <w:vMerge w:val="restart"/>
            <w:vAlign w:val="center"/>
          </w:tcPr>
          <w:p w:rsidR="00987AD0" w:rsidRPr="00987AD0" w:rsidRDefault="00987AD0" w:rsidP="00987AD0">
            <w:pPr>
              <w:spacing w:after="200" w:line="276" w:lineRule="auto"/>
              <w:jc w:val="center"/>
              <w:rPr>
                <w:rFonts w:ascii="Calibri" w:eastAsia="SimSun" w:hAnsi="Calibri"/>
                <w:b/>
                <w:sz w:val="28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 w:val="28"/>
                <w:szCs w:val="22"/>
                <w:lang w:eastAsia="zh-CN"/>
              </w:rPr>
              <w:t>Ноември</w:t>
            </w:r>
          </w:p>
        </w:tc>
        <w:tc>
          <w:tcPr>
            <w:tcW w:w="5666" w:type="dxa"/>
          </w:tcPr>
          <w:p w:rsidR="00987AD0" w:rsidRPr="00987AD0" w:rsidRDefault="00987AD0" w:rsidP="00987AD0">
            <w:pPr>
              <w:rPr>
                <w:rFonts w:ascii="Calibri" w:eastAsia="SimSun" w:hAnsi="Calibri"/>
                <w:sz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>Беседа и изложба „Съвременни български будители” по повод 1 ноември – Деня на народните будители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</w:p>
        </w:tc>
      </w:tr>
      <w:tr w:rsidR="00987AD0" w:rsidRPr="00987AD0" w:rsidTr="002446AF">
        <w:tc>
          <w:tcPr>
            <w:tcW w:w="1998" w:type="dxa"/>
            <w:vMerge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5666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Cs/>
                <w:sz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>Тематична вечер „Ценностите на християнското семейство в днешни дни”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Cs w:val="22"/>
                <w:lang w:eastAsia="zh-CN"/>
              </w:rPr>
              <w:t>50 лв.</w:t>
            </w:r>
          </w:p>
        </w:tc>
      </w:tr>
      <w:tr w:rsidR="00987AD0" w:rsidRPr="00987AD0" w:rsidTr="002446AF">
        <w:tc>
          <w:tcPr>
            <w:tcW w:w="1998" w:type="dxa"/>
            <w:vMerge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5666" w:type="dxa"/>
          </w:tcPr>
          <w:p w:rsidR="00987AD0" w:rsidRPr="00987AD0" w:rsidRDefault="00987AD0" w:rsidP="00987AD0">
            <w:pPr>
              <w:rPr>
                <w:rFonts w:ascii="Calibri" w:eastAsia="SimSun" w:hAnsi="Calibri"/>
                <w:sz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lang w:eastAsia="zh-CN"/>
              </w:rPr>
              <w:t>Творчеството на Йордан Радичков през погледа на децата – конкурс за рисунка, драматизация и стихотворения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</w:p>
        </w:tc>
      </w:tr>
      <w:tr w:rsidR="00987AD0" w:rsidRPr="00987AD0" w:rsidTr="002446AF">
        <w:tc>
          <w:tcPr>
            <w:tcW w:w="1998" w:type="dxa"/>
            <w:vMerge w:val="restart"/>
            <w:vAlign w:val="center"/>
          </w:tcPr>
          <w:p w:rsidR="00987AD0" w:rsidRPr="00987AD0" w:rsidRDefault="00987AD0" w:rsidP="00987AD0">
            <w:pPr>
              <w:spacing w:after="200" w:line="276" w:lineRule="auto"/>
              <w:jc w:val="center"/>
              <w:rPr>
                <w:rFonts w:ascii="Calibri" w:eastAsia="SimSun" w:hAnsi="Calibri"/>
                <w:b/>
                <w:sz w:val="28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 w:val="28"/>
                <w:szCs w:val="22"/>
                <w:lang w:eastAsia="zh-CN"/>
              </w:rPr>
              <w:t>Декември</w:t>
            </w:r>
          </w:p>
        </w:tc>
        <w:tc>
          <w:tcPr>
            <w:tcW w:w="5666" w:type="dxa"/>
          </w:tcPr>
          <w:p w:rsidR="00987AD0" w:rsidRPr="00987AD0" w:rsidRDefault="00987AD0" w:rsidP="00987AD0">
            <w:pPr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szCs w:val="22"/>
                <w:lang w:eastAsia="zh-CN"/>
              </w:rPr>
              <w:t>Информационен ден по повод Световния ден за борба със СПИН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</w:p>
        </w:tc>
      </w:tr>
      <w:tr w:rsidR="00987AD0" w:rsidRPr="00987AD0" w:rsidTr="002446AF">
        <w:tc>
          <w:tcPr>
            <w:tcW w:w="1998" w:type="dxa"/>
            <w:vMerge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5666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Cs/>
                <w:sz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szCs w:val="22"/>
                <w:lang w:eastAsia="zh-CN"/>
              </w:rPr>
              <w:t>„Заедно на Бъдни вечер” по традиция е  с изготвяне на постна трапеза и възстановка на обредите от възрастни хора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Cs w:val="22"/>
                <w:lang w:eastAsia="zh-CN"/>
              </w:rPr>
              <w:t>100 лв.</w:t>
            </w:r>
          </w:p>
        </w:tc>
      </w:tr>
      <w:tr w:rsidR="00987AD0" w:rsidRPr="00987AD0" w:rsidTr="002446AF">
        <w:tc>
          <w:tcPr>
            <w:tcW w:w="1998" w:type="dxa"/>
            <w:vMerge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5666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Cs/>
                <w:sz w:val="22"/>
                <w:lang w:eastAsia="zh-CN"/>
              </w:rPr>
            </w:pPr>
            <w:r w:rsidRPr="00987AD0">
              <w:rPr>
                <w:rFonts w:ascii="Calibri" w:eastAsia="SimSun" w:hAnsi="Calibri"/>
                <w:sz w:val="22"/>
                <w:szCs w:val="22"/>
                <w:lang w:eastAsia="zh-CN"/>
              </w:rPr>
              <w:t>Новогодишен концерт</w:t>
            </w:r>
          </w:p>
        </w:tc>
        <w:tc>
          <w:tcPr>
            <w:tcW w:w="2070" w:type="dxa"/>
          </w:tcPr>
          <w:p w:rsidR="00987AD0" w:rsidRPr="00987AD0" w:rsidRDefault="00987AD0" w:rsidP="00987AD0">
            <w:pPr>
              <w:spacing w:after="200" w:line="276" w:lineRule="auto"/>
              <w:rPr>
                <w:rFonts w:ascii="Calibri" w:eastAsia="SimSun" w:hAnsi="Calibri"/>
                <w:b/>
                <w:sz w:val="22"/>
                <w:szCs w:val="22"/>
                <w:lang w:eastAsia="zh-CN"/>
              </w:rPr>
            </w:pPr>
            <w:r w:rsidRPr="00987AD0">
              <w:rPr>
                <w:rFonts w:ascii="Calibri" w:eastAsia="SimSun" w:hAnsi="Calibri"/>
                <w:b/>
                <w:szCs w:val="22"/>
                <w:lang w:eastAsia="zh-CN"/>
              </w:rPr>
              <w:t>100 лв.</w:t>
            </w:r>
          </w:p>
        </w:tc>
      </w:tr>
    </w:tbl>
    <w:p w:rsidR="00987AD0" w:rsidRPr="00987AD0" w:rsidRDefault="00987AD0" w:rsidP="00987AD0">
      <w:pPr>
        <w:spacing w:after="75" w:line="312" w:lineRule="atLeast"/>
        <w:rPr>
          <w:rFonts w:ascii="Trebuchet MS" w:hAnsi="Trebuchet MS"/>
          <w:b/>
          <w:bCs/>
          <w:sz w:val="20"/>
          <w:szCs w:val="20"/>
          <w:lang w:eastAsia="zh-CN"/>
        </w:rPr>
      </w:pPr>
    </w:p>
    <w:p w:rsidR="00987AD0" w:rsidRPr="00987AD0" w:rsidRDefault="00987AD0" w:rsidP="00987AD0">
      <w:pPr>
        <w:spacing w:after="75" w:line="312" w:lineRule="atLeast"/>
        <w:jc w:val="center"/>
        <w:rPr>
          <w:rFonts w:ascii="Trebuchet MS" w:hAnsi="Trebuchet MS"/>
          <w:sz w:val="20"/>
          <w:szCs w:val="20"/>
          <w:lang w:eastAsia="zh-CN"/>
        </w:rPr>
      </w:pPr>
      <w:r w:rsidRPr="00987AD0">
        <w:rPr>
          <w:rFonts w:ascii="Trebuchet MS" w:hAnsi="Trebuchet MS"/>
          <w:b/>
          <w:bCs/>
          <w:sz w:val="20"/>
          <w:szCs w:val="20"/>
          <w:lang w:eastAsia="zh-CN"/>
        </w:rPr>
        <w:t xml:space="preserve">НЕОБХОДИМА ФИНАНСОВА ПОДКРЕПА ОТ ОБЩИНА </w:t>
      </w:r>
      <w:r w:rsidRPr="00987AD0">
        <w:rPr>
          <w:rFonts w:ascii="Trebuchet MS" w:hAnsi="Trebuchet MS"/>
          <w:bCs/>
          <w:sz w:val="28"/>
          <w:szCs w:val="20"/>
          <w:lang w:eastAsia="zh-CN"/>
        </w:rPr>
        <w:t xml:space="preserve">Монтана </w:t>
      </w:r>
      <w:r w:rsidRPr="00987AD0">
        <w:rPr>
          <w:rFonts w:ascii="Trebuchet MS" w:hAnsi="Trebuchet MS"/>
          <w:b/>
          <w:bCs/>
          <w:sz w:val="20"/>
          <w:szCs w:val="20"/>
          <w:lang w:eastAsia="zh-CN"/>
        </w:rPr>
        <w:t xml:space="preserve"> </w:t>
      </w:r>
    </w:p>
    <w:p w:rsidR="00987AD0" w:rsidRPr="00987AD0" w:rsidRDefault="00987AD0" w:rsidP="00987AD0">
      <w:pPr>
        <w:spacing w:after="75" w:line="312" w:lineRule="atLeast"/>
        <w:jc w:val="center"/>
        <w:rPr>
          <w:rFonts w:ascii="Trebuchet MS" w:hAnsi="Trebuchet MS"/>
          <w:sz w:val="20"/>
          <w:szCs w:val="20"/>
          <w:lang w:eastAsia="zh-CN"/>
        </w:rPr>
      </w:pPr>
      <w:r w:rsidRPr="00987AD0">
        <w:rPr>
          <w:rFonts w:ascii="Trebuchet MS" w:hAnsi="Trebuchet MS"/>
          <w:b/>
          <w:bCs/>
          <w:sz w:val="20"/>
          <w:szCs w:val="20"/>
          <w:lang w:eastAsia="zh-CN"/>
        </w:rPr>
        <w:t>ЗА ИЗПЪЛНЕНИЕ НА ПЛАНИРАНИЯ КУЛТУРЕН КАЛЕНДАР И ДЕЙНОСТИ</w:t>
      </w:r>
      <w:r w:rsidRPr="00987AD0">
        <w:rPr>
          <w:rFonts w:ascii="Trebuchet MS" w:hAnsi="Trebuchet MS"/>
          <w:sz w:val="20"/>
          <w:szCs w:val="20"/>
          <w:lang w:eastAsia="zh-CN"/>
        </w:rPr>
        <w:t xml:space="preserve"> </w:t>
      </w:r>
    </w:p>
    <w:p w:rsidR="00987AD0" w:rsidRPr="00987AD0" w:rsidRDefault="00987AD0" w:rsidP="00987AD0">
      <w:pPr>
        <w:spacing w:after="75" w:line="312" w:lineRule="atLeast"/>
        <w:jc w:val="center"/>
        <w:rPr>
          <w:rFonts w:ascii="Trebuchet MS" w:hAnsi="Trebuchet MS"/>
          <w:sz w:val="20"/>
          <w:szCs w:val="20"/>
          <w:lang w:eastAsia="zh-CN"/>
        </w:rPr>
      </w:pPr>
    </w:p>
    <w:p w:rsidR="00987AD0" w:rsidRPr="00987AD0" w:rsidRDefault="00987AD0" w:rsidP="00987AD0">
      <w:pPr>
        <w:spacing w:after="75" w:line="312" w:lineRule="atLeast"/>
        <w:rPr>
          <w:rFonts w:ascii="Trebuchet MS" w:hAnsi="Trebuchet MS"/>
          <w:sz w:val="14"/>
          <w:szCs w:val="20"/>
          <w:lang w:eastAsia="zh-CN"/>
        </w:rPr>
      </w:pPr>
      <w:r w:rsidRPr="00987AD0">
        <w:rPr>
          <w:rFonts w:ascii="Trebuchet MS" w:hAnsi="Trebuchet MS"/>
          <w:sz w:val="20"/>
          <w:szCs w:val="28"/>
          <w:lang w:eastAsia="zh-CN"/>
        </w:rPr>
        <w:t xml:space="preserve">     Всичко искана допълнителна финансова помощ от Община Монтана</w:t>
      </w:r>
      <w:r w:rsidRPr="00987AD0">
        <w:rPr>
          <w:rFonts w:ascii="Trebuchet MS" w:hAnsi="Trebuchet MS"/>
          <w:sz w:val="14"/>
          <w:szCs w:val="20"/>
          <w:lang w:eastAsia="zh-CN"/>
        </w:rPr>
        <w:t xml:space="preserve"> </w:t>
      </w:r>
      <w:r w:rsidRPr="00987AD0">
        <w:rPr>
          <w:rFonts w:ascii="Trebuchet MS" w:hAnsi="Trebuchet MS"/>
          <w:sz w:val="20"/>
          <w:szCs w:val="28"/>
          <w:lang w:eastAsia="zh-CN"/>
        </w:rPr>
        <w:t xml:space="preserve">/ </w:t>
      </w:r>
      <w:r w:rsidRPr="00987AD0">
        <w:rPr>
          <w:rFonts w:ascii="Trebuchet MS" w:hAnsi="Trebuchet MS"/>
          <w:b/>
          <w:sz w:val="20"/>
          <w:szCs w:val="28"/>
          <w:u w:val="single"/>
          <w:lang w:eastAsia="zh-CN"/>
        </w:rPr>
        <w:t>извън годишната субсидия от МК</w:t>
      </w:r>
      <w:r w:rsidRPr="00987AD0">
        <w:rPr>
          <w:rFonts w:ascii="Trebuchet MS" w:hAnsi="Trebuchet MS"/>
          <w:sz w:val="20"/>
          <w:szCs w:val="28"/>
          <w:lang w:eastAsia="zh-CN"/>
        </w:rPr>
        <w:t xml:space="preserve"> / </w:t>
      </w:r>
      <w:r w:rsidRPr="00987AD0">
        <w:rPr>
          <w:rFonts w:ascii="Trebuchet MS" w:hAnsi="Trebuchet MS"/>
          <w:sz w:val="14"/>
          <w:szCs w:val="20"/>
          <w:lang w:eastAsia="zh-CN"/>
        </w:rPr>
        <w:t xml:space="preserve">– </w:t>
      </w:r>
      <w:r w:rsidRPr="00987AD0">
        <w:rPr>
          <w:rFonts w:ascii="Trebuchet MS" w:hAnsi="Trebuchet MS"/>
          <w:b/>
          <w:szCs w:val="32"/>
          <w:u w:val="single"/>
          <w:lang w:eastAsia="zh-CN"/>
        </w:rPr>
        <w:t>4550</w:t>
      </w:r>
      <w:r w:rsidRPr="00987AD0">
        <w:rPr>
          <w:rFonts w:ascii="Trebuchet MS" w:hAnsi="Trebuchet MS"/>
          <w:b/>
          <w:sz w:val="22"/>
          <w:szCs w:val="32"/>
          <w:u w:val="single"/>
          <w:lang w:eastAsia="zh-CN"/>
        </w:rPr>
        <w:t xml:space="preserve"> лв.</w:t>
      </w:r>
    </w:p>
    <w:p w:rsidR="00987AD0" w:rsidRPr="00987AD0" w:rsidRDefault="00987AD0" w:rsidP="00987AD0">
      <w:pPr>
        <w:spacing w:after="75" w:line="312" w:lineRule="atLeast"/>
        <w:rPr>
          <w:rFonts w:ascii="Trebuchet MS" w:hAnsi="Trebuchet MS"/>
          <w:b/>
          <w:sz w:val="22"/>
          <w:szCs w:val="32"/>
          <w:lang w:eastAsia="zh-CN"/>
        </w:rPr>
      </w:pPr>
      <w:r w:rsidRPr="00987AD0">
        <w:rPr>
          <w:rFonts w:ascii="Trebuchet MS" w:hAnsi="Trebuchet MS"/>
          <w:b/>
          <w:sz w:val="32"/>
          <w:szCs w:val="32"/>
          <w:lang w:eastAsia="zh-CN"/>
        </w:rPr>
        <w:t xml:space="preserve">    </w:t>
      </w:r>
      <w:r w:rsidRPr="00987AD0">
        <w:rPr>
          <w:rFonts w:ascii="Trebuchet MS" w:hAnsi="Trebuchet MS"/>
          <w:b/>
          <w:sz w:val="22"/>
          <w:szCs w:val="32"/>
          <w:lang w:eastAsia="zh-CN"/>
        </w:rPr>
        <w:t xml:space="preserve">Читалищното настоятелство настоява и отправя молба към Община Монтана, в следващия Бюджет за 2019 г. да бъдем включени за ремонт на сградата, тъй като вече ремонтните дейности са </w:t>
      </w:r>
      <w:r w:rsidRPr="00987AD0">
        <w:rPr>
          <w:rFonts w:ascii="Trebuchet MS" w:hAnsi="Trebuchet MS"/>
          <w:b/>
          <w:sz w:val="20"/>
          <w:szCs w:val="32"/>
          <w:u w:val="single"/>
          <w:lang w:eastAsia="zh-CN"/>
        </w:rPr>
        <w:t>НЕОТЛОЖНИ</w:t>
      </w:r>
      <w:r w:rsidRPr="00987AD0">
        <w:rPr>
          <w:rFonts w:ascii="Trebuchet MS" w:hAnsi="Trebuchet MS"/>
          <w:b/>
          <w:sz w:val="12"/>
          <w:szCs w:val="32"/>
          <w:lang w:eastAsia="zh-CN"/>
        </w:rPr>
        <w:t>.</w:t>
      </w:r>
    </w:p>
    <w:p w:rsidR="00987AD0" w:rsidRPr="00987AD0" w:rsidRDefault="00987AD0" w:rsidP="00987AD0">
      <w:pPr>
        <w:spacing w:after="75" w:line="312" w:lineRule="atLeast"/>
        <w:rPr>
          <w:rFonts w:ascii="Trebuchet MS" w:hAnsi="Trebuchet MS"/>
          <w:b/>
          <w:bCs/>
          <w:color w:val="323232"/>
          <w:sz w:val="20"/>
          <w:szCs w:val="20"/>
          <w:lang w:eastAsia="zh-CN"/>
        </w:rPr>
      </w:pPr>
    </w:p>
    <w:p w:rsidR="00987AD0" w:rsidRPr="00987AD0" w:rsidRDefault="00987AD0" w:rsidP="00987AD0">
      <w:pPr>
        <w:spacing w:after="75" w:line="312" w:lineRule="atLeast"/>
        <w:rPr>
          <w:rFonts w:ascii="Trebuchet MS" w:hAnsi="Trebuchet MS"/>
          <w:b/>
          <w:bCs/>
          <w:color w:val="323232"/>
          <w:sz w:val="20"/>
          <w:szCs w:val="20"/>
          <w:lang w:eastAsia="zh-CN"/>
        </w:rPr>
      </w:pPr>
    </w:p>
    <w:p w:rsidR="00987AD0" w:rsidRPr="00987AD0" w:rsidRDefault="00987AD0" w:rsidP="00987AD0">
      <w:pPr>
        <w:spacing w:after="75" w:line="312" w:lineRule="atLeast"/>
        <w:rPr>
          <w:rFonts w:ascii="Trebuchet MS" w:hAnsi="Trebuchet MS"/>
          <w:lang w:eastAsia="zh-CN"/>
        </w:rPr>
      </w:pPr>
      <w:r w:rsidRPr="00987AD0">
        <w:rPr>
          <w:rFonts w:ascii="Trebuchet MS" w:hAnsi="Trebuchet MS"/>
          <w:b/>
          <w:bCs/>
          <w:lang w:eastAsia="zh-CN"/>
        </w:rPr>
        <w:t>Георги Славков                                                    Таня Тодорова</w:t>
      </w:r>
    </w:p>
    <w:p w:rsidR="00987AD0" w:rsidRPr="00987AD0" w:rsidRDefault="00987AD0" w:rsidP="00987AD0">
      <w:pPr>
        <w:spacing w:after="200" w:line="276" w:lineRule="auto"/>
        <w:rPr>
          <w:rFonts w:ascii="Calibri" w:eastAsia="SimSun" w:hAnsi="Calibri"/>
          <w:sz w:val="22"/>
          <w:szCs w:val="22"/>
          <w:lang w:eastAsia="zh-CN"/>
        </w:rPr>
      </w:pPr>
      <w:r w:rsidRPr="00987AD0">
        <w:rPr>
          <w:rFonts w:ascii="Trebuchet MS" w:hAnsi="Trebuchet MS"/>
          <w:b/>
          <w:bCs/>
          <w:i/>
          <w:iCs/>
          <w:lang w:eastAsia="zh-CN"/>
        </w:rPr>
        <w:t>Председател на ЧН                                            Секретар на НЧ „Асен Йосифов – 1926”</w:t>
      </w:r>
    </w:p>
    <w:p w:rsidR="00987AD0" w:rsidRPr="00987AD0" w:rsidRDefault="00987AD0" w:rsidP="00987AD0">
      <w:pPr>
        <w:spacing w:after="200" w:line="276" w:lineRule="auto"/>
        <w:rPr>
          <w:rFonts w:ascii="Calibri" w:eastAsia="SimSun" w:hAnsi="Calibri"/>
          <w:sz w:val="22"/>
          <w:szCs w:val="22"/>
          <w:lang w:eastAsia="zh-CN"/>
        </w:rPr>
      </w:pPr>
    </w:p>
    <w:p w:rsidR="00EE73F5" w:rsidRPr="000431AD" w:rsidRDefault="00EE73F5" w:rsidP="00EE73F5">
      <w:pPr>
        <w:rPr>
          <w:rFonts w:ascii="Book Antiqua" w:hAnsi="Book Antiqua"/>
          <w:b/>
          <w:bCs/>
          <w:szCs w:val="22"/>
          <w:u w:val="single"/>
        </w:rPr>
      </w:pPr>
      <w:r w:rsidRPr="000431AD">
        <w:rPr>
          <w:rFonts w:ascii="Book Antiqua" w:hAnsi="Book Antiqua"/>
          <w:b/>
          <w:bCs/>
          <w:szCs w:val="22"/>
          <w:u w:val="single"/>
          <w:lang w:val="en-US"/>
        </w:rPr>
        <w:t>Ч</w:t>
      </w:r>
      <w:r w:rsidRPr="000431AD">
        <w:rPr>
          <w:rFonts w:ascii="Book Antiqua" w:hAnsi="Book Antiqua"/>
          <w:b/>
          <w:bCs/>
          <w:szCs w:val="22"/>
          <w:u w:val="single"/>
        </w:rPr>
        <w:t>ленове на читалищното настоятелство в състав:</w:t>
      </w:r>
    </w:p>
    <w:p w:rsidR="00EE73F5" w:rsidRPr="000431AD" w:rsidRDefault="00EE73F5" w:rsidP="00EE73F5">
      <w:pPr>
        <w:ind w:left="1080"/>
        <w:rPr>
          <w:rFonts w:ascii="Book Antiqua" w:hAnsi="Book Antiqua"/>
          <w:b/>
          <w:bCs/>
          <w:szCs w:val="22"/>
        </w:rPr>
      </w:pPr>
    </w:p>
    <w:p w:rsidR="00EE73F5" w:rsidRPr="000431AD" w:rsidRDefault="00EE73F5" w:rsidP="00EE73F5">
      <w:pPr>
        <w:numPr>
          <w:ilvl w:val="0"/>
          <w:numId w:val="3"/>
        </w:numPr>
        <w:rPr>
          <w:rFonts w:ascii="Book Antiqua" w:hAnsi="Book Antiqua"/>
          <w:b/>
          <w:bCs/>
          <w:szCs w:val="22"/>
        </w:rPr>
      </w:pPr>
      <w:r w:rsidRPr="000431AD">
        <w:rPr>
          <w:rFonts w:ascii="Book Antiqua" w:hAnsi="Book Antiqua"/>
          <w:b/>
          <w:bCs/>
          <w:szCs w:val="22"/>
        </w:rPr>
        <w:t xml:space="preserve">  Георги Любомиров Славков - Председател</w:t>
      </w:r>
    </w:p>
    <w:p w:rsidR="00EE73F5" w:rsidRPr="000431AD" w:rsidRDefault="00EE73F5" w:rsidP="00EE73F5">
      <w:pPr>
        <w:numPr>
          <w:ilvl w:val="0"/>
          <w:numId w:val="3"/>
        </w:numPr>
        <w:rPr>
          <w:rFonts w:ascii="Book Antiqua" w:hAnsi="Book Antiqua"/>
          <w:b/>
          <w:bCs/>
          <w:szCs w:val="22"/>
        </w:rPr>
      </w:pPr>
      <w:r w:rsidRPr="000431AD">
        <w:rPr>
          <w:rFonts w:ascii="Book Antiqua" w:hAnsi="Book Antiqua"/>
          <w:b/>
          <w:bCs/>
          <w:szCs w:val="22"/>
        </w:rPr>
        <w:t xml:space="preserve">  Димитринка Емилова Русимова -  член на ЧН</w:t>
      </w:r>
      <w:bookmarkStart w:id="0" w:name="_GoBack"/>
      <w:bookmarkEnd w:id="0"/>
    </w:p>
    <w:p w:rsidR="00EE73F5" w:rsidRPr="000431AD" w:rsidRDefault="00EE73F5" w:rsidP="00EE73F5">
      <w:pPr>
        <w:numPr>
          <w:ilvl w:val="0"/>
          <w:numId w:val="3"/>
        </w:numPr>
        <w:rPr>
          <w:rFonts w:ascii="Book Antiqua" w:hAnsi="Book Antiqua"/>
          <w:b/>
          <w:bCs/>
          <w:szCs w:val="22"/>
        </w:rPr>
      </w:pPr>
      <w:r w:rsidRPr="000431AD">
        <w:rPr>
          <w:rFonts w:ascii="Book Antiqua" w:hAnsi="Book Antiqua"/>
          <w:b/>
          <w:bCs/>
          <w:szCs w:val="22"/>
        </w:rPr>
        <w:t xml:space="preserve">  Радослав Софрониев Йорданов – член на ЧН</w:t>
      </w:r>
    </w:p>
    <w:p w:rsidR="00EE73F5" w:rsidRPr="000431AD" w:rsidRDefault="00EE73F5" w:rsidP="00EE73F5">
      <w:pPr>
        <w:numPr>
          <w:ilvl w:val="0"/>
          <w:numId w:val="3"/>
        </w:numPr>
        <w:rPr>
          <w:rFonts w:ascii="Book Antiqua" w:hAnsi="Book Antiqua"/>
          <w:b/>
          <w:bCs/>
          <w:szCs w:val="22"/>
        </w:rPr>
      </w:pPr>
      <w:r w:rsidRPr="000431AD">
        <w:rPr>
          <w:rFonts w:ascii="Book Antiqua" w:hAnsi="Book Antiqua"/>
          <w:b/>
          <w:bCs/>
          <w:szCs w:val="22"/>
        </w:rPr>
        <w:t xml:space="preserve">  Георги Костов Георгиев – член на ЧН           </w:t>
      </w:r>
    </w:p>
    <w:p w:rsidR="00EE73F5" w:rsidRPr="000431AD" w:rsidRDefault="00EE73F5" w:rsidP="00EE73F5">
      <w:pPr>
        <w:numPr>
          <w:ilvl w:val="0"/>
          <w:numId w:val="3"/>
        </w:numPr>
      </w:pPr>
      <w:r w:rsidRPr="000431AD">
        <w:rPr>
          <w:rFonts w:ascii="Book Antiqua" w:hAnsi="Book Antiqua"/>
          <w:b/>
          <w:bCs/>
          <w:szCs w:val="22"/>
        </w:rPr>
        <w:t xml:space="preserve">  Сийка Спасова Каменова – Петрова – член на ЧН </w:t>
      </w:r>
    </w:p>
    <w:p w:rsidR="00EE73F5" w:rsidRPr="000431AD" w:rsidRDefault="00EE73F5" w:rsidP="00EE73F5"/>
    <w:p w:rsidR="00EE73F5" w:rsidRPr="000431AD" w:rsidRDefault="00EE73F5" w:rsidP="00EE73F5"/>
    <w:p w:rsidR="00EE73F5" w:rsidRPr="000431AD" w:rsidRDefault="00EE73F5" w:rsidP="00EE73F5">
      <w:pPr>
        <w:rPr>
          <w:rFonts w:ascii="Book Antiqua" w:hAnsi="Book Antiqua"/>
          <w:b/>
          <w:szCs w:val="22"/>
          <w:u w:val="single"/>
        </w:rPr>
      </w:pPr>
      <w:r w:rsidRPr="000431AD">
        <w:rPr>
          <w:rFonts w:ascii="Book Antiqua" w:hAnsi="Book Antiqua"/>
          <w:b/>
          <w:szCs w:val="22"/>
        </w:rPr>
        <w:t xml:space="preserve">          </w:t>
      </w:r>
      <w:r w:rsidRPr="000431AD">
        <w:rPr>
          <w:rFonts w:ascii="Book Antiqua" w:hAnsi="Book Antiqua"/>
          <w:b/>
          <w:szCs w:val="22"/>
          <w:u w:val="single"/>
        </w:rPr>
        <w:t>Членове на Проверителната комисия в състав:</w:t>
      </w:r>
    </w:p>
    <w:p w:rsidR="00EE73F5" w:rsidRPr="000431AD" w:rsidRDefault="00EE73F5" w:rsidP="00EE73F5">
      <w:pPr>
        <w:rPr>
          <w:rFonts w:ascii="Book Antiqua" w:hAnsi="Book Antiqua"/>
          <w:b/>
          <w:szCs w:val="22"/>
        </w:rPr>
      </w:pPr>
    </w:p>
    <w:p w:rsidR="00EE73F5" w:rsidRPr="002D7A96" w:rsidRDefault="00EE73F5" w:rsidP="00EE73F5">
      <w:pPr>
        <w:numPr>
          <w:ilvl w:val="0"/>
          <w:numId w:val="4"/>
        </w:numPr>
        <w:contextualSpacing/>
        <w:rPr>
          <w:rFonts w:ascii="Book Antiqua" w:eastAsia="SimSun" w:hAnsi="Book Antiqua"/>
          <w:b/>
          <w:szCs w:val="22"/>
          <w:lang w:eastAsia="zh-CN"/>
        </w:rPr>
      </w:pPr>
      <w:r w:rsidRPr="000431AD">
        <w:rPr>
          <w:rFonts w:ascii="Book Antiqua" w:eastAsia="SimSun" w:hAnsi="Book Antiqua"/>
          <w:b/>
          <w:sz w:val="22"/>
          <w:szCs w:val="22"/>
          <w:lang w:eastAsia="zh-CN"/>
        </w:rPr>
        <w:t xml:space="preserve"> </w:t>
      </w:r>
      <w:r w:rsidRPr="002D7A96">
        <w:rPr>
          <w:rFonts w:ascii="Book Antiqua" w:eastAsia="SimSun" w:hAnsi="Book Antiqua"/>
          <w:b/>
          <w:szCs w:val="22"/>
          <w:lang w:eastAsia="zh-CN"/>
        </w:rPr>
        <w:t xml:space="preserve">Румяна Гоцева Борисова – член на ПК </w:t>
      </w:r>
    </w:p>
    <w:p w:rsidR="00EE73F5" w:rsidRPr="000431AD" w:rsidRDefault="00EE73F5" w:rsidP="00EE73F5">
      <w:pPr>
        <w:ind w:firstLine="135"/>
        <w:rPr>
          <w:rFonts w:ascii="Book Antiqua" w:hAnsi="Book Antiqua"/>
          <w:b/>
          <w:szCs w:val="22"/>
        </w:rPr>
      </w:pPr>
      <w:r w:rsidRPr="000431AD">
        <w:rPr>
          <w:rFonts w:ascii="Book Antiqua" w:hAnsi="Book Antiqua"/>
          <w:b/>
          <w:szCs w:val="22"/>
        </w:rPr>
        <w:t xml:space="preserve">          2.    Параскева Петкова Горанова – член на ПК </w:t>
      </w:r>
    </w:p>
    <w:p w:rsidR="00EE73F5" w:rsidRPr="000431AD" w:rsidRDefault="00EE73F5" w:rsidP="00EE73F5">
      <w:pPr>
        <w:ind w:firstLine="135"/>
        <w:rPr>
          <w:rFonts w:ascii="Book Antiqua" w:hAnsi="Book Antiqua"/>
          <w:b/>
          <w:szCs w:val="22"/>
        </w:rPr>
      </w:pPr>
      <w:r w:rsidRPr="000431AD">
        <w:rPr>
          <w:rFonts w:ascii="Book Antiqua" w:hAnsi="Book Antiqua"/>
          <w:b/>
          <w:bCs/>
          <w:szCs w:val="22"/>
        </w:rPr>
        <w:t xml:space="preserve">          3.    Милена Йорданова Кръстева</w:t>
      </w:r>
      <w:r w:rsidRPr="000431AD">
        <w:rPr>
          <w:rFonts w:ascii="Book Antiqua" w:hAnsi="Book Antiqua"/>
          <w:b/>
          <w:szCs w:val="22"/>
        </w:rPr>
        <w:t xml:space="preserve"> – член на ПК </w:t>
      </w:r>
    </w:p>
    <w:p w:rsidR="00EE73F5" w:rsidRPr="000431AD" w:rsidRDefault="00EE73F5" w:rsidP="00EE73F5">
      <w:pPr>
        <w:spacing w:after="200" w:line="276" w:lineRule="auto"/>
        <w:rPr>
          <w:rFonts w:ascii="Calibri" w:eastAsia="SimSun" w:hAnsi="Calibri"/>
          <w:sz w:val="22"/>
          <w:szCs w:val="22"/>
          <w:lang w:eastAsia="zh-CN"/>
        </w:rPr>
      </w:pPr>
    </w:p>
    <w:p w:rsidR="00294289" w:rsidRDefault="00294289"/>
    <w:sectPr w:rsidR="00294289" w:rsidSect="00D252C8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B9E" w:rsidRDefault="006F7B9E" w:rsidP="00987AD0">
      <w:r>
        <w:separator/>
      </w:r>
    </w:p>
  </w:endnote>
  <w:endnote w:type="continuationSeparator" w:id="0">
    <w:p w:rsidR="006F7B9E" w:rsidRDefault="006F7B9E" w:rsidP="0098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B9E" w:rsidRDefault="006F7B9E" w:rsidP="00987AD0">
      <w:r>
        <w:separator/>
      </w:r>
    </w:p>
  </w:footnote>
  <w:footnote w:type="continuationSeparator" w:id="0">
    <w:p w:rsidR="006F7B9E" w:rsidRDefault="006F7B9E" w:rsidP="0098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4BDF"/>
    <w:multiLevelType w:val="hybridMultilevel"/>
    <w:tmpl w:val="155E3EFA"/>
    <w:lvl w:ilvl="0" w:tplc="43244A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617F8E"/>
    <w:multiLevelType w:val="hybridMultilevel"/>
    <w:tmpl w:val="3C8AD1EA"/>
    <w:lvl w:ilvl="0" w:tplc="E7E6281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">
    <w:nsid w:val="53A117B6"/>
    <w:multiLevelType w:val="hybridMultilevel"/>
    <w:tmpl w:val="C328492C"/>
    <w:lvl w:ilvl="0" w:tplc="EC228E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56D53"/>
    <w:multiLevelType w:val="hybridMultilevel"/>
    <w:tmpl w:val="1CBC9D9E"/>
    <w:lvl w:ilvl="0" w:tplc="AF2EF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C8"/>
    <w:rsid w:val="00294289"/>
    <w:rsid w:val="006F7B9E"/>
    <w:rsid w:val="00987AD0"/>
    <w:rsid w:val="00A76C3D"/>
    <w:rsid w:val="00D252C8"/>
    <w:rsid w:val="00E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987AD0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987AD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987AD0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987AD0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987AD0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987AD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987AD0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987AD0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5165</Words>
  <Characters>29442</Characters>
  <Application>Microsoft Office Word</Application>
  <DocSecurity>0</DocSecurity>
  <Lines>245</Lines>
  <Paragraphs>69</Paragraphs>
  <ScaleCrop>false</ScaleCrop>
  <Company/>
  <LinksUpToDate>false</LinksUpToDate>
  <CharactersWithSpaces>34538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2019-06-18T10:34:00Z</dcterms:created>
  <dcterms:modified xsi:type="dcterms:W3CDTF">2019-06-18T10:40:00Z</dcterms:modified>
</cp:coreProperties>
</file>